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heading 1"/>
        <w:jc w:val="center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中国核工业第五建设有限公司</w:t>
      </w:r>
    </w:p>
    <w:p>
      <w:pPr>
        <w:pStyle w:val="heading 1"/>
        <w:jc w:val="center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施工过程管理移动信息平台</w:t>
      </w:r>
    </w:p>
    <w:p>
      <w:pPr>
        <w:pStyle w:val="heading 1"/>
        <w:jc w:val="center"/>
        <w:rPr>
          <w:lang w:val="en-US"/>
        </w:rPr>
      </w:pPr>
      <w:r>
        <w:rPr>
          <w:rFonts w:eastAsia="Trebuchet MS" w:hint="eastAsia"/>
          <w:rtl w:val="0"/>
          <w:lang w:val="en-US"/>
        </w:rPr>
        <w:t>物项管理</w:t>
      </w:r>
      <w:r>
        <w:rPr>
          <w:rFonts w:ascii="Calibri" w:cs="Calibri" w:hAnsi="Calibri" w:eastAsia="Calibri"/>
          <w:rtl w:val="0"/>
          <w:lang w:val="zh-TW" w:eastAsia="zh-TW"/>
        </w:rPr>
        <w:t>模块设计说明书</w:t>
      </w: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heading 2"/>
        <w:jc w:val="center"/>
        <w:rPr>
          <w:lang w:val="en-US"/>
        </w:rPr>
      </w:pPr>
      <w:r>
        <w:rPr>
          <w:rFonts w:ascii="黑体" w:cs="黑体" w:hAnsi="黑体" w:eastAsia="黑体"/>
          <w:rtl w:val="0"/>
          <w:lang w:val="zh-TW" w:eastAsia="zh-TW"/>
        </w:rPr>
        <w:t>上海知尔行企业管理有限公司</w:t>
      </w:r>
    </w:p>
    <w:p>
      <w:pPr>
        <w:pStyle w:val="heading 3"/>
        <w:jc w:val="center"/>
        <w:rPr>
          <w:lang w:val="en-US"/>
        </w:rPr>
      </w:pPr>
      <w:r>
        <w:rPr>
          <w:rFonts w:ascii="Trebuchet MS"/>
          <w:rtl w:val="0"/>
          <w:lang w:val="en-US"/>
        </w:rPr>
        <w:t>2017</w:t>
      </w:r>
      <w:r>
        <w:rPr>
          <w:rFonts w:ascii="Calibri" w:cs="Calibri" w:hAnsi="Calibri" w:eastAsia="Calibri"/>
          <w:rtl w:val="0"/>
          <w:lang w:val="zh-TW" w:eastAsia="zh-TW"/>
        </w:rPr>
        <w:t>年</w:t>
      </w:r>
      <w:r>
        <w:rPr>
          <w:rFonts w:ascii="Trebuchet MS"/>
          <w:rtl w:val="0"/>
          <w:lang w:val="en-US"/>
        </w:rPr>
        <w:t>9</w:t>
      </w:r>
      <w:r>
        <w:rPr>
          <w:rFonts w:ascii="Calibri" w:cs="Calibri" w:hAnsi="Calibri" w:eastAsia="Calibri"/>
          <w:rtl w:val="0"/>
          <w:lang w:val="zh-TW" w:eastAsia="zh-TW"/>
        </w:rPr>
        <w:t>月</w:t>
      </w: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heading 1"/>
        <w:numPr>
          <w:ilvl w:val="0"/>
          <w:numId w:val="3"/>
        </w:numPr>
        <w:tabs>
          <w:tab w:val="num" w:pos="210"/>
          <w:tab w:val="clear" w:pos="0"/>
        </w:tabs>
        <w:ind w:left="210" w:hanging="21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44"/>
          <w:position w:val="0"/>
          <w:sz w:val="44"/>
          <w:szCs w:val="44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系统概述</w:t>
      </w:r>
    </w:p>
    <w:p>
      <w:pPr>
        <w:pStyle w:val="heading 2"/>
        <w:rPr>
          <w:lang w:val="en-US"/>
        </w:rPr>
      </w:pPr>
      <w:r>
        <w:rPr>
          <w:rFonts w:ascii="Arial" w:cs="Arial Unicode MS" w:hAnsi="Arial Unicode MS" w:eastAsia="Arial Unicode MS"/>
          <w:rtl w:val="0"/>
          <w:lang w:val="en-US"/>
        </w:rPr>
        <w:t>1.1</w:t>
      </w:r>
      <w:r>
        <w:rPr>
          <w:rFonts w:ascii="黑体" w:cs="黑体" w:hAnsi="黑体" w:eastAsia="黑体"/>
          <w:rtl w:val="0"/>
          <w:lang w:val="zh-TW" w:eastAsia="zh-TW"/>
        </w:rPr>
        <w:t>原型链接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会议通知</w:t>
      </w:r>
      <w:r>
        <w:rPr>
          <w:rFonts w:ascii="Calibri" w:cs="Calibri" w:hAnsi="Calibri" w:eastAsia="Calibri"/>
          <w:rtl w:val="0"/>
          <w:lang w:val="zh-TW" w:eastAsia="zh-TW"/>
        </w:rPr>
        <w:t>模块的原型设计链接如下，可以在浏览器中直接访问：</w:t>
      </w:r>
    </w:p>
    <w:p>
      <w:pPr>
        <w:pStyle w:val="Normal"/>
        <w:ind w:firstLine="420"/>
        <w:rPr>
          <w:lang w:val="en-US"/>
        </w:rPr>
      </w:pPr>
      <w:r>
        <w:rPr>
          <w:rFonts w:ascii="Trebuchet MS"/>
          <w:rtl w:val="0"/>
          <w:lang w:val="en-US"/>
        </w:rPr>
        <w:t>https://modao.cc/app/H5XmqWX7mPJYxK7NR31MRiwwNhNHQCy</w:t>
      </w:r>
    </w:p>
    <w:p>
      <w:pPr>
        <w:pStyle w:val="heading 2"/>
        <w:rPr>
          <w:lang w:val="en-US"/>
        </w:rPr>
      </w:pPr>
      <w:r>
        <w:rPr>
          <w:rFonts w:ascii="Arial" w:cs="Arial Unicode MS" w:hAnsi="Arial Unicode MS" w:eastAsia="Arial Unicode MS"/>
          <w:rtl w:val="0"/>
          <w:lang w:val="en-US"/>
        </w:rPr>
        <w:t>1.2</w:t>
      </w:r>
      <w:r>
        <w:rPr>
          <w:rFonts w:ascii="黑体" w:cs="黑体" w:hAnsi="黑体" w:eastAsia="黑体"/>
          <w:rtl w:val="0"/>
          <w:lang w:val="zh-TW" w:eastAsia="zh-TW"/>
        </w:rPr>
        <w:t>系统说明</w:t>
      </w:r>
    </w:p>
    <w:p>
      <w:pPr>
        <w:pStyle w:val="Normal"/>
        <w:ind w:firstLine="42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firstLine="42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默认"/>
        <w:pBdr>
          <w:top w:val="nil"/>
          <w:left w:val="nil"/>
          <w:bottom w:val="nil"/>
          <w:right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ind w:left="0" w:right="0" w:firstLine="0"/>
        <w:jc w:val="both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</w:rPr>
      </w:pPr>
      <w:r>
        <w:rPr>
          <w:rFonts w:ascii="Calibri" w:cs="Calibri" w:hAnsi="Calibri" w:eastAsia="Calibri"/>
          <w:sz w:val="21"/>
          <w:szCs w:val="21"/>
          <w:u w:color="000000"/>
          <w:rtl w:val="0"/>
          <w:lang w:val="zh-TW" w:eastAsia="zh-TW"/>
        </w:rPr>
        <w:t xml:space="preserve">      </w:t>
      </w:r>
      <w:r>
        <w:rPr>
          <w:rFonts w:ascii="Calibri" w:cs="Calibri" w:hAnsi="Calibri"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对接</w:t>
      </w:r>
      <w:r>
        <w:rPr>
          <w:rFonts w:ascii="Helvetica Neue" w:cs="Calibri" w:hAnsi="Calibri" w:eastAsia="Calibri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ENPower</w:t>
      </w:r>
      <w:r>
        <w:rPr>
          <w:rFonts w:ascii="Calibri" w:cs="Calibri" w:hAnsi="Calibri"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系统中的物项模块，通过</w:t>
      </w:r>
      <w:r>
        <w:rPr>
          <w:rFonts w:ascii="Helvetica Neue" w:cs="Calibri" w:hAnsi="Calibri" w:eastAsia="Calibri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ENPower</w:t>
      </w:r>
      <w:r>
        <w:rPr>
          <w:rFonts w:ascii="Calibri" w:cs="Calibri" w:hAnsi="Calibri"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端接口与</w:t>
      </w:r>
      <w:r>
        <w:rPr>
          <w:rFonts w:ascii="Helvetica Neue" w:cs="Calibri" w:hAnsi="Calibri" w:eastAsia="Calibri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App</w:t>
      </w:r>
      <w:r>
        <w:rPr>
          <w:rFonts w:ascii="Calibri" w:cs="Calibri" w:hAnsi="Calibri"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关联数据；</w:t>
      </w:r>
    </w:p>
    <w:p>
      <w:pPr>
        <w:pStyle w:val="默认"/>
        <w:pBdr>
          <w:top w:val="nil"/>
          <w:left w:val="nil"/>
          <w:bottom w:val="nil"/>
          <w:right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主要包括</w:t>
      </w:r>
      <w:r>
        <w:rPr>
          <w:rFonts w:ascii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6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个模块：</w:t>
      </w:r>
    </w:p>
    <w:p>
      <w:pPr>
        <w:pStyle w:val="默认"/>
        <w:pBdr>
          <w:top w:val="nil"/>
          <w:left w:val="nil"/>
          <w:bottom w:val="nil"/>
          <w:right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库存日报模块、入库模块、出库模块、退库模块、库存模块、出库记录查询；</w:t>
      </w:r>
    </w:p>
    <w:p>
      <w:pPr>
        <w:pStyle w:val="默认"/>
        <w:pBdr>
          <w:top w:val="nil"/>
          <w:left w:val="nil"/>
          <w:bottom w:val="nil"/>
          <w:right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</w:pPr>
      <w:r>
        <w:rPr>
          <w:rFonts w:ascii="Helvetica Neue" w:cs="Helvetica Neue" w:hAnsi="Helvetica Neue" w:eastAsia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ab/>
        <w:t>可以直接在</w:t>
      </w:r>
      <w:r>
        <w:rPr>
          <w:rFonts w:ascii="Helvetica Neue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App</w:t>
      </w:r>
      <w:r>
        <w:rPr>
          <w:rFonts w:eastAsia="Helvetica Neue" w:hint="eastAsia"/>
          <w:color w:val="4e4e4e"/>
          <w:sz w:val="28"/>
          <w:szCs w:val="28"/>
          <w:u w:color="4e4e4e"/>
          <w:shd w:val="clear" w:color="auto" w:fill="ffffff"/>
          <w:rtl w:val="0"/>
          <w:lang w:val="zh-TW" w:eastAsia="zh-TW"/>
        </w:rPr>
        <w:t>里进行物项的入库、出库、退库、盘库及查询。</w:t>
      </w:r>
    </w:p>
    <w:p>
      <w:pPr>
        <w:pStyle w:val="默认"/>
        <w:pBdr>
          <w:top w:val="nil"/>
          <w:left w:val="nil"/>
          <w:bottom w:val="nil"/>
          <w:right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ind w:left="0" w:right="0" w:firstLine="0"/>
        <w:jc w:val="left"/>
        <w:rPr>
          <w:u w:color="000000"/>
          <w:rtl w:val="0"/>
          <w:lang w:val="en-US"/>
        </w:rPr>
      </w:pPr>
    </w:p>
    <w:p>
      <w:pPr>
        <w:pStyle w:val="heading 2"/>
        <w:rPr>
          <w:lang w:val="en-US"/>
        </w:rPr>
      </w:pPr>
      <w:r>
        <w:rPr>
          <w:rFonts w:ascii="Arial" w:cs="Arial Unicode MS" w:hAnsi="Arial Unicode MS" w:eastAsia="Arial Unicode MS"/>
          <w:rtl w:val="0"/>
          <w:lang w:val="en-US"/>
        </w:rPr>
        <w:t>1.3</w:t>
      </w:r>
      <w:r>
        <w:rPr>
          <w:rFonts w:ascii="黑体" w:cs="黑体" w:hAnsi="黑体" w:eastAsia="黑体"/>
          <w:rtl w:val="0"/>
          <w:lang w:val="zh-TW" w:eastAsia="zh-TW"/>
        </w:rPr>
        <w:t>系统部署</w:t>
      </w:r>
    </w:p>
    <w:p>
      <w:pPr>
        <w:pStyle w:val="Normal"/>
        <w:rPr>
          <w:rtl w:val="0"/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 xml:space="preserve">    </w:t>
      </w:r>
      <w:r>
        <w:rPr>
          <w:rFonts w:ascii="Calibri" w:cs="Calibri" w:hAnsi="Calibri" w:eastAsia="Calibri"/>
          <w:rtl w:val="0"/>
          <w:lang w:val="zh-TW" w:eastAsia="zh-TW"/>
        </w:rPr>
        <w:t>物项管理</w:t>
      </w:r>
      <w:r>
        <w:rPr>
          <w:rFonts w:ascii="Calibri" w:cs="Calibri" w:hAnsi="Calibri" w:eastAsia="Calibri"/>
          <w:rtl w:val="0"/>
          <w:lang w:val="zh-TW" w:eastAsia="zh-TW"/>
        </w:rPr>
        <w:t>模块支持手机</w:t>
      </w:r>
      <w:r>
        <w:rPr>
          <w:rFonts w:ascii="Calibri" w:cs="Calibri" w:hAnsi="Calibri" w:eastAsia="Calibri"/>
          <w:rtl w:val="0"/>
          <w:lang w:val="en-US"/>
        </w:rPr>
        <w:t>App</w:t>
      </w:r>
      <w:r>
        <w:rPr>
          <w:rFonts w:ascii="Calibri" w:cs="Calibri" w:hAnsi="Calibri" w:eastAsia="Calibri"/>
          <w:rtl w:val="0"/>
          <w:lang w:val="en-US"/>
        </w:rPr>
        <w:t>访问</w:t>
      </w:r>
    </w:p>
    <w:p>
      <w:pPr>
        <w:pStyle w:val="Normal"/>
        <w:rPr>
          <w:lang w:val="en-US"/>
        </w:rPr>
      </w:pPr>
    </w:p>
    <w:p>
      <w:pPr>
        <w:pStyle w:val="heading 1"/>
        <w:numPr>
          <w:ilvl w:val="0"/>
          <w:numId w:val="3"/>
        </w:numPr>
        <w:tabs>
          <w:tab w:val="num" w:pos="210"/>
          <w:tab w:val="clear" w:pos="0"/>
        </w:tabs>
        <w:ind w:left="210" w:hanging="21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44"/>
          <w:position w:val="0"/>
          <w:sz w:val="44"/>
          <w:szCs w:val="44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数据库结构设计</w:t>
      </w:r>
    </w:p>
    <w:p>
      <w:pPr>
        <w:pStyle w:val="heading 2"/>
        <w:rPr>
          <w:lang w:val="en-US"/>
        </w:rPr>
      </w:pPr>
      <w:r>
        <w:rPr>
          <w:rFonts w:ascii="Arial" w:cs="Arial Unicode MS" w:hAnsi="Arial Unicode MS" w:eastAsia="Arial Unicode MS"/>
          <w:rtl w:val="0"/>
          <w:lang w:val="en-US"/>
        </w:rPr>
        <w:t xml:space="preserve">2.1 </w:t>
      </w:r>
      <w:r>
        <w:rPr>
          <w:rFonts w:ascii="黑体" w:cs="黑体" w:hAnsi="黑体" w:eastAsia="黑体"/>
          <w:rtl w:val="0"/>
          <w:lang w:val="zh-TW" w:eastAsia="zh-TW"/>
        </w:rPr>
        <w:t>总体结构设计</w:t>
      </w:r>
    </w:p>
    <w:p>
      <w:pPr>
        <w:pStyle w:val="Normal"/>
        <w:widowControl w:val="1"/>
        <w:jc w:val="left"/>
        <w:rPr>
          <w:rFonts w:ascii="宋体" w:cs="宋体" w:hAnsi="宋体" w:eastAsia="宋体"/>
          <w:kern w:val="0"/>
          <w:sz w:val="24"/>
          <w:szCs w:val="24"/>
          <w:rtl w:val="0"/>
          <w:lang w:val="en-US"/>
        </w:rPr>
      </w:pPr>
    </w:p>
    <w:p>
      <w:pPr>
        <w:pStyle w:val="Normal"/>
        <w:rPr>
          <w:lang w:val="en-US"/>
        </w:rPr>
      </w:pPr>
      <w:r>
        <w:rPr>
          <w:rFonts w:ascii="宋体" w:cs="宋体" w:hAnsi="宋体" w:eastAsia="宋体"/>
          <w:kern w:val="0"/>
          <w:sz w:val="24"/>
          <w:szCs w:val="24"/>
          <w:rtl w:val="0"/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252730</wp:posOffset>
            </wp:positionH>
            <wp:positionV relativeFrom="line">
              <wp:posOffset>319001</wp:posOffset>
            </wp:positionV>
            <wp:extent cx="5270500" cy="2106782"/>
            <wp:effectExtent l="0" t="0" r="0" b="0"/>
            <wp:wrapThrough wrapText="bothSides" distL="152400" distR="152400">
              <wp:wrapPolygon edited="1">
                <wp:start x="0" y="0"/>
                <wp:lineTo x="0" y="21636"/>
                <wp:lineTo x="21600" y="21636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4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6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  <w:rPr>
          <w:lang w:val="en-US"/>
        </w:rPr>
      </w:pPr>
    </w:p>
    <w:p>
      <w:pPr>
        <w:pStyle w:val="heading 2"/>
        <w:rPr>
          <w:lang w:val="en-US"/>
        </w:rPr>
      </w:pPr>
      <w:r>
        <w:rPr>
          <w:rFonts w:ascii="Arial" w:cs="Arial Unicode MS" w:hAnsi="Arial Unicode MS" w:eastAsia="Arial Unicode MS"/>
          <w:rtl w:val="0"/>
          <w:lang w:val="en-US"/>
        </w:rPr>
        <w:t xml:space="preserve">2.2 </w:t>
      </w:r>
      <w:r>
        <w:rPr>
          <w:rFonts w:ascii="黑体" w:cs="黑体" w:hAnsi="黑体" w:eastAsia="黑体"/>
          <w:rtl w:val="0"/>
          <w:lang w:val="zh-TW" w:eastAsia="zh-TW"/>
        </w:rPr>
        <w:t>数据表设计说明</w:t>
      </w:r>
    </w:p>
    <w:p>
      <w:pPr>
        <w:pStyle w:val="Normal"/>
        <w:rPr>
          <w:lang w:val="en-US"/>
        </w:rPr>
      </w:pPr>
    </w:p>
    <w:p>
      <w:pPr>
        <w:pStyle w:val="heading 3"/>
        <w:numPr>
          <w:ilvl w:val="0"/>
          <w:numId w:val="6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en-US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部门表</w:t>
      </w: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部门管理表，所有用户在系统中归属于一个部门，在本模块中用于判断哪些人</w:t>
      </w:r>
      <w:r>
        <w:rPr>
          <w:rFonts w:ascii="Calibri" w:cs="Calibri" w:hAnsi="Calibri" w:eastAsia="Calibri"/>
          <w:rtl w:val="0"/>
          <w:lang w:val="zh-TW" w:eastAsia="zh-TW"/>
        </w:rPr>
        <w:t>可以执行操作</w:t>
      </w:r>
      <w:r>
        <w:rPr>
          <w:rFonts w:ascii="Calibri" w:cs="Calibri" w:hAnsi="Calibri" w:eastAsia="Calibri"/>
          <w:rtl w:val="0"/>
          <w:lang w:val="zh-TW" w:eastAsia="zh-TW"/>
        </w:rPr>
        <w:t>。</w:t>
      </w:r>
    </w:p>
    <w:p>
      <w:pPr>
        <w:pStyle w:val="heading 3"/>
        <w:numPr>
          <w:ilvl w:val="0"/>
          <w:numId w:val="6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en-US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岗位表</w:t>
      </w: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岗位表用于在系统中实</w:t>
      </w:r>
      <w:r>
        <w:rPr>
          <w:rFonts w:ascii="Calibri" w:cs="Calibri" w:hAnsi="Calibri" w:eastAsia="Calibri"/>
          <w:rtl w:val="0"/>
          <w:lang w:val="zh-TW" w:eastAsia="zh-TW"/>
        </w:rPr>
        <w:t>实现通知组功能，根据所在岗位实行分组群发通知</w:t>
      </w:r>
      <w:r>
        <w:rPr>
          <w:rFonts w:ascii="Calibri" w:cs="Calibri" w:hAnsi="Calibri" w:eastAsia="Calibri"/>
          <w:rtl w:val="0"/>
          <w:lang w:val="zh-TW" w:eastAsia="zh-TW"/>
        </w:rPr>
        <w:t>。</w:t>
      </w:r>
    </w:p>
    <w:p>
      <w:pPr>
        <w:pStyle w:val="heading 3"/>
        <w:numPr>
          <w:ilvl w:val="0"/>
          <w:numId w:val="6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en-US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人员表</w:t>
      </w: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人员表在系统中存储操作的用户信息，在本模块中不论是</w:t>
      </w:r>
      <w:r>
        <w:rPr>
          <w:rFonts w:ascii="Calibri" w:cs="Calibri" w:hAnsi="Calibri" w:eastAsia="Calibri"/>
          <w:rtl w:val="0"/>
          <w:lang w:val="zh-TW" w:eastAsia="zh-TW"/>
        </w:rPr>
        <w:t>发起通知、发起通告或者获取失效文件通知单，都起到定点通知的作用</w:t>
      </w:r>
      <w:r>
        <w:rPr>
          <w:rFonts w:ascii="Calibri" w:cs="Calibri" w:hAnsi="Calibri" w:eastAsia="Calibri"/>
          <w:rtl w:val="0"/>
          <w:lang w:val="zh-TW" w:eastAsia="zh-TW"/>
        </w:rPr>
        <w:t>。</w:t>
      </w:r>
    </w:p>
    <w:p>
      <w:pPr>
        <w:pStyle w:val="heading 3"/>
        <w:numPr>
          <w:ilvl w:val="0"/>
          <w:numId w:val="6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en-US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入库单</w:t>
      </w:r>
      <w:r>
        <w:rPr>
          <w:rFonts w:ascii="Calibri" w:cs="Calibri" w:hAnsi="Calibri" w:eastAsia="Calibri"/>
          <w:rtl w:val="0"/>
          <w:lang w:val="zh-TW" w:eastAsia="zh-TW"/>
        </w:rPr>
        <w:t>表</w:t>
      </w: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物项管理中，关于物项入库信息的存储表，</w:t>
      </w:r>
      <w:r>
        <w:rPr>
          <w:rFonts w:ascii="Calibri" w:cs="Calibri" w:hAnsi="Calibri" w:eastAsia="Calibri"/>
          <w:rtl w:val="0"/>
          <w:lang w:val="zh-TW" w:eastAsia="zh-TW"/>
        </w:rPr>
        <w:t>本模块主要表之一。</w:t>
      </w:r>
    </w:p>
    <w:p>
      <w:pPr>
        <w:pStyle w:val="Normal"/>
        <w:ind w:left="420" w:firstLine="0"/>
        <w:rPr>
          <w:lang w:val="en-US"/>
        </w:rPr>
      </w:pPr>
    </w:p>
    <w:p>
      <w:pPr>
        <w:pStyle w:val="Normal"/>
        <w:ind w:left="420" w:firstLine="0"/>
        <w:rPr>
          <w:lang w:val="en-US"/>
        </w:rPr>
      </w:pPr>
    </w:p>
    <w:p>
      <w:pPr>
        <w:pStyle w:val="heading 3"/>
        <w:numPr>
          <w:ilvl w:val="0"/>
          <w:numId w:val="6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en-US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出库单</w:t>
      </w:r>
      <w:r>
        <w:rPr>
          <w:rFonts w:ascii="Calibri" w:cs="Calibri" w:hAnsi="Calibri" w:eastAsia="Calibri"/>
          <w:rtl w:val="0"/>
          <w:lang w:val="zh-TW" w:eastAsia="zh-TW"/>
        </w:rPr>
        <w:t>表</w:t>
      </w:r>
    </w:p>
    <w:p>
      <w:pPr>
        <w:pStyle w:val="Normal"/>
        <w:ind w:left="420" w:firstLine="0"/>
        <w:rPr>
          <w:lang w:val="zh-TW" w:eastAsia="zh-TW"/>
        </w:rPr>
      </w:pPr>
      <w:r>
        <w:rPr>
          <w:rFonts w:eastAsia="Trebuchet MS" w:hint="eastAsia"/>
          <w:rtl w:val="0"/>
          <w:lang w:val="zh-TW" w:eastAsia="zh-TW"/>
        </w:rPr>
        <w:t>物项管理中，关于物项出库信息的存储表，</w:t>
      </w:r>
      <w:r>
        <w:rPr>
          <w:rFonts w:eastAsia="Trebuchet MS" w:hint="eastAsia"/>
          <w:rtl w:val="0"/>
          <w:lang w:val="zh-TW" w:eastAsia="zh-TW"/>
        </w:rPr>
        <w:t>本模块主要表之一。</w:t>
      </w:r>
    </w:p>
    <w:p>
      <w:pPr>
        <w:pStyle w:val="heading 3"/>
        <w:numPr>
          <w:ilvl w:val="0"/>
          <w:numId w:val="8"/>
        </w:numPr>
        <w:tabs>
          <w:tab w:val="num" w:pos="420"/>
          <w:tab w:val="clear" w:pos="0"/>
        </w:tabs>
        <w:ind w:left="420" w:hanging="42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2"/>
          <w:position w:val="0"/>
          <w:sz w:val="32"/>
          <w:szCs w:val="32"/>
          <w:u w:val="none" w:color="000000"/>
          <w:vertAlign w:val="baseline"/>
          <w:rtl w:val="0"/>
          <w:lang w:val="en-US" w:eastAsia="zh-TW"/>
        </w:rPr>
      </w:pPr>
      <w:r>
        <w:rPr>
          <w:rFonts w:ascii="Calibri" w:cs="Calibri" w:hAnsi="Calibri" w:eastAsia="Calibri"/>
          <w:rtl w:val="0"/>
          <w:lang w:val="zh-TW" w:eastAsia="zh-TW"/>
        </w:rPr>
        <w:t>退库</w:t>
      </w:r>
      <w:r>
        <w:rPr>
          <w:rFonts w:ascii="Calibri" w:cs="Calibri" w:hAnsi="Calibri" w:eastAsia="Calibri"/>
          <w:rtl w:val="0"/>
          <w:lang w:val="zh-TW" w:eastAsia="zh-TW"/>
        </w:rPr>
        <w:t>单表</w:t>
      </w: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  <w:r>
        <w:rPr>
          <w:rFonts w:eastAsia="Trebuchet MS" w:hint="eastAsia"/>
          <w:rtl w:val="0"/>
          <w:lang w:val="zh-TW" w:eastAsia="zh-TW"/>
        </w:rPr>
        <w:t>物项管理中，关于物项退库信息的存储表，</w:t>
      </w:r>
      <w:r>
        <w:rPr>
          <w:rFonts w:eastAsia="Trebuchet MS" w:hint="eastAsia"/>
          <w:rtl w:val="0"/>
          <w:lang w:val="zh-TW" w:eastAsia="zh-TW"/>
        </w:rPr>
        <w:t>本模块主要表之一。</w:t>
      </w: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ind w:left="420" w:firstLine="0"/>
        <w:rPr>
          <w:lang w:val="en-US"/>
        </w:rPr>
      </w:pPr>
    </w:p>
    <w:p>
      <w:pPr>
        <w:pStyle w:val="heading 1"/>
        <w:numPr>
          <w:ilvl w:val="0"/>
          <w:numId w:val="3"/>
        </w:numPr>
        <w:tabs>
          <w:tab w:val="num" w:pos="210"/>
          <w:tab w:val="clear" w:pos="0"/>
        </w:tabs>
        <w:ind w:left="210" w:hanging="21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44"/>
          <w:position w:val="0"/>
          <w:sz w:val="44"/>
          <w:szCs w:val="44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系统操作说明</w:t>
      </w: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 xml:space="preserve">3.1 </w:t>
      </w:r>
      <w:r>
        <w:rPr>
          <w:rFonts w:ascii="Calibri" w:cs="Calibri" w:hAnsi="Calibri" w:eastAsia="Calibri"/>
          <w:rtl w:val="0"/>
          <w:lang w:val="zh-TW" w:eastAsia="zh-TW"/>
        </w:rPr>
        <w:t>模块入口：</w:t>
      </w:r>
    </w:p>
    <w:p>
      <w:pPr>
        <w:pStyle w:val="Normal"/>
        <w:ind w:firstLine="420"/>
        <w:rPr>
          <w:lang w:val="en-US"/>
        </w:rPr>
      </w:pPr>
      <w:r>
        <w:rPr>
          <w:rFonts w:eastAsia="Trebuchet MS" w:hint="eastAsia"/>
          <w:rtl w:val="0"/>
          <w:lang w:val="zh-TW" w:eastAsia="zh-TW"/>
        </w:rPr>
        <w:t>物项管理</w:t>
      </w:r>
      <w:r>
        <w:rPr>
          <w:rFonts w:ascii="Calibri" w:cs="Calibri" w:hAnsi="Calibri" w:eastAsia="Calibri"/>
          <w:rtl w:val="0"/>
          <w:lang w:val="zh-TW" w:eastAsia="zh-TW"/>
        </w:rPr>
        <w:t>模块入口呈现在</w:t>
      </w:r>
      <w:r>
        <w:rPr>
          <w:rFonts w:ascii="Trebuchet MS"/>
          <w:rtl w:val="0"/>
          <w:lang w:val="en-US"/>
        </w:rPr>
        <w:t>App</w:t>
      </w:r>
      <w:r>
        <w:rPr>
          <w:rFonts w:ascii="Calibri" w:cs="Calibri" w:hAnsi="Calibri" w:eastAsia="Calibri"/>
          <w:rtl w:val="0"/>
          <w:lang w:val="zh-TW" w:eastAsia="zh-TW"/>
        </w:rPr>
        <w:t>主界面上，点击</w:t>
      </w:r>
      <w:r>
        <w:rPr>
          <w:rFonts w:ascii="Calibri" w:cs="Calibri" w:hAnsi="Calibri" w:eastAsia="Calibri"/>
          <w:rtl w:val="0"/>
          <w:lang w:val="zh-TW" w:eastAsia="zh-TW"/>
        </w:rPr>
        <w:t>下</w:t>
      </w:r>
      <w:r>
        <w:rPr>
          <w:rFonts w:ascii="Calibri" w:cs="Calibri" w:hAnsi="Calibri" w:eastAsia="Calibri"/>
          <w:rtl w:val="0"/>
          <w:lang w:val="zh-TW" w:eastAsia="zh-TW"/>
        </w:rPr>
        <w:t>“</w:t>
      </w:r>
      <w:r>
        <w:rPr>
          <w:rFonts w:ascii="Calibri" w:cs="Calibri" w:hAnsi="Calibri" w:eastAsia="Calibri"/>
          <w:rtl w:val="0"/>
          <w:lang w:val="zh-TW" w:eastAsia="zh-TW"/>
        </w:rPr>
        <w:t>物项管理</w:t>
      </w:r>
      <w:r>
        <w:rPr>
          <w:rFonts w:ascii="Calibri" w:cs="Calibri" w:hAnsi="Calibri" w:eastAsia="Calibri"/>
          <w:rtl w:val="0"/>
          <w:lang w:val="zh-TW" w:eastAsia="zh-TW"/>
        </w:rPr>
        <w:t>”</w:t>
      </w:r>
      <w:r>
        <w:rPr>
          <w:rFonts w:ascii="Calibri" w:cs="Calibri" w:hAnsi="Calibri" w:eastAsia="Calibri"/>
          <w:rtl w:val="0"/>
          <w:lang w:val="zh-TW" w:eastAsia="zh-TW"/>
        </w:rPr>
        <w:t>可以进入到</w:t>
      </w:r>
      <w:r>
        <w:rPr>
          <w:rFonts w:ascii="Calibri" w:cs="Calibri" w:hAnsi="Calibri" w:eastAsia="Calibri"/>
          <w:rtl w:val="0"/>
          <w:lang w:val="zh-TW" w:eastAsia="zh-TW"/>
        </w:rPr>
        <w:t>物项管理</w:t>
      </w:r>
      <w:r>
        <w:rPr>
          <w:rFonts w:ascii="Calibri" w:cs="Calibri" w:hAnsi="Calibri" w:eastAsia="Calibri"/>
          <w:rtl w:val="0"/>
          <w:lang w:val="zh-TW" w:eastAsia="zh-TW"/>
        </w:rPr>
        <w:t>模块。</w:t>
      </w:r>
    </w:p>
    <w:p>
      <w:pPr>
        <w:pStyle w:val="Normal"/>
        <w:ind w:firstLine="420"/>
        <w:rPr>
          <w:rFonts w:ascii="Calibri" w:cs="Calibri" w:hAnsi="Calibri" w:eastAsia="Calibri"/>
          <w:rtl w:val="0"/>
          <w:lang w:val="zh-TW" w:eastAsia="zh-TW"/>
        </w:rPr>
      </w:pPr>
      <w:r>
        <w:rPr>
          <w:rFonts w:eastAsia="Trebuchet MS" w:hint="eastAsia"/>
          <w:rtl w:val="0"/>
          <w:lang w:val="zh-TW" w:eastAsia="zh-TW"/>
        </w:rPr>
        <w:t>物项管理</w:t>
      </w:r>
      <w:r>
        <w:rPr>
          <w:rFonts w:ascii="Calibri" w:cs="Calibri" w:hAnsi="Calibri" w:eastAsia="Calibri"/>
          <w:rtl w:val="0"/>
          <w:lang w:val="zh-TW" w:eastAsia="zh-TW"/>
        </w:rPr>
        <w:t>模块的图标在</w:t>
      </w:r>
      <w:r>
        <w:rPr>
          <w:rFonts w:ascii="Trebuchet MS"/>
          <w:rtl w:val="0"/>
          <w:lang w:val="en-US"/>
        </w:rPr>
        <w:t>App</w:t>
      </w:r>
      <w:r>
        <w:rPr>
          <w:rFonts w:ascii="Calibri" w:cs="Calibri" w:hAnsi="Calibri" w:eastAsia="Calibri"/>
          <w:rtl w:val="0"/>
          <w:lang w:val="zh-TW" w:eastAsia="zh-TW"/>
        </w:rPr>
        <w:t>主界面上对所有用户都是可见的。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3460119</wp:posOffset>
            </wp:positionH>
            <wp:positionV relativeFrom="line">
              <wp:posOffset>246324</wp:posOffset>
            </wp:positionV>
            <wp:extent cx="1804031" cy="320045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031" cy="32004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rtl w:val="0"/>
          <w:lang w:val="zh-TW" w:eastAsia="zh-TW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750570</wp:posOffset>
            </wp:positionH>
            <wp:positionV relativeFrom="line">
              <wp:posOffset>228260</wp:posOffset>
            </wp:positionV>
            <wp:extent cx="1799009" cy="319823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jpe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009" cy="3198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widowControl w:val="1"/>
        <w:jc w:val="center"/>
        <w:rPr>
          <w:rtl w:val="0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heading 3"/>
        <w:rPr>
          <w:lang w:val="zh-TW" w:eastAsia="zh-TW"/>
        </w:rPr>
      </w:pPr>
      <w:r>
        <w:rPr>
          <w:rFonts w:ascii="Calibri" w:cs="Calibri" w:hAnsi="Calibri" w:eastAsia="Calibri"/>
          <w:rtl w:val="0"/>
          <w:lang w:val="en-US"/>
        </w:rPr>
        <w:t>3.2</w:t>
      </w:r>
      <w:r>
        <w:rPr>
          <w:rFonts w:ascii="Calibri" w:cs="Calibri" w:hAnsi="Calibri" w:eastAsia="Calibri"/>
          <w:rtl w:val="0"/>
          <w:lang w:val="en-US"/>
        </w:rPr>
        <w:t xml:space="preserve"> </w:t>
      </w:r>
      <w:r>
        <w:rPr>
          <w:rFonts w:ascii="Calibri" w:cs="Calibri" w:hAnsi="Calibri" w:eastAsia="Calibri"/>
          <w:rtl w:val="0"/>
          <w:lang w:val="zh-TW" w:eastAsia="zh-TW"/>
        </w:rPr>
        <w:t>业务描述</w:t>
      </w:r>
    </w:p>
    <w:p>
      <w:pPr>
        <w:pStyle w:val="Normal"/>
        <w:rPr>
          <w:lang w:val="zh-TW" w:eastAsia="zh-TW"/>
        </w:rPr>
      </w:pPr>
    </w:p>
    <w:p>
      <w:pPr>
        <w:pStyle w:val="Normal"/>
        <w:rPr>
          <w:lang w:val="en-US"/>
        </w:rPr>
      </w:pPr>
    </w:p>
    <w:p>
      <w:pPr>
        <w:pStyle w:val="Normal"/>
        <w:rPr>
          <w:rFonts w:ascii="Gurmukhi MN" w:cs="Gurmukhi MN" w:hAnsi="Gurmukhi MN" w:eastAsia="Gurmukhi MN"/>
          <w:sz w:val="28"/>
          <w:szCs w:val="28"/>
        </w:rPr>
      </w:pPr>
      <w:r>
        <w:rPr>
          <w:rFonts w:ascii="Calibri" w:cs="Calibri" w:hAnsi="Calibri" w:eastAsia="Calibri"/>
          <w:rtl w:val="0"/>
          <w:lang w:val="zh-TW" w:eastAsia="zh-TW"/>
        </w:rPr>
        <w:t xml:space="preserve">    </w:t>
      </w:r>
      <w:r>
        <w:rPr>
          <w:rFonts w:ascii="Gurmukhi MN"/>
          <w:sz w:val="28"/>
          <w:szCs w:val="28"/>
          <w:rtl w:val="0"/>
          <w:lang w:val="zh-TW" w:eastAsia="zh-TW"/>
        </w:rPr>
        <w:t>1</w:t>
      </w:r>
      <w:r>
        <w:rPr>
          <w:rFonts w:eastAsia="Gurmukhi MN" w:hint="eastAsia"/>
          <w:sz w:val="28"/>
          <w:szCs w:val="28"/>
          <w:rtl w:val="0"/>
          <w:lang w:val="zh-TW" w:eastAsia="zh-TW"/>
        </w:rPr>
        <w:t>）库存日报</w:t>
      </w:r>
      <w:r>
        <w:rPr>
          <w:rFonts w:ascii="Gurmukhi MN"/>
          <w:sz w:val="28"/>
          <w:szCs w:val="28"/>
          <w:rtl w:val="0"/>
          <w:lang w:val="en-US"/>
        </w:rPr>
        <w:t xml:space="preserve">: </w:t>
      </w:r>
      <w:r>
        <w:rPr>
          <w:rFonts w:eastAsia="Gurmukhi MN" w:hint="eastAsia"/>
          <w:sz w:val="28"/>
          <w:szCs w:val="28"/>
          <w:rtl w:val="0"/>
          <w:lang w:val="zh-TW" w:eastAsia="zh-TW"/>
        </w:rPr>
        <w:t>在库存日报查看今日入库</w:t>
      </w:r>
      <w:r>
        <w:rPr>
          <w:rFonts w:ascii="Gurmukhi MN"/>
          <w:sz w:val="28"/>
          <w:szCs w:val="28"/>
          <w:rtl w:val="0"/>
          <w:lang w:val="en-US"/>
        </w:rPr>
        <w:t>/</w:t>
      </w:r>
      <w:r>
        <w:rPr>
          <w:rFonts w:eastAsia="Gurmukhi MN" w:hint="eastAsia"/>
          <w:sz w:val="28"/>
          <w:szCs w:val="28"/>
          <w:rtl w:val="0"/>
          <w:lang w:val="zh-TW" w:eastAsia="zh-TW"/>
        </w:rPr>
        <w:t xml:space="preserve">出库的详情数据 </w:t>
      </w:r>
    </w:p>
    <w:p>
      <w:pPr>
        <w:pStyle w:val="heading 3"/>
        <w:keepNext w:val="0"/>
        <w:keepLines w:val="0"/>
        <w:widowControl w:val="1"/>
        <w:pBdr>
          <w:top w:val="nil"/>
          <w:left w:val="nil"/>
          <w:bottom w:val="nil"/>
          <w:right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after="0" w:line="240" w:lineRule="auto"/>
        <w:jc w:val="left"/>
        <w:outlineLvl w:val="9"/>
        <w:rPr>
          <w:rFonts w:ascii="Gurmukhi MN" w:cs="Gurmukhi MN" w:hAnsi="Gurmukhi MN" w:eastAsia="Gurmukhi MN"/>
          <w:b w:val="0"/>
          <w:bCs w:val="0"/>
          <w:kern w:val="0"/>
          <w:sz w:val="28"/>
          <w:szCs w:val="28"/>
        </w:rPr>
      </w:pPr>
      <w:r>
        <w:rPr>
          <w:rFonts w:ascii="Gurmukhi MN"/>
          <w:b w:val="0"/>
          <w:bCs w:val="0"/>
          <w:kern w:val="0"/>
          <w:sz w:val="28"/>
          <w:szCs w:val="28"/>
          <w:rtl w:val="0"/>
          <w:lang w:val="zh-CN" w:eastAsia="zh-CN"/>
        </w:rPr>
        <w:t xml:space="preserve">   </w:t>
      </w:r>
      <w:r>
        <w:rPr>
          <w:rFonts w:ascii="Gurmukhi MN"/>
          <w:b w:val="0"/>
          <w:bCs w:val="0"/>
          <w:kern w:val="0"/>
          <w:sz w:val="28"/>
          <w:szCs w:val="28"/>
          <w:rtl w:val="0"/>
          <w:lang w:val="zh-TW" w:eastAsia="zh-TW"/>
        </w:rPr>
        <w:t>2</w:t>
      </w:r>
      <w:r>
        <w:rPr>
          <w:rFonts w:eastAsia="Gurmukhi MN" w:hint="eastAsia"/>
          <w:b w:val="0"/>
          <w:bCs w:val="0"/>
          <w:kern w:val="0"/>
          <w:sz w:val="28"/>
          <w:szCs w:val="28"/>
          <w:rtl w:val="0"/>
          <w:lang w:val="zh-TW" w:eastAsia="zh-TW"/>
        </w:rPr>
        <w:t>）扫一扫</w:t>
      </w:r>
      <w:r>
        <w:rPr>
          <w:rFonts w:ascii="Gurmukhi MN"/>
          <w:b w:val="0"/>
          <w:bCs w:val="0"/>
          <w:kern w:val="0"/>
          <w:sz w:val="28"/>
          <w:szCs w:val="28"/>
          <w:rtl w:val="0"/>
        </w:rPr>
        <w:t xml:space="preserve">: </w:t>
      </w:r>
      <w:r>
        <w:rPr>
          <w:rFonts w:eastAsia="Gurmukhi MN" w:hint="eastAsia"/>
          <w:b w:val="0"/>
          <w:bCs w:val="0"/>
          <w:kern w:val="0"/>
          <w:sz w:val="28"/>
          <w:szCs w:val="28"/>
          <w:rtl w:val="0"/>
          <w:lang w:val="zh-TW" w:eastAsia="zh-TW"/>
        </w:rPr>
        <w:t>在扫一扫，扫描物项入库单</w:t>
      </w:r>
      <w:r>
        <w:rPr>
          <w:rFonts w:ascii="Gurmukhi MN"/>
          <w:b w:val="0"/>
          <w:bCs w:val="0"/>
          <w:kern w:val="0"/>
          <w:sz w:val="28"/>
          <w:szCs w:val="28"/>
          <w:rtl w:val="0"/>
          <w:lang w:val="zh-TW" w:eastAsia="zh-TW"/>
        </w:rPr>
        <w:t>/</w:t>
      </w:r>
      <w:r>
        <w:rPr>
          <w:rFonts w:eastAsia="Gurmukhi MN" w:hint="eastAsia"/>
          <w:b w:val="0"/>
          <w:bCs w:val="0"/>
          <w:kern w:val="0"/>
          <w:sz w:val="28"/>
          <w:szCs w:val="28"/>
          <w:rtl w:val="0"/>
          <w:lang w:val="zh-TW" w:eastAsia="zh-TW"/>
        </w:rPr>
        <w:t>出库单</w:t>
      </w:r>
      <w:r>
        <w:rPr>
          <w:rFonts w:ascii="Gurmukhi MN"/>
          <w:b w:val="0"/>
          <w:bCs w:val="0"/>
          <w:kern w:val="0"/>
          <w:sz w:val="28"/>
          <w:szCs w:val="28"/>
          <w:rtl w:val="0"/>
          <w:lang w:val="zh-TW" w:eastAsia="zh-TW"/>
        </w:rPr>
        <w:t>/</w:t>
      </w:r>
      <w:r>
        <w:rPr>
          <w:rFonts w:eastAsia="Gurmukhi MN" w:hint="eastAsia"/>
          <w:b w:val="0"/>
          <w:bCs w:val="0"/>
          <w:kern w:val="0"/>
          <w:sz w:val="28"/>
          <w:szCs w:val="28"/>
          <w:rtl w:val="0"/>
          <w:lang w:val="zh-TW" w:eastAsia="zh-TW"/>
        </w:rPr>
        <w:t>退库单二维码，查询物项信息，入库、出库、退库处理信息</w:t>
      </w:r>
    </w:p>
    <w:p>
      <w:pPr>
        <w:pStyle w:val="heading 3"/>
        <w:keepNext w:val="0"/>
        <w:keepLines w:val="0"/>
        <w:widowControl w:val="1"/>
        <w:pBdr>
          <w:top w:val="nil"/>
          <w:left w:val="nil"/>
          <w:bottom w:val="nil"/>
          <w:right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before="0" w:after="0" w:line="240" w:lineRule="auto"/>
        <w:jc w:val="left"/>
        <w:outlineLvl w:val="9"/>
        <w:rPr>
          <w:rFonts w:ascii="Helvetica" w:cs="Helvetica" w:hAnsi="Helvetica" w:eastAsia="Helvetica"/>
          <w:b w:val="0"/>
          <w:bCs w:val="0"/>
          <w:kern w:val="0"/>
          <w:sz w:val="22"/>
          <w:szCs w:val="22"/>
        </w:rPr>
      </w:pPr>
      <w:r>
        <w:rPr>
          <w:rFonts w:ascii="Gurmukhi MN"/>
          <w:b w:val="0"/>
          <w:bCs w:val="0"/>
          <w:kern w:val="0"/>
          <w:sz w:val="28"/>
          <w:szCs w:val="28"/>
          <w:rtl w:val="0"/>
          <w:lang w:val="zh-CN" w:eastAsia="zh-CN"/>
        </w:rPr>
        <w:t xml:space="preserve">   </w:t>
      </w:r>
      <w:r>
        <w:rPr>
          <w:rFonts w:ascii="Gurmukhi MN"/>
          <w:b w:val="0"/>
          <w:bCs w:val="0"/>
          <w:kern w:val="0"/>
          <w:sz w:val="28"/>
          <w:szCs w:val="28"/>
          <w:rtl w:val="0"/>
          <w:lang w:val="zh-TW" w:eastAsia="zh-TW"/>
        </w:rPr>
        <w:t>3</w:t>
      </w:r>
      <w:r>
        <w:rPr>
          <w:rFonts w:eastAsia="Gurmukhi MN" w:hint="eastAsia"/>
          <w:b w:val="0"/>
          <w:bCs w:val="0"/>
          <w:kern w:val="0"/>
          <w:sz w:val="28"/>
          <w:szCs w:val="28"/>
          <w:rtl w:val="0"/>
          <w:lang w:val="zh-TW" w:eastAsia="zh-TW"/>
        </w:rPr>
        <w:t>）库存查询</w:t>
      </w:r>
      <w:r>
        <w:rPr>
          <w:rFonts w:ascii="Gurmukhi MN"/>
          <w:b w:val="0"/>
          <w:bCs w:val="0"/>
          <w:kern w:val="0"/>
          <w:sz w:val="28"/>
          <w:szCs w:val="28"/>
          <w:rtl w:val="0"/>
        </w:rPr>
        <w:t xml:space="preserve">: </w:t>
      </w:r>
      <w:r>
        <w:rPr>
          <w:rFonts w:eastAsia="Gurmukhi MN" w:hint="eastAsia"/>
          <w:b w:val="0"/>
          <w:bCs w:val="0"/>
          <w:kern w:val="0"/>
          <w:sz w:val="28"/>
          <w:szCs w:val="28"/>
          <w:rtl w:val="0"/>
          <w:lang w:val="zh-TW" w:eastAsia="zh-TW"/>
        </w:rPr>
        <w:t>输入查询的关键字消息 ，搜索查询物项信息</w:t>
      </w:r>
    </w:p>
    <w:p>
      <w:pPr>
        <w:pStyle w:val="默认"/>
        <w:pBdr>
          <w:top w:val="nil"/>
          <w:left w:val="nil"/>
          <w:bottom w:val="nil"/>
          <w:right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u w:color="4e4e4e"/>
          <w:shd w:val="clear" w:color="auto" w:fill="ffffff"/>
          <w:rtl w:val="0"/>
          <w:lang w:val="zh-TW" w:eastAsia="zh-TW"/>
        </w:rPr>
      </w:pPr>
      <w:r>
        <w:rPr>
          <w:rFonts w:ascii="Helvetica Neue"/>
          <w:color w:val="4e4e4e"/>
          <w:sz w:val="32"/>
          <w:szCs w:val="32"/>
          <w:u w:color="4e4e4e"/>
          <w:shd w:val="clear" w:color="auto" w:fill="ffffff"/>
          <w:rtl w:val="0"/>
          <w:lang w:val="zh-TW" w:eastAsia="zh-TW"/>
        </w:rPr>
        <w:t>PS</w:t>
      </w:r>
      <w:r>
        <w:rPr>
          <w:rFonts w:eastAsia="Helvetica Neue" w:hint="eastAsia"/>
          <w:color w:val="4e4e4e"/>
          <w:sz w:val="32"/>
          <w:szCs w:val="32"/>
          <w:u w:color="4e4e4e"/>
          <w:shd w:val="clear" w:color="auto" w:fill="ffffff"/>
          <w:rtl w:val="0"/>
          <w:lang w:val="zh-TW" w:eastAsia="zh-TW"/>
        </w:rPr>
        <w:t>：仓管员</w:t>
      </w:r>
      <w:r>
        <w:rPr>
          <w:rFonts w:ascii="Helvetica Neue"/>
          <w:color w:val="4e4e4e"/>
          <w:sz w:val="32"/>
          <w:szCs w:val="32"/>
          <w:u w:color="4e4e4e"/>
          <w:shd w:val="clear" w:color="auto" w:fill="ffffff"/>
          <w:rtl w:val="0"/>
        </w:rPr>
        <w:t>/</w:t>
      </w:r>
      <w:r>
        <w:rPr>
          <w:rFonts w:eastAsia="Helvetica Neue" w:hint="eastAsia"/>
          <w:color w:val="4e4e4e"/>
          <w:sz w:val="32"/>
          <w:szCs w:val="32"/>
          <w:u w:color="4e4e4e"/>
          <w:shd w:val="clear" w:color="auto" w:fill="ffffff"/>
          <w:rtl w:val="0"/>
          <w:lang w:val="zh-TW" w:eastAsia="zh-TW"/>
        </w:rPr>
        <w:t>物项管理权限下才拥有扫一扫这个功能，</w:t>
      </w:r>
    </w:p>
    <w:p>
      <w:pPr>
        <w:pStyle w:val="默认"/>
        <w:pBdr>
          <w:top w:val="nil"/>
          <w:left w:val="nil"/>
          <w:bottom w:val="nil"/>
          <w:right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u w:color="4e4e4e"/>
          <w:shd w:val="clear" w:color="auto" w:fill="ffffff"/>
          <w:rtl w:val="0"/>
        </w:rPr>
      </w:pPr>
      <w:r>
        <w:rPr>
          <w:rFonts w:eastAsia="Helvetica Neue" w:hint="eastAsia"/>
          <w:color w:val="4e4e4e"/>
          <w:sz w:val="32"/>
          <w:szCs w:val="32"/>
          <w:u w:color="4e4e4e"/>
          <w:shd w:val="clear" w:color="auto" w:fill="ffffff"/>
          <w:rtl w:val="0"/>
          <w:lang w:val="zh-TW" w:eastAsia="zh-TW"/>
        </w:rPr>
        <w:t>可以对物项单上的二维码扫描查看物项信息；</w:t>
      </w:r>
    </w:p>
    <w:p>
      <w:pPr>
        <w:pStyle w:val="默认"/>
        <w:pBdr>
          <w:top w:val="nil"/>
          <w:left w:val="nil"/>
          <w:bottom w:val="nil"/>
          <w:right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ind w:left="0" w:right="0" w:firstLine="0"/>
        <w:jc w:val="left"/>
        <w:rPr>
          <w:rFonts w:ascii="Helvetica Neue" w:cs="Helvetica Neue" w:hAnsi="Helvetica Neue" w:eastAsia="Helvetica Neue"/>
          <w:color w:val="4e4e4e"/>
          <w:sz w:val="32"/>
          <w:szCs w:val="32"/>
          <w:u w:color="4e4e4e"/>
          <w:shd w:val="clear" w:color="auto" w:fill="ffffff"/>
          <w:rtl w:val="0"/>
        </w:rPr>
      </w:pPr>
      <w:r>
        <w:rPr>
          <w:rFonts w:ascii="Helvetica Neue" w:cs="Helvetica Neue" w:hAnsi="Helvetica Neue" w:eastAsia="Helvetica Neue"/>
          <w:color w:val="4e4e4e"/>
          <w:sz w:val="32"/>
          <w:szCs w:val="32"/>
          <w:u w:color="4e4e4e"/>
          <w:shd w:val="clear" w:color="auto" w:fill="ffffff"/>
          <w:rtl w:val="0"/>
        </w:rPr>
        <w:tab/>
      </w:r>
    </w:p>
    <w:p>
      <w:pPr>
        <w:pStyle w:val="heading 3"/>
        <w:spacing w:line="413" w:lineRule="auto"/>
        <w:rPr>
          <w:rtl w:val="0"/>
        </w:rPr>
      </w:pPr>
    </w:p>
    <w:p>
      <w:pPr>
        <w:pStyle w:val="heading 3"/>
        <w:spacing w:line="413" w:lineRule="auto"/>
        <w:rPr>
          <w:rtl w:val="0"/>
        </w:rPr>
      </w:pPr>
    </w:p>
    <w:p>
      <w:pPr>
        <w:pStyle w:val="heading 3"/>
        <w:spacing w:line="413" w:lineRule="auto"/>
        <w:rPr>
          <w:rtl w:val="0"/>
        </w:rPr>
      </w:pPr>
    </w:p>
    <w:p>
      <w:pPr>
        <w:pStyle w:val="heading 3"/>
        <w:spacing w:line="413" w:lineRule="auto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Trebuchet MS"/>
          <w:rtl w:val="0"/>
          <w:lang w:val="en-US"/>
        </w:rPr>
        <w:t>3.</w:t>
      </w:r>
      <w:r>
        <w:rPr>
          <w:rFonts w:ascii="Trebuchet MS"/>
          <w:rtl w:val="0"/>
          <w:lang w:val="en-US"/>
        </w:rPr>
        <w:t>3</w:t>
      </w:r>
      <w:r>
        <w:rPr>
          <w:rFonts w:ascii="Trebuchet MS"/>
          <w:rtl w:val="0"/>
          <w:lang w:val="en-US"/>
        </w:rPr>
        <w:t xml:space="preserve"> </w:t>
      </w:r>
      <w:r>
        <w:rPr>
          <w:rFonts w:ascii="Calibri" w:cs="Calibri" w:hAnsi="Calibri" w:eastAsia="Calibri"/>
          <w:rtl w:val="0"/>
          <w:lang w:val="zh-TW" w:eastAsia="zh-TW"/>
        </w:rPr>
        <w:t>模块主界面</w:t>
      </w:r>
    </w:p>
    <w:p>
      <w:pPr>
        <w:pStyle w:val="Normal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 xml:space="preserve">   点击</w:t>
      </w:r>
      <w:r>
        <w:rPr>
          <w:rFonts w:ascii="Calibri" w:cs="Calibri" w:hAnsi="Calibri" w:eastAsia="Calibri"/>
          <w:rtl w:val="0"/>
          <w:lang w:val="en-US"/>
        </w:rPr>
        <w:t>“</w:t>
      </w:r>
      <w:r>
        <w:rPr>
          <w:rFonts w:ascii="Calibri" w:cs="Calibri" w:hAnsi="Calibri" w:eastAsia="Calibri"/>
          <w:rtl w:val="0"/>
          <w:lang w:val="zh-TW" w:eastAsia="zh-TW"/>
        </w:rPr>
        <w:t>物项管理</w:t>
      </w:r>
      <w:r>
        <w:rPr>
          <w:rFonts w:ascii="Calibri" w:cs="Calibri" w:hAnsi="Calibri" w:eastAsia="Calibri"/>
          <w:rtl w:val="0"/>
          <w:lang w:val="en-US"/>
        </w:rPr>
        <w:t>”</w:t>
      </w:r>
      <w:r>
        <w:rPr>
          <w:rFonts w:ascii="Calibri" w:cs="Calibri" w:hAnsi="Calibri" w:eastAsia="Calibri"/>
          <w:rtl w:val="0"/>
          <w:lang w:val="zh-TW" w:eastAsia="zh-TW"/>
        </w:rPr>
        <w:t>可以进入</w:t>
      </w:r>
      <w:r>
        <w:rPr>
          <w:rFonts w:ascii="Calibri" w:cs="Calibri" w:hAnsi="Calibri" w:eastAsia="Calibri"/>
          <w:rtl w:val="0"/>
          <w:lang w:val="zh-TW" w:eastAsia="zh-TW"/>
        </w:rPr>
        <w:t>物项管理</w:t>
      </w:r>
      <w:r>
        <w:rPr>
          <w:rFonts w:ascii="Calibri" w:cs="Calibri" w:hAnsi="Calibri" w:eastAsia="Calibri"/>
          <w:rtl w:val="0"/>
          <w:lang w:val="zh-TW" w:eastAsia="zh-TW"/>
        </w:rPr>
        <w:t>模块的主界面，如下图所示：</w:t>
      </w:r>
    </w:p>
    <w:p>
      <w:pPr>
        <w:pStyle w:val="Normal"/>
        <w:jc w:val="center"/>
        <w:rPr>
          <w:rtl w:val="0"/>
        </w:rPr>
      </w:pPr>
      <w:r>
        <w:rPr>
          <w:lang w:val="en-U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1004569</wp:posOffset>
            </wp:positionH>
            <wp:positionV relativeFrom="line">
              <wp:posOffset>237779</wp:posOffset>
            </wp:positionV>
            <wp:extent cx="1804031" cy="320045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031" cy="32004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en-U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3707129</wp:posOffset>
            </wp:positionH>
            <wp:positionV relativeFrom="line">
              <wp:posOffset>155443</wp:posOffset>
            </wp:positionV>
            <wp:extent cx="1800851" cy="320151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9.jpe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51" cy="32015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3"/>
        <w:spacing w:line="413" w:lineRule="auto"/>
        <w:rPr>
          <w:rFonts w:ascii="Calibri" w:cs="Calibri" w:hAnsi="Calibri" w:eastAsia="Calibri"/>
          <w:rtl w:val="0"/>
          <w:lang w:val="zh-TW" w:eastAsia="zh-TW"/>
        </w:rPr>
      </w:pPr>
    </w:p>
    <w:p>
      <w:pPr>
        <w:pStyle w:val="Normal"/>
        <w:rPr>
          <w:rtl w:val="0"/>
        </w:rPr>
      </w:pPr>
    </w:p>
    <w:p>
      <w:pPr>
        <w:pStyle w:val="heading 3"/>
        <w:rPr>
          <w:rtl w:val="0"/>
        </w:rPr>
      </w:pPr>
    </w:p>
    <w:p>
      <w:pPr>
        <w:pStyle w:val="heading 3"/>
        <w:rPr>
          <w:rtl w:val="0"/>
        </w:rPr>
      </w:pPr>
    </w:p>
    <w:p>
      <w:pPr>
        <w:pStyle w:val="Normal"/>
        <w:rPr>
          <w:rtl w:val="0"/>
        </w:rPr>
      </w:pPr>
    </w:p>
    <w:p>
      <w:pPr>
        <w:pStyle w:val="heading 3"/>
        <w:rPr>
          <w:rtl w:val="0"/>
        </w:rPr>
      </w:pPr>
    </w:p>
    <w:p>
      <w:pPr>
        <w:pStyle w:val="heading 3"/>
        <w:rPr>
          <w:rtl w:val="0"/>
        </w:rPr>
      </w:pPr>
    </w:p>
    <w:p>
      <w:pPr>
        <w:pStyle w:val="Normal"/>
        <w:rPr>
          <w:rtl w:val="0"/>
        </w:rPr>
      </w:pPr>
    </w:p>
    <w:p>
      <w:pPr>
        <w:pStyle w:val="Normal"/>
        <w:rPr>
          <w:rtl w:val="0"/>
        </w:rPr>
      </w:pPr>
    </w:p>
    <w:p>
      <w:pPr>
        <w:pStyle w:val="Normal"/>
        <w:rPr>
          <w:rtl w:val="0"/>
        </w:rPr>
      </w:pPr>
    </w:p>
    <w:p>
      <w:pPr>
        <w:pStyle w:val="Normal"/>
        <w:rPr>
          <w:rtl w:val="0"/>
        </w:rPr>
      </w:pPr>
    </w:p>
    <w:p>
      <w:pPr>
        <w:pStyle w:val="heading 3"/>
        <w:rPr>
          <w:rFonts w:ascii="Calibri" w:cs="Calibri" w:hAnsi="Calibri" w:eastAsia="Calibri"/>
          <w:rtl w:val="0"/>
          <w:lang w:val="zh-TW" w:eastAsia="zh-TW"/>
        </w:rPr>
      </w:pPr>
      <w:r>
        <w:rPr>
          <w:rFonts w:ascii="Calibri" w:cs="Calibri" w:hAnsi="Calibri" w:eastAsia="Calibri"/>
          <w:rtl w:val="0"/>
          <w:lang w:val="en-US"/>
        </w:rPr>
        <w:t>3.</w:t>
      </w:r>
      <w:r>
        <w:rPr>
          <w:rFonts w:ascii="Calibri" w:cs="Calibri" w:hAnsi="Calibri" w:eastAsia="Calibri"/>
          <w:rtl w:val="0"/>
          <w:lang w:val="en-US"/>
        </w:rPr>
        <w:t>4</w:t>
      </w:r>
      <w:r>
        <w:rPr>
          <w:rFonts w:ascii="Calibri" w:cs="Calibri" w:hAnsi="Calibri" w:eastAsia="Calibri"/>
          <w:rtl w:val="0"/>
          <w:lang w:val="en-US"/>
        </w:rPr>
        <w:t xml:space="preserve"> </w:t>
      </w:r>
      <w:r>
        <w:rPr>
          <w:rFonts w:ascii="Calibri" w:cs="Calibri" w:hAnsi="Calibri" w:eastAsia="Calibri"/>
          <w:rtl w:val="0"/>
          <w:lang w:val="zh-TW" w:eastAsia="zh-TW"/>
        </w:rPr>
        <w:t>库存日报</w:t>
      </w:r>
    </w:p>
    <w:p>
      <w:pPr>
        <w:pStyle w:val="Normal"/>
        <w:ind w:firstLine="420"/>
        <w:rPr>
          <w:lang w:val="zh-TW" w:eastAsia="zh-TW"/>
        </w:rPr>
      </w:pPr>
      <w:r>
        <w:rPr>
          <w:rFonts w:eastAsia="Trebuchet MS" w:hint="eastAsia"/>
          <w:rtl w:val="0"/>
          <w:lang w:val="zh-TW" w:eastAsia="zh-TW"/>
        </w:rPr>
        <w:t>库存日报分为今日入库和今日出库两部分。</w:t>
      </w: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lang w:val="zh-TW" w:eastAsia="zh-TW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1644650</wp:posOffset>
            </wp:positionH>
            <wp:positionV relativeFrom="line">
              <wp:posOffset>161925</wp:posOffset>
            </wp:positionV>
            <wp:extent cx="1806338" cy="319872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338" cy="31987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  <w:r>
        <w:rPr>
          <w:rFonts w:ascii="Trebuchet MS"/>
          <w:sz w:val="23"/>
          <w:szCs w:val="23"/>
          <w:rtl w:val="0"/>
          <w:lang w:val="en-US"/>
        </w:rPr>
        <w:t xml:space="preserve">3.4.1 </w:t>
      </w:r>
      <w:r>
        <w:rPr>
          <w:rFonts w:eastAsia="Songti SC Regular" w:hint="eastAsia"/>
          <w:sz w:val="28"/>
          <w:szCs w:val="28"/>
          <w:rtl w:val="0"/>
          <w:lang w:val="zh-TW" w:eastAsia="zh-TW"/>
        </w:rPr>
        <w:t>今日入库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用户在</w:t>
      </w:r>
      <w:r>
        <w:rPr>
          <w:rFonts w:ascii="Calibri" w:cs="Calibri" w:hAnsi="Calibri" w:eastAsia="Calibri"/>
          <w:rtl w:val="0"/>
          <w:lang w:val="zh-TW" w:eastAsia="zh-TW"/>
        </w:rPr>
        <w:t>模块库存日报</w:t>
      </w:r>
      <w:r>
        <w:rPr>
          <w:rFonts w:ascii="Calibri" w:cs="Calibri" w:hAnsi="Calibri" w:eastAsia="Calibri"/>
          <w:rtl w:val="0"/>
          <w:lang w:val="zh-TW" w:eastAsia="zh-TW"/>
        </w:rPr>
        <w:t>界面上点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Calibri" w:cs="Calibri" w:hAnsi="Calibri" w:eastAsia="Calibri"/>
          <w:rtl w:val="0"/>
          <w:lang w:val="zh-TW" w:eastAsia="zh-TW"/>
        </w:rPr>
        <w:t>今日入库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Calibri" w:cs="Calibri" w:hAnsi="Calibri" w:eastAsia="Calibri"/>
          <w:rtl w:val="0"/>
          <w:lang w:val="zh-TW" w:eastAsia="zh-TW"/>
        </w:rPr>
        <w:t>，</w:t>
      </w:r>
      <w:r>
        <w:rPr>
          <w:rFonts w:ascii="Calibri" w:cs="Calibri" w:hAnsi="Calibri" w:eastAsia="Calibri"/>
          <w:rtl w:val="0"/>
          <w:lang w:val="zh-TW" w:eastAsia="zh-TW"/>
        </w:rPr>
        <w:t>展示今日入库单信息列表</w:t>
      </w:r>
      <w:r>
        <w:rPr>
          <w:rFonts w:ascii="Calibri" w:cs="Calibri" w:hAnsi="Calibri" w:eastAsia="Calibri"/>
          <w:rtl w:val="0"/>
          <w:lang w:val="zh-TW" w:eastAsia="zh-TW"/>
        </w:rPr>
        <w:t>，</w:t>
      </w:r>
      <w:r>
        <w:rPr>
          <w:rFonts w:ascii="Calibri" w:cs="Calibri" w:hAnsi="Calibri" w:eastAsia="Calibri"/>
          <w:rtl w:val="0"/>
          <w:lang w:val="zh-TW" w:eastAsia="zh-TW"/>
        </w:rPr>
        <w:t>点击查看物项入库单详情</w:t>
      </w:r>
      <w:r>
        <w:rPr>
          <w:rFonts w:ascii="Calibri" w:cs="Calibri" w:hAnsi="Calibri" w:eastAsia="Calibri"/>
          <w:rtl w:val="0"/>
          <w:lang w:val="zh-TW" w:eastAsia="zh-TW"/>
        </w:rPr>
        <w:t>。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流程：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物项管理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库存日报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---&gt;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今日入库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入库清单详情</w:t>
      </w:r>
    </w:p>
    <w:p>
      <w:pPr>
        <w:pStyle w:val="Normal"/>
        <w:ind w:firstLine="420"/>
        <w:jc w:val="center"/>
        <w:rPr>
          <w:rtl w:val="0"/>
        </w:rPr>
      </w:pPr>
    </w:p>
    <w:p>
      <w:pPr>
        <w:pStyle w:val="Normal"/>
        <w:ind w:firstLine="420"/>
        <w:rPr>
          <w:rtl w:val="0"/>
          <w:lang w:val="zh-TW" w:eastAsia="zh-TW"/>
        </w:rPr>
      </w:pPr>
      <w:r>
        <w:rPr>
          <w:rFonts w:eastAsia="Trebuchet MS" w:hint="eastAsia"/>
          <w:rtl w:val="0"/>
          <w:lang w:val="zh-TW" w:eastAsia="zh-TW"/>
        </w:rPr>
        <w:t>如下图：</w:t>
      </w:r>
    </w:p>
    <w:p>
      <w:pPr>
        <w:pStyle w:val="Normal"/>
        <w:ind w:firstLine="420"/>
        <w:rPr>
          <w:rtl w:val="0"/>
          <w:lang w:val="zh-TW" w:eastAsia="zh-TW"/>
        </w:rPr>
      </w:pPr>
    </w:p>
    <w:p>
      <w:pPr>
        <w:pStyle w:val="Normal"/>
        <w:ind w:firstLine="420"/>
        <w:rPr>
          <w:lang w:val="zh-TW" w:eastAsia="zh-TW"/>
        </w:rPr>
      </w:pPr>
    </w:p>
    <w:p>
      <w:pPr>
        <w:pStyle w:val="Normal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648970</wp:posOffset>
            </wp:positionH>
            <wp:positionV relativeFrom="line">
              <wp:posOffset>-152399</wp:posOffset>
            </wp:positionV>
            <wp:extent cx="1806338" cy="319872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338" cy="31987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en-U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3244849</wp:posOffset>
            </wp:positionH>
            <wp:positionV relativeFrom="line">
              <wp:posOffset>-152399</wp:posOffset>
            </wp:positionV>
            <wp:extent cx="1804730" cy="325769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730" cy="32576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rFonts w:ascii="Songti SC Regular" w:cs="Songti SC Regular" w:hAnsi="Songti SC Regular" w:eastAsia="Songti SC Regular"/>
          <w:sz w:val="28"/>
          <w:szCs w:val="28"/>
          <w:lang w:val="zh-TW" w:eastAsia="zh-TW"/>
        </w:rPr>
      </w:pPr>
      <w:r>
        <w:rPr>
          <w:rFonts w:ascii="Trebuchet MS"/>
          <w:rtl w:val="0"/>
          <w:lang w:val="en-US"/>
        </w:rPr>
        <w:t xml:space="preserve"> </w:t>
      </w:r>
      <w:r>
        <w:rPr>
          <w:rFonts w:ascii="Trebuchet MS"/>
          <w:sz w:val="23"/>
          <w:szCs w:val="23"/>
          <w:rtl w:val="0"/>
          <w:lang w:val="en-US"/>
        </w:rPr>
        <w:t xml:space="preserve">3.4.2 </w:t>
      </w:r>
      <w:r>
        <w:rPr>
          <w:rFonts w:eastAsia="Songti SC Regular" w:hint="eastAsia"/>
          <w:sz w:val="28"/>
          <w:szCs w:val="28"/>
          <w:rtl w:val="0"/>
          <w:lang w:val="zh-TW" w:eastAsia="zh-TW"/>
        </w:rPr>
        <w:t>今日出库</w:t>
      </w:r>
    </w:p>
    <w:p>
      <w:pPr>
        <w:pStyle w:val="Normal"/>
        <w:ind w:firstLine="420"/>
        <w:rPr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用户在</w:t>
      </w:r>
      <w:r>
        <w:rPr>
          <w:rFonts w:ascii="Calibri" w:cs="Calibri" w:hAnsi="Calibri" w:eastAsia="Calibri"/>
          <w:rtl w:val="0"/>
          <w:lang w:val="zh-TW" w:eastAsia="zh-TW"/>
        </w:rPr>
        <w:t>模块库存日报</w:t>
      </w:r>
      <w:r>
        <w:rPr>
          <w:rFonts w:ascii="Calibri" w:cs="Calibri" w:hAnsi="Calibri" w:eastAsia="Calibri"/>
          <w:rtl w:val="0"/>
          <w:lang w:val="zh-TW" w:eastAsia="zh-TW"/>
        </w:rPr>
        <w:t>界面上点</w:t>
      </w:r>
      <w:r>
        <w:rPr>
          <w:rFonts w:hAnsi="Trebuchet MS" w:hint="default"/>
          <w:rtl w:val="0"/>
          <w:lang w:val="en-US"/>
        </w:rPr>
        <w:t>“</w:t>
      </w:r>
      <w:r>
        <w:rPr>
          <w:rFonts w:ascii="Calibri" w:cs="Calibri" w:hAnsi="Calibri" w:eastAsia="Calibri"/>
          <w:rtl w:val="0"/>
          <w:lang w:val="zh-TW" w:eastAsia="zh-TW"/>
        </w:rPr>
        <w:t>今日出库</w:t>
      </w:r>
      <w:r>
        <w:rPr>
          <w:rFonts w:hAnsi="Trebuchet MS" w:hint="default"/>
          <w:rtl w:val="0"/>
          <w:lang w:val="en-US"/>
        </w:rPr>
        <w:t>”</w:t>
      </w:r>
      <w:r>
        <w:rPr>
          <w:rFonts w:ascii="Calibri" w:cs="Calibri" w:hAnsi="Calibri" w:eastAsia="Calibri"/>
          <w:rtl w:val="0"/>
          <w:lang w:val="zh-TW" w:eastAsia="zh-TW"/>
        </w:rPr>
        <w:t>，</w:t>
      </w:r>
      <w:r>
        <w:rPr>
          <w:rFonts w:ascii="Calibri" w:cs="Calibri" w:hAnsi="Calibri" w:eastAsia="Calibri"/>
          <w:rtl w:val="0"/>
          <w:lang w:val="zh-TW" w:eastAsia="zh-TW"/>
        </w:rPr>
        <w:t>展示今日出库单信息列表</w:t>
      </w:r>
      <w:r>
        <w:rPr>
          <w:rFonts w:ascii="Calibri" w:cs="Calibri" w:hAnsi="Calibri" w:eastAsia="Calibri"/>
          <w:rtl w:val="0"/>
          <w:lang w:val="zh-TW" w:eastAsia="zh-TW"/>
        </w:rPr>
        <w:t>，</w:t>
      </w:r>
      <w:r>
        <w:rPr>
          <w:rFonts w:ascii="Calibri" w:cs="Calibri" w:hAnsi="Calibri" w:eastAsia="Calibri"/>
          <w:rtl w:val="0"/>
          <w:lang w:val="zh-TW" w:eastAsia="zh-TW"/>
        </w:rPr>
        <w:t>点击查看物项出库单详情</w:t>
      </w:r>
      <w:r>
        <w:rPr>
          <w:rFonts w:ascii="Calibri" w:cs="Calibri" w:hAnsi="Calibri" w:eastAsia="Calibri"/>
          <w:rtl w:val="0"/>
          <w:lang w:val="zh-TW" w:eastAsia="zh-TW"/>
        </w:rPr>
        <w:t>。</w:t>
      </w:r>
    </w:p>
    <w:p>
      <w:pPr>
        <w:pStyle w:val="Normal"/>
        <w:ind w:firstLine="420"/>
        <w:rPr>
          <w:b w:val="1"/>
          <w:bCs w:val="1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流程：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物项管理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库存日报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---&gt;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今日出库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出库清单详情</w:t>
      </w: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如下图：</w:t>
      </w:r>
    </w:p>
    <w:p>
      <w:pPr>
        <w:pStyle w:val="Normal"/>
        <w:rPr>
          <w:lang w:val="en-US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825449</wp:posOffset>
            </wp:positionH>
            <wp:positionV relativeFrom="line">
              <wp:posOffset>165100</wp:posOffset>
            </wp:positionV>
            <wp:extent cx="1803451" cy="324621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51" cy="32462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3341369</wp:posOffset>
            </wp:positionH>
            <wp:positionV relativeFrom="line">
              <wp:posOffset>170180</wp:posOffset>
            </wp:positionV>
            <wp:extent cx="1804730" cy="325769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730" cy="32576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rPr>
          <w:rtl w:val="0"/>
        </w:rPr>
      </w:pPr>
    </w:p>
    <w:p>
      <w:pPr>
        <w:pStyle w:val="heading 3"/>
        <w:rPr>
          <w:rtl w:val="0"/>
        </w:rPr>
      </w:pPr>
    </w:p>
    <w:p>
      <w:pPr>
        <w:pStyle w:val="heading 3"/>
        <w:rPr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>3.</w:t>
      </w:r>
      <w:r>
        <w:rPr>
          <w:rFonts w:ascii="Calibri" w:cs="Calibri" w:hAnsi="Calibri" w:eastAsia="Calibri"/>
          <w:rtl w:val="0"/>
          <w:lang w:val="en-US"/>
        </w:rPr>
        <w:t>5</w:t>
      </w:r>
      <w:r>
        <w:rPr>
          <w:rFonts w:ascii="Calibri" w:cs="Calibri" w:hAnsi="Calibri" w:eastAsia="Calibri"/>
          <w:rtl w:val="0"/>
          <w:lang w:val="en-US"/>
        </w:rPr>
        <w:t xml:space="preserve"> </w:t>
      </w:r>
      <w:r>
        <w:rPr>
          <w:rFonts w:ascii="Calibri" w:cs="Calibri" w:hAnsi="Calibri" w:eastAsia="Calibri"/>
          <w:rtl w:val="0"/>
          <w:lang w:val="zh-TW" w:eastAsia="zh-TW"/>
        </w:rPr>
        <w:t>扫一扫</w:t>
      </w:r>
    </w:p>
    <w:p>
      <w:pPr>
        <w:pStyle w:val="Normal"/>
        <w:ind w:firstLine="420"/>
        <w:rPr>
          <w:lang w:val="en-US"/>
        </w:rPr>
      </w:pPr>
    </w:p>
    <w:p>
      <w:pPr>
        <w:pStyle w:val="默认"/>
        <w:pBdr>
          <w:top w:val="nil"/>
          <w:left w:val="nil"/>
          <w:bottom w:val="nil"/>
          <w:right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ind w:left="0" w:right="0" w:firstLine="0"/>
        <w:jc w:val="left"/>
        <w:rPr>
          <w:u w:color="000000"/>
          <w:rtl w:val="0"/>
          <w:lang w:val="en-US"/>
        </w:rPr>
      </w:pPr>
      <w:r>
        <w:rPr>
          <w:rFonts w:ascii="Helvetica Neue"/>
          <w:color w:val="4e4e4e"/>
          <w:sz w:val="32"/>
          <w:szCs w:val="32"/>
          <w:u w:color="4e4e4e"/>
          <w:shd w:val="clear" w:color="auto" w:fill="ffffff"/>
          <w:rtl w:val="0"/>
          <w:lang w:val="zh-TW" w:eastAsia="zh-TW"/>
        </w:rPr>
        <w:t>PS</w:t>
      </w:r>
      <w:r>
        <w:rPr>
          <w:rFonts w:eastAsia="Helvetica Neue" w:hint="eastAsia"/>
          <w:color w:val="4e4e4e"/>
          <w:sz w:val="32"/>
          <w:szCs w:val="32"/>
          <w:u w:color="4e4e4e"/>
          <w:shd w:val="clear" w:color="auto" w:fill="ffffff"/>
          <w:rtl w:val="0"/>
          <w:lang w:val="zh-TW" w:eastAsia="zh-TW"/>
        </w:rPr>
        <w:t>：仓管员</w:t>
      </w:r>
      <w:r>
        <w:rPr>
          <w:rFonts w:ascii="Helvetica Neue"/>
          <w:color w:val="4e4e4e"/>
          <w:sz w:val="32"/>
          <w:szCs w:val="32"/>
          <w:u w:color="4e4e4e"/>
          <w:shd w:val="clear" w:color="auto" w:fill="ffffff"/>
          <w:rtl w:val="0"/>
        </w:rPr>
        <w:t>/</w:t>
      </w:r>
      <w:r>
        <w:rPr>
          <w:rFonts w:eastAsia="Helvetica Neue" w:hint="eastAsia"/>
          <w:color w:val="4e4e4e"/>
          <w:sz w:val="32"/>
          <w:szCs w:val="32"/>
          <w:u w:color="4e4e4e"/>
          <w:shd w:val="clear" w:color="auto" w:fill="ffffff"/>
          <w:rtl w:val="0"/>
          <w:lang w:val="zh-TW" w:eastAsia="zh-TW"/>
        </w:rPr>
        <w:t>物项管理权限下才拥有扫一扫这个功能，可以对物项单上的二维码扫描查看物项信息</w:t>
      </w:r>
      <w:r>
        <w:rPr>
          <w:rFonts w:eastAsia="Helvetica Neue" w:hint="eastAsia"/>
          <w:color w:val="4e4e4e"/>
          <w:sz w:val="32"/>
          <w:szCs w:val="32"/>
          <w:u w:color="4e4e4e"/>
          <w:shd w:val="clear" w:color="auto" w:fill="ffffff"/>
          <w:rtl w:val="0"/>
          <w:lang w:val="zh-TW" w:eastAsia="zh-TW"/>
        </w:rPr>
        <w:t>并对入库、出库、退库单进行入库、出库等操作</w:t>
      </w:r>
      <w:r>
        <w:rPr>
          <w:rFonts w:eastAsia="Helvetica Neue" w:hint="eastAsia"/>
          <w:color w:val="4e4e4e"/>
          <w:sz w:val="32"/>
          <w:szCs w:val="32"/>
          <w:u w:color="4e4e4e"/>
          <w:shd w:val="clear" w:color="auto" w:fill="ffffff"/>
          <w:rtl w:val="0"/>
          <w:lang w:val="zh-TW" w:eastAsia="zh-TW"/>
        </w:rPr>
        <w:t>；</w:t>
      </w: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rFonts w:ascii="Songti SC Regular" w:cs="Songti SC Regular" w:hAnsi="Songti SC Regular" w:eastAsia="Songti SC Regular"/>
          <w:sz w:val="28"/>
          <w:szCs w:val="28"/>
          <w:lang w:val="zh-TW" w:eastAsia="zh-TW"/>
        </w:rPr>
      </w:pPr>
      <w:r>
        <w:rPr>
          <w:rFonts w:ascii="Trebuchet MS"/>
          <w:sz w:val="23"/>
          <w:szCs w:val="23"/>
          <w:rtl w:val="0"/>
          <w:lang w:val="en-US"/>
        </w:rPr>
        <w:t xml:space="preserve">3.5.1 </w:t>
      </w:r>
      <w:r>
        <w:rPr>
          <w:rFonts w:eastAsia="Songti SC Regular" w:hint="eastAsia"/>
          <w:sz w:val="28"/>
          <w:szCs w:val="28"/>
          <w:rtl w:val="0"/>
          <w:lang w:val="zh-TW" w:eastAsia="zh-TW"/>
        </w:rPr>
        <w:t>入库</w:t>
      </w:r>
    </w:p>
    <w:p>
      <w:pPr>
        <w:pStyle w:val="Normal"/>
        <w:ind w:firstLine="420"/>
        <w:rPr>
          <w:sz w:val="22"/>
          <w:szCs w:val="22"/>
          <w:lang w:val="en-US" w:eastAsia="zh-TW"/>
        </w:rPr>
      </w:pPr>
      <w:r>
        <w:rPr>
          <w:rFonts w:eastAsia="Trebuchet MS" w:hint="eastAsia"/>
          <w:sz w:val="22"/>
          <w:szCs w:val="22"/>
          <w:rtl w:val="0"/>
          <w:lang w:val="zh-TW" w:eastAsia="zh-TW"/>
        </w:rPr>
        <w:t>扫描入库清单上的二维码，获取入库单信息，并对入库单进行信息修改和核实入库操作。</w:t>
      </w: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流程：</w:t>
      </w:r>
      <w:r>
        <w:rPr>
          <w:rFonts w:ascii="Trebuchet MS"/>
          <w:rtl w:val="0"/>
          <w:lang w:val="en-US"/>
        </w:rPr>
        <w:t xml:space="preserve"> 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扫一扫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扫描入库单二维码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入库单详情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核实入库</w:t>
      </w: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ab/>
        <w:t>如下图：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689610</wp:posOffset>
            </wp:positionH>
            <wp:positionV relativeFrom="line">
              <wp:posOffset>333944</wp:posOffset>
            </wp:positionV>
            <wp:extent cx="1808121" cy="321694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121" cy="3216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3288029</wp:posOffset>
            </wp:positionH>
            <wp:positionV relativeFrom="line">
              <wp:posOffset>155205</wp:posOffset>
            </wp:positionV>
            <wp:extent cx="1802498" cy="3273767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498" cy="32737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rPr>
          <w:lang w:val="en-US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ab/>
      </w: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rFonts w:ascii="Songti SC Regular" w:cs="Songti SC Regular" w:hAnsi="Songti SC Regular" w:eastAsia="Songti SC Regular"/>
          <w:sz w:val="28"/>
          <w:szCs w:val="28"/>
          <w:lang w:val="zh-TW" w:eastAsia="zh-TW"/>
        </w:rPr>
      </w:pPr>
      <w:r>
        <w:rPr>
          <w:rFonts w:ascii="Trebuchet MS"/>
          <w:sz w:val="23"/>
          <w:szCs w:val="23"/>
          <w:rtl w:val="0"/>
          <w:lang w:val="en-US"/>
        </w:rPr>
        <w:t xml:space="preserve">3.5.2 </w:t>
      </w:r>
      <w:r>
        <w:rPr>
          <w:rFonts w:eastAsia="Songti SC Regular" w:hint="eastAsia"/>
          <w:sz w:val="28"/>
          <w:szCs w:val="28"/>
          <w:rtl w:val="0"/>
          <w:lang w:val="zh-TW" w:eastAsia="zh-TW"/>
        </w:rPr>
        <w:t>出库</w:t>
      </w:r>
    </w:p>
    <w:p>
      <w:pPr>
        <w:pStyle w:val="Normal"/>
        <w:ind w:firstLine="420"/>
        <w:rPr>
          <w:sz w:val="22"/>
          <w:szCs w:val="22"/>
          <w:lang w:val="en-US" w:eastAsia="zh-TW"/>
        </w:rPr>
      </w:pPr>
      <w:r>
        <w:rPr>
          <w:rFonts w:eastAsia="Trebuchet MS" w:hint="eastAsia"/>
          <w:sz w:val="22"/>
          <w:szCs w:val="22"/>
          <w:rtl w:val="0"/>
          <w:lang w:val="zh-TW" w:eastAsia="zh-TW"/>
        </w:rPr>
        <w:t>扫描出库清单上的二维码，获取出库单信息，并对出库单进行信息输入和出库核实操作。</w:t>
      </w: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流程：</w:t>
      </w:r>
      <w:r>
        <w:rPr>
          <w:rFonts w:ascii="Trebuchet MS"/>
          <w:rtl w:val="0"/>
          <w:lang w:val="en-US"/>
        </w:rPr>
        <w:t xml:space="preserve"> 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扫一扫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扫描出库单二维码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出库单详情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核实出库</w:t>
      </w:r>
    </w:p>
    <w:p>
      <w:pPr>
        <w:pStyle w:val="Normal"/>
        <w:rPr>
          <w:b w:val="1"/>
          <w:bCs w:val="1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ab/>
        <w:t>如下图：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961389</wp:posOffset>
            </wp:positionH>
            <wp:positionV relativeFrom="line">
              <wp:posOffset>329192</wp:posOffset>
            </wp:positionV>
            <wp:extent cx="1805891" cy="318108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891" cy="31810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3364230</wp:posOffset>
            </wp:positionH>
            <wp:positionV relativeFrom="line">
              <wp:posOffset>318001</wp:posOffset>
            </wp:positionV>
            <wp:extent cx="1798153" cy="3212599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153" cy="32125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heading 3"/>
        <w:spacing w:before="0" w:after="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rFonts w:ascii="Songti SC Regular" w:cs="Songti SC Regular" w:hAnsi="Songti SC Regular" w:eastAsia="Songti SC Regular"/>
          <w:sz w:val="28"/>
          <w:szCs w:val="28"/>
          <w:lang w:val="zh-TW" w:eastAsia="zh-TW"/>
        </w:rPr>
      </w:pPr>
      <w:r>
        <w:rPr>
          <w:rFonts w:ascii="Trebuchet MS"/>
          <w:sz w:val="23"/>
          <w:szCs w:val="23"/>
          <w:rtl w:val="0"/>
          <w:lang w:val="en-US"/>
        </w:rPr>
        <w:t xml:space="preserve">3.5.3 </w:t>
      </w:r>
      <w:r>
        <w:rPr>
          <w:rFonts w:eastAsia="Trebuchet MS" w:hint="eastAsia"/>
          <w:sz w:val="23"/>
          <w:szCs w:val="23"/>
          <w:rtl w:val="0"/>
          <w:lang w:val="en-US"/>
        </w:rPr>
        <w:t>退</w:t>
      </w:r>
      <w:r>
        <w:rPr>
          <w:rFonts w:eastAsia="Songti SC Regular" w:hint="eastAsia"/>
          <w:sz w:val="28"/>
          <w:szCs w:val="28"/>
          <w:rtl w:val="0"/>
          <w:lang w:val="zh-TW" w:eastAsia="zh-TW"/>
        </w:rPr>
        <w:t>库</w:t>
      </w:r>
    </w:p>
    <w:p>
      <w:pPr>
        <w:pStyle w:val="Normal"/>
        <w:ind w:firstLine="420"/>
        <w:rPr>
          <w:sz w:val="22"/>
          <w:szCs w:val="22"/>
          <w:lang w:val="en-US" w:eastAsia="zh-TW"/>
        </w:rPr>
      </w:pPr>
      <w:r>
        <w:rPr>
          <w:rFonts w:eastAsia="Trebuchet MS" w:hint="eastAsia"/>
          <w:sz w:val="22"/>
          <w:szCs w:val="22"/>
          <w:rtl w:val="0"/>
          <w:lang w:val="zh-TW" w:eastAsia="zh-TW"/>
        </w:rPr>
        <w:t>扫描退库清单上的二维码，获取</w:t>
      </w:r>
      <w:r>
        <w:rPr>
          <w:rFonts w:eastAsia="Trebuchet MS" w:hint="eastAsia"/>
          <w:sz w:val="22"/>
          <w:szCs w:val="22"/>
          <w:rtl w:val="0"/>
          <w:lang w:val="zh-TW" w:eastAsia="zh-TW"/>
        </w:rPr>
        <w:t>退库</w:t>
      </w:r>
      <w:r>
        <w:rPr>
          <w:rFonts w:eastAsia="Trebuchet MS" w:hint="eastAsia"/>
          <w:sz w:val="22"/>
          <w:szCs w:val="22"/>
          <w:rtl w:val="0"/>
          <w:lang w:val="zh-TW" w:eastAsia="zh-TW"/>
        </w:rPr>
        <w:t>单信息，并对</w:t>
      </w:r>
      <w:r>
        <w:rPr>
          <w:rFonts w:eastAsia="Trebuchet MS" w:hint="eastAsia"/>
          <w:sz w:val="22"/>
          <w:szCs w:val="22"/>
          <w:rtl w:val="0"/>
          <w:lang w:val="zh-TW" w:eastAsia="zh-TW"/>
        </w:rPr>
        <w:t>退库</w:t>
      </w:r>
      <w:r>
        <w:rPr>
          <w:rFonts w:eastAsia="Trebuchet MS" w:hint="eastAsia"/>
          <w:sz w:val="22"/>
          <w:szCs w:val="22"/>
          <w:rtl w:val="0"/>
          <w:lang w:val="zh-TW" w:eastAsia="zh-TW"/>
        </w:rPr>
        <w:t>单进行信息输入和</w:t>
      </w:r>
      <w:r>
        <w:rPr>
          <w:rFonts w:eastAsia="Trebuchet MS" w:hint="eastAsia"/>
          <w:sz w:val="22"/>
          <w:szCs w:val="22"/>
          <w:rtl w:val="0"/>
          <w:lang w:val="zh-TW" w:eastAsia="zh-TW"/>
        </w:rPr>
        <w:t>退库</w:t>
      </w:r>
      <w:r>
        <w:rPr>
          <w:rFonts w:eastAsia="Trebuchet MS" w:hint="eastAsia"/>
          <w:sz w:val="22"/>
          <w:szCs w:val="22"/>
          <w:rtl w:val="0"/>
          <w:lang w:val="zh-TW" w:eastAsia="zh-TW"/>
        </w:rPr>
        <w:t>核实操作。</w:t>
      </w: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rFonts w:ascii="Calibri" w:cs="Calibri" w:hAnsi="Calibri" w:eastAsia="Calibri"/>
          <w:b w:val="1"/>
          <w:bCs w:val="1"/>
          <w:rtl w:val="0"/>
          <w:lang w:val="zh-TW" w:eastAsia="zh-TW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流程：</w:t>
      </w:r>
      <w:r>
        <w:rPr>
          <w:rFonts w:ascii="Trebuchet MS"/>
          <w:rtl w:val="0"/>
          <w:lang w:val="en-US"/>
        </w:rPr>
        <w:t xml:space="preserve"> 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扫一扫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扫描退库单二维码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退库单详情</w:t>
      </w:r>
      <w:r>
        <w:rPr>
          <w:rFonts w:hAnsi="Trebuchet MS" w:hint="default"/>
          <w:b w:val="1"/>
          <w:bCs w:val="1"/>
          <w:rtl w:val="0"/>
          <w:lang w:val="en-US"/>
        </w:rPr>
        <w:t>——</w:t>
      </w:r>
      <w:r>
        <w:rPr>
          <w:rFonts w:ascii="Trebuchet MS"/>
          <w:b w:val="1"/>
          <w:bCs w:val="1"/>
          <w:rtl w:val="0"/>
          <w:lang w:val="en-US"/>
        </w:rPr>
        <w:t>&gt;</w:t>
      </w:r>
      <w:r>
        <w:rPr>
          <w:rFonts w:eastAsia="Trebuchet MS" w:hint="eastAsia"/>
          <w:b w:val="1"/>
          <w:bCs w:val="1"/>
          <w:rtl w:val="0"/>
          <w:lang w:val="en-US"/>
        </w:rPr>
        <w:t>退库核实</w:t>
      </w:r>
    </w:p>
    <w:p>
      <w:pPr>
        <w:pStyle w:val="Normal"/>
        <w:rPr>
          <w:lang w:val="en-US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ab/>
        <w:t>如下图：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830190</wp:posOffset>
            </wp:positionH>
            <wp:positionV relativeFrom="line">
              <wp:posOffset>363415</wp:posOffset>
            </wp:positionV>
            <wp:extent cx="1798710" cy="320020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710" cy="3200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3354070</wp:posOffset>
            </wp:positionH>
            <wp:positionV relativeFrom="line">
              <wp:posOffset>335994</wp:posOffset>
            </wp:positionV>
            <wp:extent cx="1800877" cy="321746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77" cy="32174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3"/>
        <w:spacing w:before="0" w:after="0"/>
        <w:rPr>
          <w:lang w:val="en-US"/>
        </w:rPr>
      </w:pPr>
    </w:p>
    <w:p>
      <w:pPr>
        <w:pStyle w:val="heading 3"/>
        <w:spacing w:before="0" w:after="0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heading 3"/>
        <w:rPr>
          <w:lang w:val="en-US"/>
        </w:rPr>
      </w:pPr>
    </w:p>
    <w:p>
      <w:pPr>
        <w:pStyle w:val="Normal"/>
        <w:rPr>
          <w:lang w:val="en-US"/>
        </w:rPr>
      </w:pPr>
    </w:p>
    <w:p>
      <w:pPr>
        <w:pStyle w:val="heading 3"/>
        <w:rPr>
          <w:lang w:val="en-US"/>
        </w:rPr>
      </w:pPr>
      <w:r>
        <w:rPr>
          <w:rFonts w:ascii="Calibri" w:cs="Calibri" w:hAnsi="Calibri" w:eastAsia="Calibri"/>
          <w:rtl w:val="0"/>
          <w:lang w:val="en-US"/>
        </w:rPr>
        <w:t>3.</w:t>
      </w:r>
      <w:r>
        <w:rPr>
          <w:rFonts w:ascii="Calibri" w:cs="Calibri" w:hAnsi="Calibri" w:eastAsia="Calibri"/>
          <w:rtl w:val="0"/>
          <w:lang w:val="en-US"/>
        </w:rPr>
        <w:t xml:space="preserve">6 </w:t>
      </w:r>
      <w:r>
        <w:rPr>
          <w:rFonts w:ascii="Calibri" w:cs="Calibri" w:hAnsi="Calibri" w:eastAsia="Calibri"/>
          <w:rtl w:val="0"/>
          <w:lang w:val="en-US"/>
        </w:rPr>
        <w:t>库存查询</w:t>
      </w: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rFonts w:ascii="Songti SC Regular" w:cs="Songti SC Regular" w:hAnsi="Songti SC Regular" w:eastAsia="Songti SC Regular"/>
          <w:sz w:val="28"/>
          <w:szCs w:val="28"/>
          <w:lang w:val="zh-TW" w:eastAsia="zh-TW"/>
        </w:rPr>
      </w:pPr>
      <w:r>
        <w:rPr>
          <w:rFonts w:ascii="Trebuchet MS"/>
          <w:sz w:val="23"/>
          <w:szCs w:val="23"/>
          <w:rtl w:val="0"/>
          <w:lang w:val="en-US"/>
        </w:rPr>
        <w:t xml:space="preserve">3.6.1 </w:t>
      </w:r>
      <w:r>
        <w:rPr>
          <w:rFonts w:eastAsia="Trebuchet MS" w:hint="eastAsia"/>
          <w:rtl w:val="0"/>
          <w:lang w:val="en-US"/>
        </w:rPr>
        <w:t>物项</w:t>
      </w:r>
      <w:r>
        <w:rPr>
          <w:rFonts w:eastAsia="Trebuchet MS" w:hint="eastAsia"/>
          <w:rtl w:val="0"/>
          <w:lang w:val="zh-TW" w:eastAsia="zh-TW"/>
        </w:rPr>
        <w:t>查询</w:t>
      </w:r>
    </w:p>
    <w:p>
      <w:pPr>
        <w:pStyle w:val="Normal"/>
        <w:ind w:firstLine="420"/>
        <w:rPr>
          <w:lang w:val="en-US"/>
        </w:rPr>
      </w:pPr>
      <w:r>
        <w:rPr>
          <w:rFonts w:eastAsia="Trebuchet MS" w:hint="eastAsia"/>
          <w:rtl w:val="0"/>
          <w:lang w:val="zh-TW" w:eastAsia="zh-TW"/>
        </w:rPr>
        <w:t>主要用于实现用户对</w:t>
      </w:r>
      <w:r>
        <w:rPr>
          <w:rFonts w:eastAsia="Trebuchet MS" w:hint="eastAsia"/>
          <w:rtl w:val="0"/>
          <w:lang w:val="zh-TW" w:eastAsia="zh-TW"/>
        </w:rPr>
        <w:t>物项清单</w:t>
      </w:r>
      <w:r>
        <w:rPr>
          <w:rFonts w:eastAsia="Trebuchet MS" w:hint="eastAsia"/>
          <w:rtl w:val="0"/>
          <w:lang w:val="zh-TW" w:eastAsia="zh-TW"/>
        </w:rPr>
        <w:t>的</w:t>
      </w:r>
      <w:r>
        <w:rPr>
          <w:rFonts w:eastAsia="Trebuchet MS" w:hint="eastAsia"/>
          <w:rtl w:val="0"/>
          <w:lang w:val="zh-TW" w:eastAsia="zh-TW"/>
        </w:rPr>
        <w:t>关键字查询功能；</w:t>
      </w:r>
    </w:p>
    <w:p>
      <w:pPr>
        <w:pStyle w:val="Normal"/>
        <w:ind w:firstLine="420"/>
        <w:rPr>
          <w:lang w:val="en-US" w:eastAsia="zh-TW"/>
        </w:rPr>
      </w:pPr>
      <w:r>
        <w:rPr>
          <w:rFonts w:eastAsia="Trebuchet MS" w:hint="eastAsia"/>
          <w:rtl w:val="0"/>
          <w:lang w:val="zh-TW" w:eastAsia="zh-TW"/>
        </w:rPr>
        <w:t>输入物项清单的一些关键字，查询后并列出物项清单列表。</w:t>
      </w:r>
    </w:p>
    <w:p>
      <w:pPr>
        <w:pStyle w:val="Normal"/>
        <w:ind w:firstLine="420"/>
        <w:rPr>
          <w:rtl w:val="0"/>
        </w:rPr>
      </w:pP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流程：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物项查询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输入物项清单关键字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ascii="Calibri" w:cs="Calibri" w:hAnsi="Calibri" w:eastAsia="Calibri"/>
          <w:b w:val="1"/>
          <w:bCs w:val="1"/>
          <w:rtl w:val="0"/>
          <w:lang w:val="zh-TW" w:eastAsia="zh-TW"/>
        </w:rPr>
        <w:t>查询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----&gt;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物项清单列表</w:t>
      </w:r>
      <w:r>
        <w:rPr>
          <w:rFonts w:ascii="Trebuchet MS"/>
          <w:b w:val="1"/>
          <w:bCs w:val="1"/>
          <w:rtl w:val="0"/>
          <w:lang w:val="en-US"/>
        </w:rPr>
        <w:t>----&gt;</w:t>
      </w:r>
      <w:r>
        <w:rPr>
          <w:rFonts w:eastAsia="Trebuchet MS" w:hint="eastAsia"/>
          <w:b w:val="1"/>
          <w:bCs w:val="1"/>
          <w:rtl w:val="0"/>
          <w:lang w:val="zh-TW" w:eastAsia="zh-TW"/>
        </w:rPr>
        <w:t>物项清单详情</w:t>
      </w:r>
    </w:p>
    <w:p>
      <w:pPr>
        <w:pStyle w:val="Normal"/>
        <w:ind w:firstLine="420"/>
        <w:rPr>
          <w:rtl w:val="0"/>
          <w:lang w:val="zh-TW" w:eastAsia="zh-TW"/>
        </w:rPr>
      </w:pPr>
      <w:r>
        <w:rPr>
          <w:rFonts w:eastAsia="Trebuchet MS" w:hint="eastAsia"/>
          <w:rtl w:val="0"/>
          <w:lang w:val="zh-TW" w:eastAsia="zh-TW"/>
        </w:rPr>
        <w:t>如下图：</w:t>
      </w:r>
    </w:p>
    <w:p>
      <w:pPr>
        <w:pStyle w:val="Normal"/>
        <w:ind w:firstLine="420"/>
        <w:rPr>
          <w:lang w:val="zh-TW" w:eastAsia="zh-TW"/>
        </w:rPr>
      </w:pPr>
      <w:r>
        <w:rPr>
          <w:rtl w:val="0"/>
          <w:lang w:val="zh-TW" w:eastAsia="zh-TW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504189</wp:posOffset>
            </wp:positionH>
            <wp:positionV relativeFrom="line">
              <wp:posOffset>181850</wp:posOffset>
            </wp:positionV>
            <wp:extent cx="1833498" cy="322937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498" cy="3229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zh-TW" w:eastAsia="zh-TW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3161030</wp:posOffset>
            </wp:positionH>
            <wp:positionV relativeFrom="line">
              <wp:posOffset>204229</wp:posOffset>
            </wp:positionV>
            <wp:extent cx="1798266" cy="3217151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266" cy="3217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  <w:r>
        <w:rPr>
          <w:lang w:val="en-US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519429</wp:posOffset>
            </wp:positionH>
            <wp:positionV relativeFrom="line">
              <wp:posOffset>170087</wp:posOffset>
            </wp:positionV>
            <wp:extent cx="1805117" cy="323859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117" cy="32385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Normal"/>
        <w:ind w:firstLine="420"/>
        <w:rPr>
          <w:lang w:val="en-US"/>
        </w:rPr>
      </w:pPr>
    </w:p>
    <w:p>
      <w:pPr>
        <w:pStyle w:val="heading 1"/>
        <w:numPr>
          <w:ilvl w:val="0"/>
          <w:numId w:val="3"/>
        </w:numPr>
        <w:tabs>
          <w:tab w:val="num" w:pos="210"/>
          <w:tab w:val="clear" w:pos="0"/>
        </w:tabs>
        <w:ind w:left="210" w:hanging="210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44"/>
          <w:position w:val="0"/>
          <w:sz w:val="44"/>
          <w:szCs w:val="44"/>
          <w:u w:val="none" w:color="000000"/>
          <w:vertAlign w:val="baseline"/>
          <w:rtl w:val="0"/>
          <w:lang w:val="en-US"/>
        </w:rPr>
      </w:pPr>
      <w:r>
        <w:rPr>
          <w:rFonts w:ascii="Calibri" w:cs="Calibri" w:hAnsi="Calibri" w:eastAsia="Calibri"/>
          <w:rtl w:val="0"/>
          <w:lang w:val="zh-TW" w:eastAsia="zh-TW"/>
        </w:rPr>
        <w:t>与</w:t>
      </w:r>
      <w:r>
        <w:rPr>
          <w:rFonts w:ascii="Calibri" w:cs="Calibri" w:hAnsi="Calibri" w:eastAsia="Calibri"/>
          <w:rtl w:val="0"/>
          <w:lang w:val="en-US"/>
        </w:rPr>
        <w:t>Enpower</w:t>
      </w:r>
      <w:r>
        <w:rPr>
          <w:rFonts w:ascii="Calibri" w:cs="Calibri" w:hAnsi="Calibri" w:eastAsia="Calibri"/>
          <w:rtl w:val="0"/>
          <w:lang w:val="zh-TW" w:eastAsia="zh-TW"/>
        </w:rPr>
        <w:t>系统</w:t>
      </w:r>
      <w:r>
        <w:rPr>
          <w:rFonts w:ascii="Calibri" w:cs="Calibri" w:hAnsi="Calibri" w:eastAsia="Calibri"/>
          <w:rtl w:val="0"/>
          <w:lang w:val="zh-TW" w:eastAsia="zh-TW"/>
        </w:rPr>
        <w:t>物项管理</w:t>
      </w:r>
      <w:r>
        <w:rPr>
          <w:rFonts w:ascii="Calibri" w:cs="Calibri" w:hAnsi="Calibri" w:eastAsia="Calibri"/>
          <w:rtl w:val="0"/>
          <w:lang w:val="zh-TW" w:eastAsia="zh-TW"/>
        </w:rPr>
        <w:t>模块的同步</w:t>
      </w:r>
    </w:p>
    <w:p>
      <w:pPr>
        <w:pStyle w:val="Normal"/>
        <w:ind w:firstLine="420"/>
      </w:pPr>
      <w:r>
        <w:rPr>
          <w:rFonts w:ascii="Calibri" w:cs="Calibri" w:hAnsi="Calibri" w:eastAsia="Calibri"/>
          <w:rtl w:val="0"/>
          <w:lang w:val="zh-TW" w:eastAsia="zh-TW"/>
        </w:rPr>
        <w:t>本功能模块会将系统的数据与</w:t>
      </w:r>
      <w:r>
        <w:rPr>
          <w:rFonts w:ascii="Trebuchet MS"/>
          <w:rtl w:val="0"/>
          <w:lang w:val="en-US"/>
        </w:rPr>
        <w:t>Enpower</w:t>
      </w:r>
      <w:r>
        <w:rPr>
          <w:rFonts w:ascii="Calibri" w:cs="Calibri" w:hAnsi="Calibri" w:eastAsia="Calibri"/>
          <w:rtl w:val="0"/>
          <w:lang w:val="zh-TW" w:eastAsia="zh-TW"/>
        </w:rPr>
        <w:t>系统</w:t>
      </w:r>
      <w:r>
        <w:rPr>
          <w:rFonts w:ascii="Calibri" w:cs="Calibri" w:hAnsi="Calibri" w:eastAsia="Calibri"/>
          <w:rtl w:val="0"/>
          <w:lang w:val="zh-TW" w:eastAsia="zh-TW"/>
        </w:rPr>
        <w:t>物项管理</w:t>
      </w:r>
      <w:r>
        <w:rPr>
          <w:rFonts w:ascii="Calibri" w:cs="Calibri" w:hAnsi="Calibri" w:eastAsia="Calibri"/>
          <w:rtl w:val="0"/>
          <w:lang w:val="zh-TW" w:eastAsia="zh-TW"/>
        </w:rPr>
        <w:t>模块进行同步，同步的接口和方式需要由</w:t>
      </w:r>
      <w:r>
        <w:rPr>
          <w:rFonts w:ascii="Trebuchet MS"/>
          <w:rtl w:val="0"/>
          <w:lang w:val="en-US"/>
        </w:rPr>
        <w:t>Enpower</w:t>
      </w:r>
      <w:r>
        <w:rPr>
          <w:rFonts w:ascii="Calibri" w:cs="Calibri" w:hAnsi="Calibri" w:eastAsia="Calibri"/>
          <w:rtl w:val="0"/>
          <w:lang w:val="zh-TW" w:eastAsia="zh-TW"/>
        </w:rPr>
        <w:t>系统来提供。</w:t>
      </w:r>
      <w:r>
        <w:rPr>
          <w:lang w:val="en-US"/>
        </w:rPr>
      </w:r>
    </w:p>
    <w:sectPr>
      <w:headerReference w:type="default" r:id="rId20"/>
      <w:footerReference w:type="default" r:id="rId21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Trebuchet MS">
    <w:charset w:val="00"/>
    <w:family w:val="roman"/>
    <w:pitch w:val="default"/>
  </w:font>
  <w:font w:name="黑体">
    <w:charset w:val="00"/>
    <w:family w:val="roman"/>
    <w:pitch w:val="default"/>
  </w:font>
  <w:font w:name="Helvetica Neue">
    <w:charset w:val="00"/>
    <w:family w:val="roman"/>
    <w:pitch w:val="default"/>
  </w:font>
  <w:font w:name="宋体">
    <w:charset w:val="00"/>
    <w:family w:val="roman"/>
    <w:pitch w:val="default"/>
  </w:font>
  <w:font w:name="Gurmukhi MN">
    <w:charset w:val="00"/>
    <w:family w:val="roman"/>
    <w:pitch w:val="default"/>
  </w:font>
  <w:font w:name="Songti SC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chineseCounting"/>
      <w:suff w:val="tab"/>
      <w:lvlText w:val="%1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1">
      <w:start w:val="1"/>
      <w:numFmt w:val="chineseCounting"/>
      <w:suff w:val="tab"/>
      <w:lvlText w:val="%1.%2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2">
      <w:start w:val="1"/>
      <w:numFmt w:val="chineseCounting"/>
      <w:suff w:val="tab"/>
      <w:lvlText w:val="%3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3">
      <w:start w:val="1"/>
      <w:numFmt w:val="chineseCounting"/>
      <w:suff w:val="tab"/>
      <w:lvlText w:val="%4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4">
      <w:start w:val="1"/>
      <w:numFmt w:val="chineseCounting"/>
      <w:suff w:val="tab"/>
      <w:lvlText w:val="%5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5">
      <w:start w:val="1"/>
      <w:numFmt w:val="chineseCounting"/>
      <w:suff w:val="tab"/>
      <w:lvlText w:val="%6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6">
      <w:start w:val="1"/>
      <w:numFmt w:val="chineseCounting"/>
      <w:suff w:val="tab"/>
      <w:lvlText w:val="%7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7">
      <w:start w:val="1"/>
      <w:numFmt w:val="chineseCounting"/>
      <w:suff w:val="tab"/>
      <w:lvlText w:val="%8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8">
      <w:start w:val="1"/>
      <w:numFmt w:val="chineseCounting"/>
      <w:suff w:val="tab"/>
      <w:lvlText w:val="%9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</w:abstractNum>
  <w:abstractNum w:abstractNumId="1">
    <w:multiLevelType w:val="multilevel"/>
    <w:lvl w:ilvl="0">
      <w:start w:val="1"/>
      <w:numFmt w:val="chineseCounting"/>
      <w:suff w:val="tab"/>
      <w:lvlText w:val="%1."/>
      <w:lvlJc w:val="left"/>
      <w:pPr/>
      <w:rPr>
        <w:position w:val="0"/>
      </w:rPr>
    </w:lvl>
    <w:lvl w:ilvl="1">
      <w:start w:val="1"/>
      <w:numFmt w:val="chineseCounting"/>
      <w:suff w:val="tab"/>
      <w:lvlText w:val="%1.%2."/>
      <w:lvlJc w:val="left"/>
      <w:pPr/>
      <w:rPr>
        <w:position w:val="0"/>
      </w:rPr>
    </w:lvl>
    <w:lvl w:ilvl="2">
      <w:start w:val="1"/>
      <w:numFmt w:val="chineseCounting"/>
      <w:suff w:val="tab"/>
      <w:lvlText w:val="%3."/>
      <w:lvlJc w:val="left"/>
      <w:pPr/>
      <w:rPr>
        <w:position w:val="0"/>
      </w:rPr>
    </w:lvl>
    <w:lvl w:ilvl="3">
      <w:start w:val="1"/>
      <w:numFmt w:val="chineseCounting"/>
      <w:suff w:val="tab"/>
      <w:lvlText w:val="%4."/>
      <w:lvlJc w:val="left"/>
      <w:pPr/>
      <w:rPr>
        <w:position w:val="0"/>
      </w:rPr>
    </w:lvl>
    <w:lvl w:ilvl="4">
      <w:start w:val="1"/>
      <w:numFmt w:val="chineseCounting"/>
      <w:suff w:val="tab"/>
      <w:lvlText w:val="%5."/>
      <w:lvlJc w:val="left"/>
      <w:pPr/>
      <w:rPr>
        <w:position w:val="0"/>
      </w:rPr>
    </w:lvl>
    <w:lvl w:ilvl="5">
      <w:start w:val="1"/>
      <w:numFmt w:val="chineseCounting"/>
      <w:suff w:val="tab"/>
      <w:lvlText w:val="%6."/>
      <w:lvlJc w:val="left"/>
      <w:pPr/>
      <w:rPr>
        <w:position w:val="0"/>
      </w:rPr>
    </w:lvl>
    <w:lvl w:ilvl="6">
      <w:start w:val="1"/>
      <w:numFmt w:val="chineseCounting"/>
      <w:suff w:val="tab"/>
      <w:lvlText w:val="%7."/>
      <w:lvlJc w:val="left"/>
      <w:pPr/>
      <w:rPr>
        <w:position w:val="0"/>
      </w:rPr>
    </w:lvl>
    <w:lvl w:ilvl="7">
      <w:start w:val="1"/>
      <w:numFmt w:val="chineseCounting"/>
      <w:suff w:val="tab"/>
      <w:lvlText w:val="%8."/>
      <w:lvlJc w:val="left"/>
      <w:pPr/>
      <w:rPr>
        <w:position w:val="0"/>
      </w:rPr>
    </w:lvl>
    <w:lvl w:ilvl="8">
      <w:start w:val="1"/>
      <w:numFmt w:val="chineseCounting"/>
      <w:suff w:val="tab"/>
      <w:lvlText w:val="%9.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chineseCounting"/>
      <w:suff w:val="tab"/>
      <w:lvlText w:val="%1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en-US" w:eastAsia="zh-TW"/>
      </w:rPr>
    </w:lvl>
    <w:lvl w:ilvl="1">
      <w:start w:val="1"/>
      <w:numFmt w:val="chineseCounting"/>
      <w:suff w:val="tab"/>
      <w:lvlText w:val="%1.%2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2">
      <w:start w:val="1"/>
      <w:numFmt w:val="chineseCounting"/>
      <w:suff w:val="tab"/>
      <w:lvlText w:val="%3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3">
      <w:start w:val="1"/>
      <w:numFmt w:val="chineseCounting"/>
      <w:suff w:val="tab"/>
      <w:lvlText w:val="%4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4">
      <w:start w:val="1"/>
      <w:numFmt w:val="chineseCounting"/>
      <w:suff w:val="tab"/>
      <w:lvlText w:val="%5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5">
      <w:start w:val="1"/>
      <w:numFmt w:val="chineseCounting"/>
      <w:suff w:val="tab"/>
      <w:lvlText w:val="%6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6">
      <w:start w:val="1"/>
      <w:numFmt w:val="chineseCounting"/>
      <w:suff w:val="tab"/>
      <w:lvlText w:val="%7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7">
      <w:start w:val="1"/>
      <w:numFmt w:val="chineseCounting"/>
      <w:suff w:val="tab"/>
      <w:lvlText w:val="%8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8">
      <w:start w:val="1"/>
      <w:numFmt w:val="chineseCounting"/>
      <w:suff w:val="tab"/>
      <w:lvlText w:val="%9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</w:abstractNum>
  <w:abstractNum w:abstractNumId="3">
    <w:multiLevelType w:val="multilevel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</w:abstractNum>
  <w:abstractNum w:abstractNumId="4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lowerLetter"/>
      <w:suff w:val="tab"/>
      <w:lvlText w:val="%2)"/>
      <w:lvlJc w:val="left"/>
      <w:pPr/>
      <w:rPr>
        <w:position w:val="0"/>
      </w:rPr>
    </w:lvl>
    <w:lvl w:ilvl="2">
      <w:start w:val="1"/>
      <w:numFmt w:val="lowerRoman"/>
      <w:suff w:val="tab"/>
      <w:lvlText w:val="%3."/>
      <w:lvlJc w:val="left"/>
      <w:pPr/>
      <w:rPr>
        <w:position w:val="0"/>
      </w:rPr>
    </w:lvl>
    <w:lvl w:ilvl="3">
      <w:start w:val="1"/>
      <w:numFmt w:val="decimal"/>
      <w:suff w:val="tab"/>
      <w:lvlText w:val="%4."/>
      <w:lvlJc w:val="left"/>
      <w:pPr/>
      <w:rPr>
        <w:position w:val="0"/>
      </w:rPr>
    </w:lvl>
    <w:lvl w:ilvl="4">
      <w:start w:val="1"/>
      <w:numFmt w:val="lowerLetter"/>
      <w:suff w:val="tab"/>
      <w:lvlText w:val="%5)"/>
      <w:lvlJc w:val="left"/>
      <w:pPr/>
      <w:rPr>
        <w:position w:val="0"/>
      </w:rPr>
    </w:lvl>
    <w:lvl w:ilvl="5">
      <w:start w:val="1"/>
      <w:numFmt w:val="lowerRoman"/>
      <w:suff w:val="tab"/>
      <w:lvlText w:val="%6.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)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5">
    <w:multiLevelType w:val="multilevel"/>
    <w:styleLink w:val="List 1"/>
    <w:lvl w:ilvl="0">
      <w:start w:val="1"/>
      <w:numFmt w:val="decimal"/>
      <w:suff w:val="tab"/>
      <w:lvlText w:val="%1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en-US" w:eastAsia="zh-TW"/>
      </w:rPr>
    </w:lvl>
    <w:lvl w:ilvl="1">
      <w:start w:val="1"/>
      <w:numFmt w:val="lowerLetter"/>
      <w:suff w:val="tab"/>
      <w:lvlText w:val="%2)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rFonts w:ascii="Calibri" w:cs="Calibri" w:hAnsi="Calibri" w:eastAsia="Calibri"/>
        <w:b w:val="1"/>
        <w:bCs w:val="1"/>
        <w:position w:val="0"/>
        <w:rtl w:val="0"/>
        <w:lang w:val="zh-TW" w:eastAsia="zh-TW"/>
      </w:rPr>
    </w:lvl>
  </w:abstractNum>
  <w:abstractNum w:abstractNumId="6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  <w:lang w:val="zh-TW" w:eastAsia="zh-TW"/>
      </w:rPr>
    </w:lvl>
    <w:lvl w:ilvl="1">
      <w:start w:val="1"/>
      <w:numFmt w:val="lowerLetter"/>
      <w:suff w:val="tab"/>
      <w:lvlText w:val="%2)"/>
      <w:lvlJc w:val="left"/>
      <w:pPr/>
      <w:rPr>
        <w:position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position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position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position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position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position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position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lang w:val="zh-TW" w:eastAsia="zh-TW"/>
      </w:rPr>
    </w:lvl>
  </w:abstractNum>
  <w:abstractNum w:abstractNumId="7">
    <w:multiLevelType w:val="multilevel"/>
    <w:styleLink w:val="List 2"/>
    <w:lvl w:ilvl="0">
      <w:start w:val="6"/>
      <w:numFmt w:val="decimal"/>
      <w:suff w:val="tab"/>
      <w:lvlText w:val="%1."/>
      <w:lvlJc w:val="left"/>
      <w:pPr/>
      <w:rPr>
        <w:position w:val="0"/>
        <w:lang w:val="en-US" w:eastAsia="zh-TW"/>
      </w:rPr>
    </w:lvl>
    <w:lvl w:ilvl="1">
      <w:start w:val="1"/>
      <w:numFmt w:val="lowerLetter"/>
      <w:suff w:val="tab"/>
      <w:lvlText w:val="%2)"/>
      <w:lvlJc w:val="left"/>
      <w:pPr/>
      <w:rPr>
        <w:position w:val="0"/>
        <w:lang w:val="zh-TW" w:eastAsia="zh-TW"/>
      </w:rPr>
    </w:lvl>
    <w:lvl w:ilvl="2">
      <w:start w:val="1"/>
      <w:numFmt w:val="lowerRoman"/>
      <w:suff w:val="tab"/>
      <w:lvlText w:val="%3."/>
      <w:lvlJc w:val="left"/>
      <w:pPr/>
      <w:rPr>
        <w:position w:val="0"/>
        <w:lang w:val="zh-TW" w:eastAsia="zh-TW"/>
      </w:rPr>
    </w:lvl>
    <w:lvl w:ilvl="3">
      <w:start w:val="1"/>
      <w:numFmt w:val="decimal"/>
      <w:suff w:val="tab"/>
      <w:lvlText w:val="%4."/>
      <w:lvlJc w:val="left"/>
      <w:pPr/>
      <w:rPr>
        <w:position w:val="0"/>
        <w:lang w:val="zh-TW" w:eastAsia="zh-TW"/>
      </w:rPr>
    </w:lvl>
    <w:lvl w:ilvl="4">
      <w:start w:val="1"/>
      <w:numFmt w:val="lowerLetter"/>
      <w:suff w:val="tab"/>
      <w:lvlText w:val="%5)"/>
      <w:lvlJc w:val="left"/>
      <w:pPr/>
      <w:rPr>
        <w:position w:val="0"/>
        <w:lang w:val="zh-TW" w:eastAsia="zh-TW"/>
      </w:rPr>
    </w:lvl>
    <w:lvl w:ilvl="5">
      <w:start w:val="1"/>
      <w:numFmt w:val="lowerRoman"/>
      <w:suff w:val="tab"/>
      <w:lvlText w:val="%6."/>
      <w:lvlJc w:val="left"/>
      <w:pPr/>
      <w:rPr>
        <w:position w:val="0"/>
        <w:lang w:val="zh-TW" w:eastAsia="zh-TW"/>
      </w:rPr>
    </w:lvl>
    <w:lvl w:ilvl="6">
      <w:start w:val="1"/>
      <w:numFmt w:val="decimal"/>
      <w:suff w:val="tab"/>
      <w:lvlText w:val="%7."/>
      <w:lvlJc w:val="left"/>
      <w:pPr/>
      <w:rPr>
        <w:position w:val="0"/>
        <w:lang w:val="zh-TW" w:eastAsia="zh-TW"/>
      </w:rPr>
    </w:lvl>
    <w:lvl w:ilvl="7">
      <w:start w:val="1"/>
      <w:numFmt w:val="lowerLetter"/>
      <w:suff w:val="tab"/>
      <w:lvlText w:val="%8)"/>
      <w:lvlJc w:val="left"/>
      <w:pPr/>
      <w:rPr>
        <w:position w:val="0"/>
        <w:lang w:val="zh-TW" w:eastAsia="zh-TW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lang w:val="zh-TW" w:eastAsia="zh-TW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ing 1">
    <w:name w:val="heading 1"/>
    <w:next w:val="Normal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6" w:lineRule="auto"/>
      <w:ind w:left="0" w:right="0" w:firstLine="0"/>
      <w:jc w:val="both"/>
      <w:outlineLvl w:val="0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</w:rPr>
  </w:style>
  <w:style w:type="paragraph" w:styleId="heading 2">
    <w:name w:val="heading 2"/>
    <w:next w:val="Normal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3" w:lineRule="auto"/>
      <w:ind w:left="0" w:right="0" w:firstLine="0"/>
      <w:jc w:val="both"/>
      <w:outlineLvl w:val="1"/>
    </w:pPr>
    <w:rPr>
      <w:rFonts w:ascii="Arial Unicode MS" w:cs="Arial Unicode MS" w:hAnsi="Arial Unicode MS" w:eastAsia="Arial" w:hint="eastAsi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heading 3">
    <w:name w:val="heading 3"/>
    <w:next w:val="Normal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3" w:lineRule="auto"/>
      <w:ind w:left="0" w:right="0" w:firstLine="0"/>
      <w:jc w:val="both"/>
      <w:outlineLvl w:val="2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numbering" w:styleId="List 0">
    <w:name w:val="List 0"/>
    <w:basedOn w:val="已导入的样式“1”"/>
    <w:next w:val="List 0"/>
    <w:pPr>
      <w:numPr>
        <w:numId w:val="1"/>
      </w:numPr>
    </w:pPr>
  </w:style>
  <w:style w:type="numbering" w:styleId="已导入的样式“1”">
    <w:name w:val="已导入的样式“1”"/>
    <w:next w:val="已导入的样式“1”"/>
    <w:pPr>
      <w:numPr>
        <w:numId w:val="2"/>
      </w:numPr>
    </w:p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TW" w:eastAsia="zh-TW"/>
    </w:rPr>
  </w:style>
  <w:style w:type="numbering" w:styleId="List 1">
    <w:name w:val="List 1"/>
    <w:basedOn w:val="已导入的样式“2”"/>
    <w:next w:val="List 1"/>
    <w:pPr>
      <w:numPr>
        <w:numId w:val="4"/>
      </w:numPr>
    </w:pPr>
  </w:style>
  <w:style w:type="numbering" w:styleId="已导入的样式“2”">
    <w:name w:val="已导入的样式“2”"/>
    <w:next w:val="已导入的样式“2”"/>
    <w:pPr>
      <w:numPr>
        <w:numId w:val="5"/>
      </w:numPr>
    </w:pPr>
  </w:style>
  <w:style w:type="numbering" w:styleId="List 2">
    <w:name w:val="List 2"/>
    <w:basedOn w:val="已导入的样式“2”"/>
    <w:next w:val="List 2"/>
    <w:pPr>
      <w:numPr>
        <w:numId w:val="7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numbering" Target="numbering.xml"/><Relationship Id="rId23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5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