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293" w:rsidRDefault="00760293" w:rsidP="00760293">
      <w:pPr>
        <w:spacing w:line="360" w:lineRule="auto"/>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Pr="00760293" w:rsidRDefault="00760293" w:rsidP="00312115">
      <w:pPr>
        <w:spacing w:line="360" w:lineRule="auto"/>
        <w:jc w:val="center"/>
        <w:rPr>
          <w:rFonts w:ascii="宋体" w:eastAsia="宋体" w:hAnsi="宋体"/>
          <w:b/>
          <w:sz w:val="40"/>
        </w:rPr>
      </w:pPr>
      <w:r w:rsidRPr="00760293">
        <w:rPr>
          <w:rFonts w:ascii="宋体" w:eastAsia="宋体" w:hAnsi="宋体" w:hint="eastAsia"/>
          <w:b/>
          <w:sz w:val="40"/>
        </w:rPr>
        <w:t>赤峰银海金业有限责任公司</w:t>
      </w:r>
    </w:p>
    <w:p w:rsidR="00312115" w:rsidRPr="00760293" w:rsidRDefault="00312115" w:rsidP="00312115">
      <w:pPr>
        <w:spacing w:line="360" w:lineRule="auto"/>
        <w:jc w:val="center"/>
        <w:rPr>
          <w:rFonts w:ascii="宋体" w:eastAsia="宋体" w:hAnsi="宋体"/>
          <w:b/>
          <w:sz w:val="40"/>
        </w:rPr>
      </w:pPr>
      <w:r w:rsidRPr="00760293">
        <w:rPr>
          <w:rFonts w:ascii="宋体" w:eastAsia="宋体" w:hAnsi="宋体"/>
          <w:b/>
          <w:sz w:val="40"/>
        </w:rPr>
        <w:t>股权</w:t>
      </w:r>
      <w:r w:rsidR="00760293" w:rsidRPr="00760293">
        <w:rPr>
          <w:rFonts w:ascii="宋体" w:eastAsia="宋体" w:hAnsi="宋体" w:hint="eastAsia"/>
          <w:b/>
          <w:sz w:val="40"/>
        </w:rPr>
        <w:t>收购</w:t>
      </w:r>
      <w:r w:rsidRPr="00760293">
        <w:rPr>
          <w:rFonts w:ascii="宋体" w:eastAsia="宋体" w:hAnsi="宋体"/>
          <w:b/>
          <w:sz w:val="40"/>
        </w:rPr>
        <w:t>意向书</w:t>
      </w:r>
    </w:p>
    <w:p w:rsidR="00760293" w:rsidRPr="00760293" w:rsidRDefault="00760293" w:rsidP="00312115">
      <w:pPr>
        <w:spacing w:line="360" w:lineRule="auto"/>
        <w:jc w:val="center"/>
        <w:rPr>
          <w:rFonts w:ascii="宋体" w:eastAsia="宋体" w:hAnsi="宋体"/>
          <w:b/>
          <w:sz w:val="40"/>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760293">
      <w:pPr>
        <w:spacing w:line="360" w:lineRule="auto"/>
        <w:rPr>
          <w:rFonts w:ascii="宋体" w:eastAsia="宋体" w:hAnsi="宋体"/>
          <w:b/>
          <w:sz w:val="32"/>
        </w:rPr>
      </w:pPr>
    </w:p>
    <w:p w:rsidR="00760293" w:rsidRDefault="00760293" w:rsidP="00312115">
      <w:pPr>
        <w:spacing w:line="360" w:lineRule="auto"/>
        <w:jc w:val="center"/>
        <w:rPr>
          <w:rFonts w:ascii="宋体" w:eastAsia="宋体" w:hAnsi="宋体"/>
          <w:b/>
          <w:sz w:val="32"/>
        </w:rPr>
      </w:pPr>
    </w:p>
    <w:p w:rsidR="00760293" w:rsidRDefault="00760293" w:rsidP="00312115">
      <w:pPr>
        <w:spacing w:line="360" w:lineRule="auto"/>
        <w:jc w:val="center"/>
        <w:rPr>
          <w:rFonts w:ascii="宋体" w:eastAsia="宋体" w:hAnsi="宋体"/>
          <w:b/>
          <w:sz w:val="36"/>
        </w:rPr>
      </w:pPr>
    </w:p>
    <w:p w:rsidR="00760293" w:rsidRPr="00760293" w:rsidRDefault="00760293" w:rsidP="00312115">
      <w:pPr>
        <w:spacing w:line="360" w:lineRule="auto"/>
        <w:jc w:val="center"/>
        <w:rPr>
          <w:rFonts w:ascii="宋体" w:eastAsia="宋体" w:hAnsi="宋体"/>
          <w:b/>
          <w:sz w:val="36"/>
        </w:rPr>
      </w:pPr>
    </w:p>
    <w:p w:rsidR="00760293" w:rsidRPr="00760293" w:rsidRDefault="00760293" w:rsidP="00312115">
      <w:pPr>
        <w:spacing w:line="360" w:lineRule="auto"/>
        <w:jc w:val="center"/>
        <w:rPr>
          <w:rFonts w:ascii="宋体" w:eastAsia="宋体" w:hAnsi="宋体"/>
          <w:b/>
          <w:sz w:val="36"/>
        </w:rPr>
      </w:pPr>
      <w:r w:rsidRPr="00760293">
        <w:rPr>
          <w:rFonts w:ascii="宋体" w:eastAsia="宋体" w:hAnsi="宋体" w:hint="eastAsia"/>
          <w:b/>
          <w:sz w:val="36"/>
        </w:rPr>
        <w:t>2</w:t>
      </w:r>
      <w:r w:rsidRPr="00760293">
        <w:rPr>
          <w:rFonts w:ascii="宋体" w:eastAsia="宋体" w:hAnsi="宋体"/>
          <w:b/>
          <w:sz w:val="36"/>
        </w:rPr>
        <w:t>020</w:t>
      </w:r>
      <w:r w:rsidRPr="00760293">
        <w:rPr>
          <w:rFonts w:ascii="宋体" w:eastAsia="宋体" w:hAnsi="宋体" w:hint="eastAsia"/>
          <w:b/>
          <w:sz w:val="36"/>
        </w:rPr>
        <w:t>年</w:t>
      </w:r>
      <w:r w:rsidRPr="00760293">
        <w:rPr>
          <w:rFonts w:ascii="宋体" w:eastAsia="宋体" w:hAnsi="宋体"/>
          <w:b/>
          <w:sz w:val="36"/>
        </w:rPr>
        <w:t>8</w:t>
      </w:r>
      <w:r w:rsidRPr="00760293">
        <w:rPr>
          <w:rFonts w:ascii="宋体" w:eastAsia="宋体" w:hAnsi="宋体" w:hint="eastAsia"/>
          <w:b/>
          <w:sz w:val="36"/>
        </w:rPr>
        <w:t>月</w:t>
      </w:r>
    </w:p>
    <w:p w:rsidR="00760293" w:rsidRDefault="00760293" w:rsidP="00312115">
      <w:pPr>
        <w:spacing w:line="360" w:lineRule="auto"/>
        <w:jc w:val="center"/>
        <w:rPr>
          <w:rFonts w:ascii="宋体" w:eastAsia="宋体" w:hAnsi="宋体"/>
          <w:b/>
          <w:sz w:val="32"/>
        </w:rPr>
      </w:pPr>
    </w:p>
    <w:p w:rsidR="00760293" w:rsidRPr="00312115" w:rsidRDefault="00760293" w:rsidP="00312115">
      <w:pPr>
        <w:spacing w:line="360" w:lineRule="auto"/>
        <w:rPr>
          <w:rFonts w:ascii="宋体" w:eastAsia="宋体" w:hAnsi="宋体"/>
          <w:b/>
          <w:sz w:val="28"/>
        </w:rPr>
      </w:pPr>
    </w:p>
    <w:p w:rsidR="00312115" w:rsidRPr="00312115" w:rsidRDefault="00312115" w:rsidP="00312115">
      <w:pPr>
        <w:spacing w:line="360" w:lineRule="auto"/>
        <w:rPr>
          <w:rFonts w:ascii="宋体" w:eastAsia="宋体" w:hAnsi="宋体"/>
          <w:b/>
          <w:sz w:val="28"/>
        </w:rPr>
      </w:pPr>
      <w:r w:rsidRPr="00312115">
        <w:rPr>
          <w:rFonts w:ascii="宋体" w:eastAsia="宋体" w:hAnsi="宋体"/>
          <w:b/>
          <w:sz w:val="28"/>
        </w:rPr>
        <w:lastRenderedPageBreak/>
        <w:t>甲方（</w:t>
      </w:r>
      <w:r w:rsidR="00760293">
        <w:rPr>
          <w:rFonts w:ascii="宋体" w:eastAsia="宋体" w:hAnsi="宋体" w:hint="eastAsia"/>
          <w:b/>
          <w:sz w:val="28"/>
        </w:rPr>
        <w:t>收</w:t>
      </w:r>
      <w:r w:rsidRPr="00312115">
        <w:rPr>
          <w:rFonts w:ascii="宋体" w:eastAsia="宋体" w:hAnsi="宋体"/>
          <w:b/>
          <w:sz w:val="28"/>
        </w:rPr>
        <w:t xml:space="preserve">让方）： </w:t>
      </w:r>
    </w:p>
    <w:p w:rsidR="00312115" w:rsidRDefault="00375BFD" w:rsidP="00312115">
      <w:pPr>
        <w:spacing w:line="360" w:lineRule="auto"/>
        <w:rPr>
          <w:rFonts w:ascii="宋体" w:eastAsia="宋体" w:hAnsi="宋体"/>
          <w:b/>
          <w:sz w:val="28"/>
        </w:rPr>
      </w:pPr>
      <w:r>
        <w:rPr>
          <w:rFonts w:ascii="宋体" w:eastAsia="宋体" w:hAnsi="宋体" w:hint="eastAsia"/>
          <w:b/>
          <w:sz w:val="28"/>
        </w:rPr>
        <w:t>身份证号：</w:t>
      </w:r>
    </w:p>
    <w:p w:rsidR="00375BFD" w:rsidRPr="00312115" w:rsidRDefault="00375BFD" w:rsidP="00375BFD">
      <w:pPr>
        <w:spacing w:line="360" w:lineRule="auto"/>
        <w:rPr>
          <w:rFonts w:ascii="宋体" w:eastAsia="宋体" w:hAnsi="宋体"/>
          <w:b/>
          <w:sz w:val="28"/>
        </w:rPr>
      </w:pPr>
      <w:r>
        <w:rPr>
          <w:rFonts w:ascii="宋体" w:eastAsia="宋体" w:hAnsi="宋体" w:hint="eastAsia"/>
          <w:b/>
          <w:sz w:val="28"/>
        </w:rPr>
        <w:t>联系方式：</w:t>
      </w:r>
    </w:p>
    <w:p w:rsidR="00760293" w:rsidRDefault="00375BFD" w:rsidP="00312115">
      <w:pPr>
        <w:spacing w:line="360" w:lineRule="auto"/>
        <w:rPr>
          <w:rFonts w:ascii="宋体" w:eastAsia="宋体" w:hAnsi="宋体"/>
          <w:b/>
          <w:sz w:val="28"/>
        </w:rPr>
      </w:pPr>
      <w:r>
        <w:rPr>
          <w:rFonts w:ascii="宋体" w:eastAsia="宋体" w:hAnsi="宋体" w:hint="eastAsia"/>
          <w:b/>
          <w:sz w:val="28"/>
        </w:rPr>
        <w:t xml:space="preserve">住 </w:t>
      </w:r>
      <w:r>
        <w:rPr>
          <w:rFonts w:ascii="宋体" w:eastAsia="宋体" w:hAnsi="宋体"/>
          <w:b/>
          <w:sz w:val="28"/>
        </w:rPr>
        <w:t xml:space="preserve">   </w:t>
      </w:r>
      <w:r>
        <w:rPr>
          <w:rFonts w:ascii="宋体" w:eastAsia="宋体" w:hAnsi="宋体" w:hint="eastAsia"/>
          <w:b/>
          <w:sz w:val="28"/>
        </w:rPr>
        <w:t>址：</w:t>
      </w:r>
    </w:p>
    <w:p w:rsidR="00312115" w:rsidRDefault="00760293" w:rsidP="00312115">
      <w:pPr>
        <w:spacing w:line="360" w:lineRule="auto"/>
        <w:rPr>
          <w:rFonts w:ascii="宋体" w:eastAsia="宋体" w:hAnsi="宋体"/>
          <w:b/>
          <w:sz w:val="28"/>
        </w:rPr>
      </w:pPr>
      <w:r w:rsidRPr="00312115">
        <w:rPr>
          <w:rFonts w:ascii="宋体" w:eastAsia="宋体" w:hAnsi="宋体"/>
          <w:b/>
          <w:sz w:val="28"/>
        </w:rPr>
        <w:t xml:space="preserve"> </w:t>
      </w:r>
    </w:p>
    <w:p w:rsidR="00760293" w:rsidRPr="00312115" w:rsidRDefault="00760293" w:rsidP="00760293">
      <w:pPr>
        <w:spacing w:line="360" w:lineRule="auto"/>
        <w:rPr>
          <w:rFonts w:ascii="宋体" w:eastAsia="宋体" w:hAnsi="宋体"/>
          <w:b/>
          <w:sz w:val="28"/>
        </w:rPr>
      </w:pPr>
      <w:r>
        <w:rPr>
          <w:rFonts w:ascii="宋体" w:eastAsia="宋体" w:hAnsi="宋体" w:hint="eastAsia"/>
          <w:b/>
          <w:sz w:val="28"/>
        </w:rPr>
        <w:t>乙</w:t>
      </w:r>
      <w:r w:rsidRPr="00312115">
        <w:rPr>
          <w:rFonts w:ascii="宋体" w:eastAsia="宋体" w:hAnsi="宋体"/>
          <w:b/>
          <w:sz w:val="28"/>
        </w:rPr>
        <w:t>方（转让方</w:t>
      </w:r>
      <w:r>
        <w:rPr>
          <w:rFonts w:ascii="宋体" w:eastAsia="宋体" w:hAnsi="宋体" w:hint="eastAsia"/>
          <w:b/>
          <w:sz w:val="28"/>
        </w:rPr>
        <w:t>1</w:t>
      </w:r>
      <w:r w:rsidRPr="00312115">
        <w:rPr>
          <w:rFonts w:ascii="宋体" w:eastAsia="宋体" w:hAnsi="宋体"/>
          <w:b/>
          <w:sz w:val="28"/>
        </w:rPr>
        <w:t xml:space="preserve">）： </w:t>
      </w:r>
    </w:p>
    <w:p w:rsidR="00760293" w:rsidRDefault="00760293" w:rsidP="00760293">
      <w:pPr>
        <w:spacing w:line="360" w:lineRule="auto"/>
        <w:rPr>
          <w:rFonts w:ascii="宋体" w:eastAsia="宋体" w:hAnsi="宋体"/>
          <w:b/>
          <w:sz w:val="28"/>
        </w:rPr>
      </w:pPr>
      <w:r>
        <w:rPr>
          <w:rFonts w:ascii="宋体" w:eastAsia="宋体" w:hAnsi="宋体" w:hint="eastAsia"/>
          <w:b/>
          <w:sz w:val="28"/>
        </w:rPr>
        <w:t>身份证号：</w:t>
      </w:r>
    </w:p>
    <w:p w:rsidR="00760293" w:rsidRPr="00312115" w:rsidRDefault="00760293" w:rsidP="00760293">
      <w:pPr>
        <w:spacing w:line="360" w:lineRule="auto"/>
        <w:rPr>
          <w:rFonts w:ascii="宋体" w:eastAsia="宋体" w:hAnsi="宋体"/>
          <w:b/>
          <w:sz w:val="28"/>
        </w:rPr>
      </w:pPr>
      <w:r>
        <w:rPr>
          <w:rFonts w:ascii="宋体" w:eastAsia="宋体" w:hAnsi="宋体" w:hint="eastAsia"/>
          <w:b/>
          <w:sz w:val="28"/>
        </w:rPr>
        <w:t>联系方式：</w:t>
      </w:r>
    </w:p>
    <w:p w:rsidR="00760293" w:rsidRDefault="00760293" w:rsidP="00760293">
      <w:pPr>
        <w:spacing w:line="360" w:lineRule="auto"/>
        <w:rPr>
          <w:rFonts w:ascii="宋体" w:eastAsia="宋体" w:hAnsi="宋体"/>
          <w:b/>
          <w:sz w:val="28"/>
        </w:rPr>
      </w:pPr>
      <w:r>
        <w:rPr>
          <w:rFonts w:ascii="宋体" w:eastAsia="宋体" w:hAnsi="宋体" w:hint="eastAsia"/>
          <w:b/>
          <w:sz w:val="28"/>
        </w:rPr>
        <w:t xml:space="preserve">住 </w:t>
      </w:r>
      <w:r>
        <w:rPr>
          <w:rFonts w:ascii="宋体" w:eastAsia="宋体" w:hAnsi="宋体"/>
          <w:b/>
          <w:sz w:val="28"/>
        </w:rPr>
        <w:t xml:space="preserve">   </w:t>
      </w:r>
      <w:r>
        <w:rPr>
          <w:rFonts w:ascii="宋体" w:eastAsia="宋体" w:hAnsi="宋体" w:hint="eastAsia"/>
          <w:b/>
          <w:sz w:val="28"/>
        </w:rPr>
        <w:t>址：</w:t>
      </w:r>
    </w:p>
    <w:p w:rsidR="00760293" w:rsidRPr="00312115" w:rsidRDefault="00760293" w:rsidP="00312115">
      <w:pPr>
        <w:spacing w:line="360" w:lineRule="auto"/>
        <w:rPr>
          <w:rFonts w:ascii="宋体" w:eastAsia="宋体" w:hAnsi="宋体"/>
          <w:b/>
          <w:sz w:val="28"/>
        </w:rPr>
      </w:pPr>
    </w:p>
    <w:p w:rsidR="00312115" w:rsidRDefault="00760293" w:rsidP="00312115">
      <w:pPr>
        <w:spacing w:line="360" w:lineRule="auto"/>
        <w:rPr>
          <w:rFonts w:ascii="宋体" w:eastAsia="宋体" w:hAnsi="宋体"/>
          <w:b/>
          <w:sz w:val="28"/>
        </w:rPr>
      </w:pPr>
      <w:r>
        <w:rPr>
          <w:rFonts w:ascii="宋体" w:eastAsia="宋体" w:hAnsi="宋体" w:hint="eastAsia"/>
          <w:b/>
          <w:sz w:val="28"/>
        </w:rPr>
        <w:t>丙</w:t>
      </w:r>
      <w:r w:rsidR="00312115" w:rsidRPr="00312115">
        <w:rPr>
          <w:rFonts w:ascii="宋体" w:eastAsia="宋体" w:hAnsi="宋体"/>
          <w:b/>
          <w:sz w:val="28"/>
        </w:rPr>
        <w:t>方（</w:t>
      </w:r>
      <w:r>
        <w:rPr>
          <w:rFonts w:ascii="宋体" w:eastAsia="宋体" w:hAnsi="宋体" w:hint="eastAsia"/>
          <w:b/>
          <w:sz w:val="28"/>
        </w:rPr>
        <w:t>转让</w:t>
      </w:r>
      <w:r>
        <w:rPr>
          <w:rFonts w:ascii="宋体" w:eastAsia="宋体" w:hAnsi="宋体"/>
          <w:b/>
          <w:sz w:val="28"/>
        </w:rPr>
        <w:t>方</w:t>
      </w:r>
      <w:r>
        <w:rPr>
          <w:rFonts w:ascii="宋体" w:eastAsia="宋体" w:hAnsi="宋体" w:hint="eastAsia"/>
          <w:b/>
          <w:sz w:val="28"/>
        </w:rPr>
        <w:t>2</w:t>
      </w:r>
      <w:r w:rsidR="00312115" w:rsidRPr="00312115">
        <w:rPr>
          <w:rFonts w:ascii="宋体" w:eastAsia="宋体" w:hAnsi="宋体"/>
          <w:b/>
          <w:sz w:val="28"/>
        </w:rPr>
        <w:t>）：</w:t>
      </w:r>
    </w:p>
    <w:p w:rsidR="00760293" w:rsidRDefault="00375BFD" w:rsidP="00375BFD">
      <w:pPr>
        <w:spacing w:line="360" w:lineRule="auto"/>
        <w:rPr>
          <w:rFonts w:ascii="宋体" w:eastAsia="宋体" w:hAnsi="宋体"/>
          <w:b/>
          <w:sz w:val="28"/>
        </w:rPr>
      </w:pPr>
      <w:r>
        <w:rPr>
          <w:rFonts w:ascii="宋体" w:eastAsia="宋体" w:hAnsi="宋体" w:hint="eastAsia"/>
          <w:b/>
          <w:sz w:val="28"/>
        </w:rPr>
        <w:t>身份证号：</w:t>
      </w:r>
    </w:p>
    <w:p w:rsidR="00760293" w:rsidRDefault="00375BFD" w:rsidP="00375BFD">
      <w:pPr>
        <w:spacing w:line="360" w:lineRule="auto"/>
        <w:rPr>
          <w:rFonts w:ascii="宋体" w:eastAsia="宋体" w:hAnsi="宋体"/>
          <w:b/>
          <w:sz w:val="28"/>
        </w:rPr>
      </w:pPr>
      <w:r>
        <w:rPr>
          <w:rFonts w:ascii="宋体" w:eastAsia="宋体" w:hAnsi="宋体" w:hint="eastAsia"/>
          <w:b/>
          <w:sz w:val="28"/>
        </w:rPr>
        <w:t>联系方式：</w:t>
      </w:r>
    </w:p>
    <w:p w:rsidR="00375BFD" w:rsidRDefault="00375BFD" w:rsidP="00375BFD">
      <w:pPr>
        <w:spacing w:line="360" w:lineRule="auto"/>
        <w:rPr>
          <w:rFonts w:ascii="宋体" w:eastAsia="宋体" w:hAnsi="宋体"/>
          <w:b/>
          <w:sz w:val="28"/>
        </w:rPr>
      </w:pPr>
      <w:r>
        <w:rPr>
          <w:rFonts w:ascii="宋体" w:eastAsia="宋体" w:hAnsi="宋体" w:hint="eastAsia"/>
          <w:b/>
          <w:sz w:val="28"/>
        </w:rPr>
        <w:t xml:space="preserve">住 </w:t>
      </w:r>
      <w:r>
        <w:rPr>
          <w:rFonts w:ascii="宋体" w:eastAsia="宋体" w:hAnsi="宋体"/>
          <w:b/>
          <w:sz w:val="28"/>
        </w:rPr>
        <w:t xml:space="preserve">   </w:t>
      </w:r>
      <w:r>
        <w:rPr>
          <w:rFonts w:ascii="宋体" w:eastAsia="宋体" w:hAnsi="宋体" w:hint="eastAsia"/>
          <w:b/>
          <w:sz w:val="28"/>
        </w:rPr>
        <w:t>址：</w:t>
      </w:r>
    </w:p>
    <w:p w:rsidR="00312115" w:rsidRPr="00312115" w:rsidRDefault="00312115" w:rsidP="00312115">
      <w:pPr>
        <w:spacing w:line="360" w:lineRule="auto"/>
        <w:rPr>
          <w:rFonts w:ascii="宋体" w:eastAsia="宋体" w:hAnsi="宋体"/>
          <w:sz w:val="24"/>
        </w:rPr>
      </w:pPr>
      <w:r w:rsidRPr="00312115">
        <w:rPr>
          <w:rFonts w:ascii="宋体" w:eastAsia="宋体" w:hAnsi="宋体"/>
          <w:sz w:val="24"/>
        </w:rPr>
        <w:t xml:space="preserve"> </w:t>
      </w:r>
    </w:p>
    <w:p w:rsidR="00312115" w:rsidRPr="00312115" w:rsidRDefault="00760293" w:rsidP="00760293">
      <w:pPr>
        <w:spacing w:line="360" w:lineRule="auto"/>
        <w:jc w:val="left"/>
        <w:rPr>
          <w:rFonts w:ascii="宋体" w:eastAsia="宋体" w:hAnsi="宋体"/>
          <w:sz w:val="28"/>
        </w:rPr>
      </w:pPr>
      <w:r>
        <w:rPr>
          <w:rFonts w:ascii="宋体" w:eastAsia="宋体" w:hAnsi="宋体" w:hint="eastAsia"/>
          <w:sz w:val="28"/>
        </w:rPr>
        <w:t xml:space="preserve"> </w:t>
      </w:r>
      <w:r>
        <w:rPr>
          <w:rFonts w:ascii="宋体" w:eastAsia="宋体" w:hAnsi="宋体"/>
          <w:sz w:val="28"/>
        </w:rPr>
        <w:t xml:space="preserve">   </w:t>
      </w:r>
      <w:r w:rsidR="00312115" w:rsidRPr="00312115">
        <w:rPr>
          <w:rFonts w:ascii="宋体" w:eastAsia="宋体" w:hAnsi="宋体"/>
          <w:sz w:val="28"/>
        </w:rPr>
        <w:t>鉴于，</w:t>
      </w:r>
      <w:r>
        <w:rPr>
          <w:rFonts w:ascii="宋体" w:eastAsia="宋体" w:hAnsi="宋体"/>
          <w:sz w:val="28"/>
        </w:rPr>
        <w:t>收购方</w:t>
      </w:r>
      <w:r w:rsidR="00312115" w:rsidRPr="00312115">
        <w:rPr>
          <w:rFonts w:ascii="宋体" w:eastAsia="宋体" w:hAnsi="宋体"/>
          <w:sz w:val="28"/>
        </w:rPr>
        <w:t>与转让方已就转让方持有的</w:t>
      </w:r>
      <w:r w:rsidRPr="00760293">
        <w:rPr>
          <w:rFonts w:ascii="宋体" w:eastAsia="宋体" w:hAnsi="宋体" w:hint="eastAsia"/>
          <w:sz w:val="28"/>
        </w:rPr>
        <w:t>赤峰银海金业有限责任公司</w:t>
      </w:r>
      <w:r w:rsidR="00312115" w:rsidRPr="00760293">
        <w:rPr>
          <w:rFonts w:ascii="宋体" w:eastAsia="宋体" w:hAnsi="宋体"/>
          <w:sz w:val="28"/>
          <w:u w:val="single"/>
        </w:rPr>
        <w:t xml:space="preserve"> </w:t>
      </w:r>
      <w:r>
        <w:rPr>
          <w:rFonts w:ascii="宋体" w:eastAsia="宋体" w:hAnsi="宋体"/>
          <w:sz w:val="28"/>
          <w:u w:val="single"/>
        </w:rPr>
        <w:t xml:space="preserve">  </w:t>
      </w:r>
      <w:r w:rsidR="002173AA" w:rsidRPr="00760293">
        <w:rPr>
          <w:rFonts w:ascii="宋体" w:eastAsia="宋体" w:hAnsi="宋体"/>
          <w:sz w:val="28"/>
          <w:u w:val="single"/>
        </w:rPr>
        <w:t xml:space="preserve"> </w:t>
      </w:r>
      <w:r w:rsidR="00312115" w:rsidRPr="00760293">
        <w:rPr>
          <w:rFonts w:ascii="宋体" w:eastAsia="宋体" w:hAnsi="宋体"/>
          <w:sz w:val="28"/>
          <w:u w:val="single"/>
        </w:rPr>
        <w:t xml:space="preserve">% </w:t>
      </w:r>
      <w:r w:rsidR="00312115" w:rsidRPr="00312115">
        <w:rPr>
          <w:rFonts w:ascii="宋体" w:eastAsia="宋体" w:hAnsi="宋体"/>
          <w:sz w:val="28"/>
        </w:rPr>
        <w:t>的股权</w:t>
      </w:r>
      <w:r w:rsidR="00951EE8">
        <w:rPr>
          <w:rFonts w:ascii="宋体" w:eastAsia="宋体" w:hAnsi="宋体" w:hint="eastAsia"/>
          <w:sz w:val="28"/>
        </w:rPr>
        <w:t>收购</w:t>
      </w:r>
      <w:r w:rsidR="00312115" w:rsidRPr="00312115">
        <w:rPr>
          <w:rFonts w:ascii="宋体" w:eastAsia="宋体" w:hAnsi="宋体"/>
          <w:sz w:val="28"/>
        </w:rPr>
        <w:t>事宜进行了磋商，为进一步开展股权</w:t>
      </w:r>
      <w:r w:rsidR="00951EE8">
        <w:rPr>
          <w:rFonts w:ascii="宋体" w:eastAsia="宋体" w:hAnsi="宋体" w:hint="eastAsia"/>
          <w:sz w:val="28"/>
        </w:rPr>
        <w:t>收购</w:t>
      </w:r>
      <w:r w:rsidR="00312115" w:rsidRPr="00312115">
        <w:rPr>
          <w:rFonts w:ascii="宋体" w:eastAsia="宋体" w:hAnsi="宋体"/>
          <w:sz w:val="28"/>
        </w:rPr>
        <w:t>程序，并</w:t>
      </w:r>
      <w:r w:rsidR="002173AA">
        <w:rPr>
          <w:rFonts w:ascii="宋体" w:eastAsia="宋体" w:hAnsi="宋体" w:hint="eastAsia"/>
          <w:sz w:val="28"/>
        </w:rPr>
        <w:t>完成</w:t>
      </w:r>
      <w:r w:rsidR="00312115" w:rsidRPr="00312115">
        <w:rPr>
          <w:rFonts w:ascii="宋体" w:eastAsia="宋体" w:hAnsi="宋体"/>
          <w:sz w:val="28"/>
        </w:rPr>
        <w:t>转让手续，双方达成以下股权</w:t>
      </w:r>
      <w:r w:rsidR="00816714">
        <w:rPr>
          <w:rFonts w:ascii="宋体" w:eastAsia="宋体" w:hAnsi="宋体" w:hint="eastAsia"/>
          <w:sz w:val="28"/>
        </w:rPr>
        <w:t>转让</w:t>
      </w:r>
      <w:r w:rsidR="00312115" w:rsidRPr="00312115">
        <w:rPr>
          <w:rFonts w:ascii="宋体" w:eastAsia="宋体" w:hAnsi="宋体" w:hint="eastAsia"/>
          <w:sz w:val="28"/>
        </w:rPr>
        <w:t>意</w:t>
      </w:r>
      <w:r w:rsidR="00312115" w:rsidRPr="00312115">
        <w:rPr>
          <w:rFonts w:ascii="宋体" w:eastAsia="宋体" w:hAnsi="宋体"/>
          <w:sz w:val="28"/>
        </w:rPr>
        <w:t>向书。</w:t>
      </w:r>
    </w:p>
    <w:p w:rsidR="00312115" w:rsidRPr="00312115" w:rsidRDefault="00C275C2" w:rsidP="00312115">
      <w:pPr>
        <w:spacing w:line="360" w:lineRule="auto"/>
        <w:ind w:firstLineChars="200" w:firstLine="562"/>
        <w:rPr>
          <w:rFonts w:ascii="宋体" w:eastAsia="宋体" w:hAnsi="宋体"/>
          <w:b/>
          <w:sz w:val="28"/>
        </w:rPr>
      </w:pPr>
      <w:r>
        <w:rPr>
          <w:rFonts w:ascii="宋体" w:eastAsia="宋体" w:hAnsi="宋体" w:hint="eastAsia"/>
          <w:b/>
          <w:sz w:val="28"/>
        </w:rPr>
        <w:t>第一条</w:t>
      </w:r>
      <w:r w:rsidR="00E47731">
        <w:rPr>
          <w:rFonts w:ascii="宋体" w:eastAsia="宋体" w:hAnsi="宋体"/>
          <w:b/>
          <w:sz w:val="28"/>
        </w:rPr>
        <w:t xml:space="preserve">  </w:t>
      </w:r>
      <w:r w:rsidR="007D6070">
        <w:rPr>
          <w:rFonts w:ascii="宋体" w:eastAsia="宋体" w:hAnsi="宋体" w:hint="eastAsia"/>
          <w:b/>
          <w:sz w:val="28"/>
        </w:rPr>
        <w:t>转让</w:t>
      </w:r>
      <w:r w:rsidR="00312115" w:rsidRPr="00312115">
        <w:rPr>
          <w:rFonts w:ascii="宋体" w:eastAsia="宋体" w:hAnsi="宋体"/>
          <w:b/>
          <w:sz w:val="28"/>
        </w:rPr>
        <w:t>标的</w:t>
      </w:r>
    </w:p>
    <w:p w:rsidR="00760293" w:rsidRDefault="00312115" w:rsidP="00760293">
      <w:pPr>
        <w:spacing w:line="360" w:lineRule="auto"/>
        <w:ind w:firstLineChars="200" w:firstLine="560"/>
        <w:rPr>
          <w:rFonts w:ascii="宋体" w:eastAsia="宋体" w:hAnsi="宋体"/>
          <w:sz w:val="28"/>
        </w:rPr>
      </w:pPr>
      <w:r w:rsidRPr="00312115">
        <w:rPr>
          <w:rFonts w:ascii="宋体" w:eastAsia="宋体" w:hAnsi="宋体"/>
          <w:sz w:val="28"/>
        </w:rPr>
        <w:t>标的为转让方</w:t>
      </w:r>
      <w:r w:rsidR="00760293">
        <w:rPr>
          <w:rFonts w:ascii="宋体" w:eastAsia="宋体" w:hAnsi="宋体" w:hint="eastAsia"/>
          <w:sz w:val="28"/>
        </w:rPr>
        <w:t>1</w:t>
      </w:r>
      <w:r w:rsidRPr="00312115">
        <w:rPr>
          <w:rFonts w:ascii="宋体" w:eastAsia="宋体" w:hAnsi="宋体"/>
          <w:sz w:val="28"/>
        </w:rPr>
        <w:t>持有的</w:t>
      </w:r>
      <w:r w:rsidR="00760293">
        <w:rPr>
          <w:rFonts w:ascii="宋体" w:eastAsia="宋体" w:hAnsi="宋体" w:hint="eastAsia"/>
          <w:sz w:val="28"/>
        </w:rPr>
        <w:t>赤峰银海金业有限责任公司</w:t>
      </w:r>
      <w:r w:rsidR="00E97D16" w:rsidRPr="00E97D16">
        <w:rPr>
          <w:rFonts w:ascii="宋体" w:eastAsia="宋体" w:hAnsi="宋体" w:hint="eastAsia"/>
          <w:sz w:val="28"/>
          <w:u w:val="single"/>
        </w:rPr>
        <w:t xml:space="preserve"> </w:t>
      </w:r>
      <w:r w:rsidR="00760293">
        <w:rPr>
          <w:rFonts w:ascii="宋体" w:eastAsia="宋体" w:hAnsi="宋体"/>
          <w:sz w:val="28"/>
          <w:u w:val="single"/>
        </w:rPr>
        <w:t xml:space="preserve"> </w:t>
      </w:r>
      <w:r w:rsidRPr="00E97D16">
        <w:rPr>
          <w:rFonts w:ascii="宋体" w:eastAsia="宋体" w:hAnsi="宋体"/>
          <w:sz w:val="28"/>
          <w:u w:val="single"/>
        </w:rPr>
        <w:t>%</w:t>
      </w:r>
      <w:r w:rsidR="007D6070">
        <w:rPr>
          <w:rFonts w:ascii="宋体" w:eastAsia="宋体" w:hAnsi="宋体"/>
          <w:sz w:val="28"/>
          <w:u w:val="single"/>
        </w:rPr>
        <w:t xml:space="preserve"> </w:t>
      </w:r>
      <w:r w:rsidRPr="00312115">
        <w:rPr>
          <w:rFonts w:ascii="宋体" w:eastAsia="宋体" w:hAnsi="宋体"/>
          <w:sz w:val="28"/>
        </w:rPr>
        <w:t>股权</w:t>
      </w:r>
      <w:r w:rsidR="00756275">
        <w:rPr>
          <w:rFonts w:ascii="宋体" w:eastAsia="宋体" w:hAnsi="宋体" w:hint="eastAsia"/>
          <w:sz w:val="28"/>
        </w:rPr>
        <w:t>。</w:t>
      </w:r>
    </w:p>
    <w:p w:rsidR="00760293" w:rsidRDefault="00760293" w:rsidP="00760293">
      <w:pPr>
        <w:spacing w:line="360" w:lineRule="auto"/>
        <w:ind w:firstLineChars="200" w:firstLine="560"/>
        <w:rPr>
          <w:rFonts w:ascii="宋体" w:eastAsia="宋体" w:hAnsi="宋体"/>
          <w:sz w:val="28"/>
        </w:rPr>
      </w:pPr>
      <w:r w:rsidRPr="00312115">
        <w:rPr>
          <w:rFonts w:ascii="宋体" w:eastAsia="宋体" w:hAnsi="宋体"/>
          <w:sz w:val="28"/>
        </w:rPr>
        <w:t>标的为转让方</w:t>
      </w:r>
      <w:r>
        <w:rPr>
          <w:rFonts w:ascii="宋体" w:eastAsia="宋体" w:hAnsi="宋体" w:hint="eastAsia"/>
          <w:sz w:val="28"/>
        </w:rPr>
        <w:t>2</w:t>
      </w:r>
      <w:r w:rsidRPr="00312115">
        <w:rPr>
          <w:rFonts w:ascii="宋体" w:eastAsia="宋体" w:hAnsi="宋体"/>
          <w:sz w:val="28"/>
        </w:rPr>
        <w:t>持有的</w:t>
      </w:r>
      <w:r>
        <w:rPr>
          <w:rFonts w:ascii="宋体" w:eastAsia="宋体" w:hAnsi="宋体" w:hint="eastAsia"/>
          <w:sz w:val="28"/>
        </w:rPr>
        <w:t>赤峰银海金业有限责任公司</w:t>
      </w:r>
      <w:r w:rsidRPr="00E97D16">
        <w:rPr>
          <w:rFonts w:ascii="宋体" w:eastAsia="宋体" w:hAnsi="宋体" w:hint="eastAsia"/>
          <w:sz w:val="28"/>
          <w:u w:val="single"/>
        </w:rPr>
        <w:t xml:space="preserve"> </w:t>
      </w:r>
      <w:r>
        <w:rPr>
          <w:rFonts w:ascii="宋体" w:eastAsia="宋体" w:hAnsi="宋体"/>
          <w:sz w:val="28"/>
          <w:u w:val="single"/>
        </w:rPr>
        <w:t xml:space="preserve"> </w:t>
      </w:r>
      <w:r w:rsidRPr="00E97D16">
        <w:rPr>
          <w:rFonts w:ascii="宋体" w:eastAsia="宋体" w:hAnsi="宋体"/>
          <w:sz w:val="28"/>
          <w:u w:val="single"/>
        </w:rPr>
        <w:t>%</w:t>
      </w:r>
      <w:r>
        <w:rPr>
          <w:rFonts w:ascii="宋体" w:eastAsia="宋体" w:hAnsi="宋体"/>
          <w:sz w:val="28"/>
          <w:u w:val="single"/>
        </w:rPr>
        <w:t xml:space="preserve"> </w:t>
      </w:r>
      <w:r w:rsidRPr="00312115">
        <w:rPr>
          <w:rFonts w:ascii="宋体" w:eastAsia="宋体" w:hAnsi="宋体"/>
          <w:sz w:val="28"/>
        </w:rPr>
        <w:t>股权</w:t>
      </w:r>
      <w:r>
        <w:rPr>
          <w:rFonts w:ascii="宋体" w:eastAsia="宋体" w:hAnsi="宋体" w:hint="eastAsia"/>
          <w:sz w:val="28"/>
        </w:rPr>
        <w:t>。</w:t>
      </w:r>
    </w:p>
    <w:p w:rsidR="00760293" w:rsidRPr="00760293" w:rsidRDefault="00760293" w:rsidP="00760293">
      <w:pPr>
        <w:spacing w:line="360" w:lineRule="auto"/>
        <w:ind w:firstLineChars="200" w:firstLine="560"/>
        <w:rPr>
          <w:rFonts w:ascii="宋体" w:eastAsia="宋体" w:hAnsi="宋体"/>
          <w:sz w:val="28"/>
        </w:rPr>
      </w:pPr>
    </w:p>
    <w:p w:rsidR="00760293" w:rsidRDefault="00E47731" w:rsidP="00760293">
      <w:pPr>
        <w:spacing w:line="360" w:lineRule="auto"/>
        <w:ind w:firstLineChars="200" w:firstLine="562"/>
        <w:rPr>
          <w:rFonts w:ascii="宋体" w:eastAsia="宋体" w:hAnsi="宋体"/>
          <w:b/>
          <w:sz w:val="28"/>
        </w:rPr>
      </w:pPr>
      <w:r>
        <w:rPr>
          <w:rFonts w:ascii="宋体" w:eastAsia="宋体" w:hAnsi="宋体" w:hint="eastAsia"/>
          <w:b/>
          <w:sz w:val="28"/>
        </w:rPr>
        <w:lastRenderedPageBreak/>
        <w:t xml:space="preserve">第二条 </w:t>
      </w:r>
      <w:r>
        <w:rPr>
          <w:rFonts w:ascii="宋体" w:eastAsia="宋体" w:hAnsi="宋体"/>
          <w:b/>
          <w:sz w:val="28"/>
        </w:rPr>
        <w:t xml:space="preserve"> </w:t>
      </w:r>
      <w:r w:rsidR="00760293">
        <w:rPr>
          <w:rFonts w:ascii="宋体" w:eastAsia="宋体" w:hAnsi="宋体" w:hint="eastAsia"/>
          <w:b/>
          <w:sz w:val="28"/>
        </w:rPr>
        <w:t>标的简介</w:t>
      </w:r>
    </w:p>
    <w:p w:rsidR="00760293" w:rsidRDefault="00760293" w:rsidP="00760293">
      <w:pPr>
        <w:spacing w:line="360" w:lineRule="auto"/>
        <w:ind w:firstLineChars="200" w:firstLine="562"/>
        <w:rPr>
          <w:rFonts w:ascii="宋体" w:eastAsia="宋体" w:hAnsi="宋体"/>
          <w:b/>
          <w:sz w:val="28"/>
        </w:rPr>
      </w:pPr>
      <w:r>
        <w:rPr>
          <w:rFonts w:ascii="宋体" w:eastAsia="宋体" w:hAnsi="宋体" w:hint="eastAsia"/>
          <w:b/>
          <w:sz w:val="28"/>
        </w:rPr>
        <w:t>1、标的</w:t>
      </w:r>
      <w:r w:rsidR="00C275C2">
        <w:rPr>
          <w:rFonts w:ascii="宋体" w:eastAsia="宋体" w:hAnsi="宋体" w:hint="eastAsia"/>
          <w:b/>
          <w:sz w:val="28"/>
        </w:rPr>
        <w:t>主体</w:t>
      </w:r>
      <w:r>
        <w:rPr>
          <w:rFonts w:ascii="宋体" w:eastAsia="宋体" w:hAnsi="宋体" w:hint="eastAsia"/>
          <w:b/>
          <w:sz w:val="28"/>
        </w:rPr>
        <w:t>公司简介</w:t>
      </w:r>
    </w:p>
    <w:p w:rsidR="007D6070"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赤峰银海金业有限责任公司位于赤峰上官地镇（上官地金矿），注册资本为3990万人民币元。主要经营许可经营项目：牲畜饲养；选矿、采矿（在许可证经营期限内经营）。 经营范围：一般经营项目为销售矿产品、机械设备、金属材料、 货物进出口、技术进出口。（以上经营项目中法律、法规规定禁止和 限制及前置行政许可经营项目除外）</w:t>
      </w:r>
    </w:p>
    <w:p w:rsidR="00C275C2" w:rsidRPr="00C275C2" w:rsidRDefault="00C275C2" w:rsidP="00C275C2">
      <w:pPr>
        <w:spacing w:line="360" w:lineRule="auto"/>
        <w:ind w:firstLineChars="200" w:firstLine="562"/>
        <w:rPr>
          <w:rFonts w:ascii="宋体" w:eastAsia="宋体" w:hAnsi="宋体"/>
          <w:b/>
          <w:sz w:val="28"/>
        </w:rPr>
      </w:pPr>
      <w:r w:rsidRPr="00C275C2">
        <w:rPr>
          <w:rFonts w:ascii="宋体" w:eastAsia="宋体" w:hAnsi="宋体" w:hint="eastAsia"/>
          <w:b/>
          <w:sz w:val="28"/>
        </w:rPr>
        <w:t>2、</w:t>
      </w:r>
      <w:r w:rsidRPr="00C275C2">
        <w:rPr>
          <w:rFonts w:ascii="宋体" w:eastAsia="宋体" w:hAnsi="宋体"/>
          <w:b/>
          <w:sz w:val="28"/>
        </w:rPr>
        <w:t>项目概况</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采矿权人：赤峰银海金业有限责任公司</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采矿权证号：C150000201044120079865</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生产规模：550吨/日</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矿区面积：3.9906平方公里</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有效期限：自2019年9月7日至2020年9月7日</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项目六证齐全，所有证照都在有效期内。所属管辖不在国家规定的自然保护区内，不在矿山环境重点治理区内，可正常生产探矿。</w:t>
      </w:r>
    </w:p>
    <w:p w:rsidR="00C275C2" w:rsidRPr="00C275C2" w:rsidRDefault="00C275C2" w:rsidP="00C275C2">
      <w:pPr>
        <w:spacing w:line="360" w:lineRule="auto"/>
        <w:ind w:firstLineChars="200" w:firstLine="562"/>
        <w:rPr>
          <w:rFonts w:ascii="宋体" w:eastAsia="宋体" w:hAnsi="宋体"/>
          <w:b/>
          <w:sz w:val="28"/>
        </w:rPr>
      </w:pPr>
      <w:r w:rsidRPr="00C275C2">
        <w:rPr>
          <w:rFonts w:ascii="宋体" w:eastAsia="宋体" w:hAnsi="宋体" w:hint="eastAsia"/>
          <w:b/>
          <w:sz w:val="28"/>
        </w:rPr>
        <w:t>3</w:t>
      </w:r>
      <w:r w:rsidRPr="00C275C2">
        <w:rPr>
          <w:rFonts w:ascii="宋体" w:eastAsia="宋体" w:hAnsi="宋体"/>
          <w:b/>
          <w:sz w:val="28"/>
        </w:rPr>
        <w:t>、矿山概况</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运营系统：</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hint="eastAsia"/>
          <w:sz w:val="28"/>
        </w:rPr>
        <w:t>采</w:t>
      </w:r>
      <w:r w:rsidRPr="00C275C2">
        <w:rPr>
          <w:rFonts w:ascii="宋体" w:eastAsia="宋体" w:hAnsi="宋体"/>
          <w:sz w:val="28"/>
        </w:rPr>
        <w:t>矿：提升系统、运输系统、排水系统、供电系统、通风系统、供风供水等生产系统完整齐全，整改维修即可投入运行。</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安全：具备安全“六大”系统即井下通讯、监测监控、人员定位、压风自救、供水施救、紧急避险系统。安全六大系统维护维修就可投</w:t>
      </w:r>
      <w:r w:rsidRPr="00C275C2">
        <w:rPr>
          <w:rFonts w:ascii="宋体" w:eastAsia="宋体" w:hAnsi="宋体"/>
          <w:sz w:val="28"/>
        </w:rPr>
        <w:lastRenderedPageBreak/>
        <w:t>入使用。</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选矿：日处理量550吨，2018年6月已检修完成并进行了试生产，目前选矿系统基本正常，可随时投入生产。</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水电：井下疏干水及自建井可满足矿山生产生活用水。矿山用电有专线供电及备用柴油发电机，保障生产生活用电。</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运输：矿山到赤峰有国道、县道相连接，交通便利，货物运输便捷。</w:t>
      </w:r>
    </w:p>
    <w:p w:rsidR="00C275C2" w:rsidRPr="00E47731" w:rsidRDefault="00C275C2" w:rsidP="00E47731">
      <w:pPr>
        <w:spacing w:line="360" w:lineRule="auto"/>
        <w:ind w:firstLineChars="200" w:firstLine="560"/>
        <w:rPr>
          <w:rFonts w:ascii="宋体" w:eastAsia="宋体" w:hAnsi="宋体"/>
          <w:sz w:val="28"/>
        </w:rPr>
      </w:pPr>
      <w:r w:rsidRPr="00C275C2">
        <w:rPr>
          <w:rFonts w:ascii="宋体" w:eastAsia="宋体" w:hAnsi="宋体"/>
          <w:sz w:val="28"/>
        </w:rPr>
        <w:t>供销：矿山距离市区、乡镇都不远，采购日常配件及生活用品非常方便。企业生产的精矿粉质优，销售渠道广，客户预订销售。</w:t>
      </w:r>
    </w:p>
    <w:p w:rsidR="00C275C2" w:rsidRPr="00C275C2" w:rsidRDefault="00C275C2" w:rsidP="00C275C2">
      <w:pPr>
        <w:spacing w:line="360" w:lineRule="auto"/>
        <w:ind w:firstLineChars="200" w:firstLine="562"/>
        <w:rPr>
          <w:rFonts w:ascii="宋体" w:eastAsia="宋体" w:hAnsi="宋体"/>
          <w:b/>
          <w:sz w:val="28"/>
        </w:rPr>
      </w:pPr>
      <w:r>
        <w:rPr>
          <w:rFonts w:ascii="宋体" w:eastAsia="宋体" w:hAnsi="宋体" w:hint="eastAsia"/>
          <w:b/>
          <w:sz w:val="28"/>
        </w:rPr>
        <w:t>4</w:t>
      </w:r>
      <w:r w:rsidRPr="00C275C2">
        <w:rPr>
          <w:rFonts w:ascii="宋体" w:eastAsia="宋体" w:hAnsi="宋体"/>
          <w:b/>
          <w:sz w:val="28"/>
        </w:rPr>
        <w:t>、资源概况</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目前矿山已开采并运送至地表的矿石量及做好采准的待出矿石量合计11万吨、</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此外，《关于&lt;内蒙古自治区赤峰市松山官地矿区13、14号矿体银矿详查报告&gt;矿产资源储量评审备案证明》（内国土资储备【2010】1号）显示的金属资源量为：Au1935.81kg，Ag271.04吨，Au平均品位1.20g/t，Ag品位168.02g/t。</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 xml:space="preserve">后由华北地质勘查局综合普查大队于2011年-2012年对矿区Ⅳ、Ⅱ号脉进行深部勘查找矿，提交的332+333金属资源量为：Au1786kg，Ag169.55吨，Au平均品位1.89g/t，Ag品位155.89g/t。 </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目前新一轮深部及外围的探矿增储野外工作已经结束，进入室内资料整理及报告编写阶段。初步报告显示，查明保有金银矿资源储量（121b+122b+333）矿石量2879×103t，金属量：Ag517362kg、Au1169kg，</w:t>
      </w:r>
      <w:r w:rsidRPr="00C275C2">
        <w:rPr>
          <w:rFonts w:ascii="宋体" w:eastAsia="宋体" w:hAnsi="宋体"/>
          <w:sz w:val="28"/>
        </w:rPr>
        <w:lastRenderedPageBreak/>
        <w:t>平均品位：Ag179.89g/t、Au4.04g/t；保有伴生组份（121b+122b+333）矿石量2592×103t，金属量：Ag20kg、Au3792kg、Pb7076t、Zn16155t、Mn96092t。品位：Ag6.67g/t、Au1.46g/t、Pb0.30%、Zn0.69%、Mn4.12%。</w:t>
      </w:r>
    </w:p>
    <w:p w:rsidR="00C275C2" w:rsidRPr="00E47731" w:rsidRDefault="00E47731" w:rsidP="00E47731">
      <w:pPr>
        <w:spacing w:line="360" w:lineRule="auto"/>
        <w:ind w:firstLineChars="200" w:firstLine="562"/>
        <w:rPr>
          <w:rFonts w:ascii="宋体" w:eastAsia="宋体" w:hAnsi="宋体"/>
          <w:b/>
          <w:sz w:val="28"/>
        </w:rPr>
      </w:pPr>
      <w:r w:rsidRPr="00E47731">
        <w:rPr>
          <w:rFonts w:ascii="宋体" w:eastAsia="宋体" w:hAnsi="宋体" w:hint="eastAsia"/>
          <w:b/>
          <w:sz w:val="28"/>
        </w:rPr>
        <w:t>5</w:t>
      </w:r>
      <w:r w:rsidR="00C275C2" w:rsidRPr="00E47731">
        <w:rPr>
          <w:rFonts w:ascii="宋体" w:eastAsia="宋体" w:hAnsi="宋体"/>
          <w:b/>
          <w:sz w:val="28"/>
        </w:rPr>
        <w:t>、资源潜力</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官地银金矿床在《铜铅锌银镍钼矿地质勘查规范》DZT0214中将其列为脉状银矿的典型矿床。已发现的矿带规模较大，矿体数量多，成矿条件优越。矿区主矿脉Ⅱ、Ⅳ号主矿体长度分别为1200米、1650米，矿体规模属大型。本区成矿地质条件较好，除Ⅱ、Ⅳ号脉浅部进行了部分开采外，矿体向深部及东西两端仍有延伸，资源潜力巨大。</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Ⅰ、Ⅲ、Ⅴ号脉工作程度较低，并未进行过开采，在Ⅰ号脉深部700-720米标高施工的钻孔中见到富铅锌矿，从成矿系列理论看，此区资源潜力巨大，尚存在找到铅锌矿（及铜金矿）的可能。</w:t>
      </w:r>
    </w:p>
    <w:p w:rsidR="00C275C2" w:rsidRPr="00C275C2" w:rsidRDefault="00C275C2" w:rsidP="00C275C2">
      <w:pPr>
        <w:spacing w:line="360" w:lineRule="auto"/>
        <w:ind w:firstLineChars="200" w:firstLine="560"/>
        <w:rPr>
          <w:rFonts w:ascii="宋体" w:eastAsia="宋体" w:hAnsi="宋体"/>
          <w:sz w:val="28"/>
        </w:rPr>
      </w:pPr>
      <w:r w:rsidRPr="00C275C2">
        <w:rPr>
          <w:rFonts w:ascii="宋体" w:eastAsia="宋体" w:hAnsi="宋体"/>
          <w:sz w:val="28"/>
        </w:rPr>
        <w:t>矿区内地表及浅部存在大量的氧化矿体且未做详细的地质调查工作。</w:t>
      </w:r>
    </w:p>
    <w:p w:rsidR="00C275C2" w:rsidRPr="00C275C2" w:rsidRDefault="00C275C2" w:rsidP="00E47731">
      <w:pPr>
        <w:spacing w:line="360" w:lineRule="auto"/>
        <w:ind w:firstLineChars="200" w:firstLine="560"/>
        <w:rPr>
          <w:rFonts w:ascii="宋体" w:eastAsia="宋体" w:hAnsi="宋体"/>
          <w:sz w:val="28"/>
        </w:rPr>
      </w:pPr>
      <w:r w:rsidRPr="00C275C2">
        <w:rPr>
          <w:rFonts w:ascii="宋体" w:eastAsia="宋体" w:hAnsi="宋体"/>
          <w:sz w:val="28"/>
        </w:rPr>
        <w:t>矿区内隐爆角砾岩发育，且与成矿关系密切，存在找到隐爆角砾岩型金矿（大型、超大型）的可能。</w:t>
      </w:r>
    </w:p>
    <w:p w:rsidR="00312115" w:rsidRPr="00312115" w:rsidRDefault="00E47731" w:rsidP="00312115">
      <w:pPr>
        <w:spacing w:line="360" w:lineRule="auto"/>
        <w:ind w:firstLineChars="200" w:firstLine="562"/>
        <w:rPr>
          <w:rFonts w:ascii="宋体" w:eastAsia="宋体" w:hAnsi="宋体"/>
          <w:b/>
          <w:sz w:val="28"/>
        </w:rPr>
      </w:pPr>
      <w:r>
        <w:rPr>
          <w:rFonts w:ascii="宋体" w:eastAsia="宋体" w:hAnsi="宋体" w:hint="eastAsia"/>
          <w:b/>
          <w:sz w:val="28"/>
        </w:rPr>
        <w:t xml:space="preserve">第三条 </w:t>
      </w:r>
      <w:r>
        <w:rPr>
          <w:rFonts w:ascii="宋体" w:eastAsia="宋体" w:hAnsi="宋体"/>
          <w:b/>
          <w:sz w:val="28"/>
        </w:rPr>
        <w:t xml:space="preserve"> </w:t>
      </w:r>
      <w:r>
        <w:rPr>
          <w:rFonts w:ascii="宋体" w:eastAsia="宋体" w:hAnsi="宋体" w:hint="eastAsia"/>
          <w:b/>
          <w:sz w:val="28"/>
        </w:rPr>
        <w:t>收购</w:t>
      </w:r>
      <w:r w:rsidR="0066109A">
        <w:rPr>
          <w:rFonts w:ascii="宋体" w:eastAsia="宋体" w:hAnsi="宋体"/>
          <w:b/>
          <w:sz w:val="28"/>
        </w:rPr>
        <w:t>方</w:t>
      </w:r>
      <w:r w:rsidR="00312115" w:rsidRPr="00312115">
        <w:rPr>
          <w:rFonts w:ascii="宋体" w:eastAsia="宋体" w:hAnsi="宋体"/>
          <w:b/>
          <w:sz w:val="28"/>
        </w:rPr>
        <w:t>式</w:t>
      </w:r>
    </w:p>
    <w:p w:rsidR="00312115" w:rsidRPr="00312115" w:rsidRDefault="00760293" w:rsidP="00312115">
      <w:pPr>
        <w:spacing w:line="360" w:lineRule="auto"/>
        <w:ind w:firstLineChars="200" w:firstLine="560"/>
        <w:rPr>
          <w:rFonts w:ascii="宋体" w:eastAsia="宋体" w:hAnsi="宋体"/>
          <w:sz w:val="28"/>
        </w:rPr>
      </w:pPr>
      <w:r>
        <w:rPr>
          <w:rFonts w:ascii="宋体" w:eastAsia="宋体" w:hAnsi="宋体"/>
          <w:sz w:val="28"/>
        </w:rPr>
        <w:t>收购方</w:t>
      </w:r>
      <w:r w:rsidR="00312115" w:rsidRPr="00312115">
        <w:rPr>
          <w:rFonts w:ascii="宋体" w:eastAsia="宋体" w:hAnsi="宋体"/>
          <w:sz w:val="28"/>
        </w:rPr>
        <w:t>和转让方同意，</w:t>
      </w:r>
      <w:r>
        <w:rPr>
          <w:rFonts w:ascii="宋体" w:eastAsia="宋体" w:hAnsi="宋体"/>
          <w:sz w:val="28"/>
        </w:rPr>
        <w:t>收购方</w:t>
      </w:r>
      <w:r w:rsidR="00312115" w:rsidRPr="00312115">
        <w:rPr>
          <w:rFonts w:ascii="宋体" w:eastAsia="宋体" w:hAnsi="宋体"/>
          <w:sz w:val="28"/>
        </w:rPr>
        <w:t>将以现金方式完成收购，有关股权转让的价款及支付条件等相关事宜如下：</w:t>
      </w:r>
    </w:p>
    <w:p w:rsidR="00312115" w:rsidRPr="00312115" w:rsidRDefault="00312115" w:rsidP="00312115">
      <w:pPr>
        <w:spacing w:line="360" w:lineRule="auto"/>
        <w:ind w:firstLineChars="200" w:firstLine="560"/>
        <w:rPr>
          <w:rFonts w:ascii="宋体" w:eastAsia="宋体" w:hAnsi="宋体"/>
          <w:sz w:val="28"/>
        </w:rPr>
      </w:pPr>
      <w:r w:rsidRPr="00312115">
        <w:rPr>
          <w:rFonts w:ascii="宋体" w:eastAsia="宋体" w:hAnsi="宋体"/>
          <w:sz w:val="28"/>
        </w:rPr>
        <w:t>1、</w:t>
      </w:r>
      <w:r w:rsidR="00756275">
        <w:rPr>
          <w:rFonts w:ascii="宋体" w:eastAsia="宋体" w:hAnsi="宋体" w:hint="eastAsia"/>
          <w:sz w:val="28"/>
        </w:rPr>
        <w:t>转让</w:t>
      </w:r>
      <w:r w:rsidRPr="00312115">
        <w:rPr>
          <w:rFonts w:ascii="宋体" w:eastAsia="宋体" w:hAnsi="宋体"/>
          <w:sz w:val="28"/>
        </w:rPr>
        <w:t>价格：甲乙双方商定</w:t>
      </w:r>
      <w:r w:rsidR="000D1543">
        <w:rPr>
          <w:rFonts w:ascii="宋体" w:eastAsia="宋体" w:hAnsi="宋体" w:hint="eastAsia"/>
          <w:sz w:val="28"/>
        </w:rPr>
        <w:t>标的</w:t>
      </w:r>
      <w:r w:rsidR="00756275">
        <w:rPr>
          <w:rFonts w:ascii="宋体" w:eastAsia="宋体" w:hAnsi="宋体" w:hint="eastAsia"/>
          <w:sz w:val="28"/>
        </w:rPr>
        <w:t>转让</w:t>
      </w:r>
      <w:r w:rsidRPr="00312115">
        <w:rPr>
          <w:rFonts w:ascii="宋体" w:eastAsia="宋体" w:hAnsi="宋体"/>
          <w:sz w:val="28"/>
        </w:rPr>
        <w:t>价格为人民币</w:t>
      </w:r>
      <w:r w:rsidR="0072322F">
        <w:rPr>
          <w:rFonts w:ascii="宋体" w:eastAsia="宋体" w:hAnsi="宋体"/>
          <w:sz w:val="28"/>
          <w:u w:val="single"/>
        </w:rPr>
        <w:t xml:space="preserve">     </w:t>
      </w:r>
      <w:r w:rsidRPr="00312115">
        <w:rPr>
          <w:rFonts w:ascii="宋体" w:eastAsia="宋体" w:hAnsi="宋体"/>
          <w:sz w:val="28"/>
        </w:rPr>
        <w:t>元整，小写金额（￥</w:t>
      </w:r>
      <w:r w:rsidR="0072322F" w:rsidRPr="0072322F">
        <w:rPr>
          <w:rFonts w:ascii="宋体" w:eastAsia="宋体" w:hAnsi="宋体"/>
          <w:sz w:val="28"/>
          <w:u w:val="single"/>
        </w:rPr>
        <w:t xml:space="preserve">       </w:t>
      </w:r>
      <w:r w:rsidRPr="00312115">
        <w:rPr>
          <w:rFonts w:ascii="宋体" w:eastAsia="宋体" w:hAnsi="宋体"/>
          <w:sz w:val="28"/>
        </w:rPr>
        <w:t>）。</w:t>
      </w:r>
    </w:p>
    <w:p w:rsidR="004F7F05" w:rsidRDefault="00312115" w:rsidP="008F1D06">
      <w:pPr>
        <w:spacing w:line="360" w:lineRule="auto"/>
        <w:ind w:firstLineChars="200" w:firstLine="560"/>
        <w:rPr>
          <w:rFonts w:ascii="宋体" w:eastAsia="宋体" w:hAnsi="宋体"/>
          <w:sz w:val="28"/>
        </w:rPr>
      </w:pPr>
      <w:r w:rsidRPr="00312115">
        <w:rPr>
          <w:rFonts w:ascii="宋体" w:eastAsia="宋体" w:hAnsi="宋体"/>
          <w:sz w:val="28"/>
        </w:rPr>
        <w:t>2、</w:t>
      </w:r>
      <w:r w:rsidR="0072322F">
        <w:rPr>
          <w:rFonts w:ascii="宋体" w:eastAsia="宋体" w:hAnsi="宋体" w:hint="eastAsia"/>
          <w:sz w:val="28"/>
        </w:rPr>
        <w:t>支付方式：</w:t>
      </w:r>
      <w:r w:rsidR="00760293">
        <w:rPr>
          <w:rFonts w:ascii="宋体" w:eastAsia="宋体" w:hAnsi="宋体"/>
          <w:sz w:val="28"/>
        </w:rPr>
        <w:t>收购方</w:t>
      </w:r>
      <w:r w:rsidRPr="00312115">
        <w:rPr>
          <w:rFonts w:ascii="宋体" w:eastAsia="宋体" w:hAnsi="宋体"/>
          <w:sz w:val="28"/>
        </w:rPr>
        <w:t>应在本协议签署</w:t>
      </w:r>
      <w:r w:rsidRPr="004F7F05">
        <w:rPr>
          <w:rFonts w:ascii="宋体" w:eastAsia="宋体" w:hAnsi="宋体"/>
          <w:sz w:val="28"/>
          <w:u w:val="single"/>
        </w:rPr>
        <w:t xml:space="preserve"> </w:t>
      </w:r>
      <w:r w:rsidR="0072322F">
        <w:rPr>
          <w:rFonts w:ascii="宋体" w:eastAsia="宋体" w:hAnsi="宋体"/>
          <w:sz w:val="28"/>
          <w:u w:val="single"/>
        </w:rPr>
        <w:t xml:space="preserve">    </w:t>
      </w:r>
      <w:r w:rsidR="004F7F05">
        <w:rPr>
          <w:rFonts w:ascii="宋体" w:eastAsia="宋体" w:hAnsi="宋体" w:hint="eastAsia"/>
          <w:sz w:val="28"/>
        </w:rPr>
        <w:t>个</w:t>
      </w:r>
      <w:r w:rsidR="0072322F">
        <w:rPr>
          <w:rFonts w:ascii="宋体" w:eastAsia="宋体" w:hAnsi="宋体" w:hint="eastAsia"/>
          <w:sz w:val="28"/>
        </w:rPr>
        <w:t>月</w:t>
      </w:r>
      <w:r w:rsidR="008F1D06">
        <w:rPr>
          <w:rFonts w:ascii="宋体" w:eastAsia="宋体" w:hAnsi="宋体" w:hint="eastAsia"/>
          <w:sz w:val="28"/>
        </w:rPr>
        <w:t>内将股权</w:t>
      </w:r>
      <w:r w:rsidRPr="00312115">
        <w:rPr>
          <w:rFonts w:ascii="宋体" w:eastAsia="宋体" w:hAnsi="宋体"/>
          <w:sz w:val="28"/>
        </w:rPr>
        <w:t>购买款</w:t>
      </w:r>
      <w:r w:rsidRPr="00312115">
        <w:rPr>
          <w:rFonts w:ascii="宋体" w:eastAsia="宋体" w:hAnsi="宋体"/>
          <w:sz w:val="28"/>
        </w:rPr>
        <w:lastRenderedPageBreak/>
        <w:t>项人民币</w:t>
      </w:r>
      <w:r w:rsidR="008F1D06" w:rsidRPr="008F1D06">
        <w:rPr>
          <w:rFonts w:ascii="宋体" w:eastAsia="宋体" w:hAnsi="宋体" w:hint="eastAsia"/>
          <w:sz w:val="28"/>
          <w:u w:val="single"/>
        </w:rPr>
        <w:t xml:space="preserve"> </w:t>
      </w:r>
      <w:r w:rsidR="008F1D06" w:rsidRPr="008F1D06">
        <w:rPr>
          <w:rFonts w:ascii="宋体" w:eastAsia="宋体" w:hAnsi="宋体"/>
          <w:sz w:val="28"/>
          <w:u w:val="single"/>
        </w:rPr>
        <w:t xml:space="preserve">     </w:t>
      </w:r>
      <w:r w:rsidRPr="00312115">
        <w:rPr>
          <w:rFonts w:ascii="宋体" w:eastAsia="宋体" w:hAnsi="宋体"/>
          <w:sz w:val="28"/>
        </w:rPr>
        <w:t>元整，小写金额（￥</w:t>
      </w:r>
      <w:r w:rsidR="008F1D06" w:rsidRPr="008F1D06">
        <w:rPr>
          <w:rFonts w:ascii="宋体" w:eastAsia="宋体" w:hAnsi="宋体"/>
          <w:sz w:val="28"/>
          <w:u w:val="single"/>
        </w:rPr>
        <w:t xml:space="preserve">     </w:t>
      </w:r>
      <w:r w:rsidRPr="00312115">
        <w:rPr>
          <w:rFonts w:ascii="宋体" w:eastAsia="宋体" w:hAnsi="宋体"/>
          <w:sz w:val="28"/>
        </w:rPr>
        <w:t>）支付至转让方指定账户。</w:t>
      </w:r>
    </w:p>
    <w:p w:rsidR="00061421" w:rsidRDefault="00061421" w:rsidP="00061421">
      <w:pPr>
        <w:spacing w:line="360" w:lineRule="auto"/>
        <w:ind w:firstLineChars="200" w:firstLine="560"/>
        <w:rPr>
          <w:rFonts w:ascii="宋体" w:eastAsia="宋体" w:hAnsi="宋体"/>
          <w:sz w:val="28"/>
        </w:rPr>
      </w:pPr>
      <w:r>
        <w:rPr>
          <w:rFonts w:ascii="宋体" w:eastAsia="宋体" w:hAnsi="宋体" w:hint="eastAsia"/>
          <w:sz w:val="28"/>
        </w:rPr>
        <w:t>4、转让方指定账户如下：</w:t>
      </w:r>
    </w:p>
    <w:p w:rsidR="008F1D06" w:rsidRDefault="00061421" w:rsidP="00061421">
      <w:pPr>
        <w:spacing w:line="360" w:lineRule="auto"/>
        <w:ind w:firstLineChars="200" w:firstLine="560"/>
        <w:rPr>
          <w:rFonts w:ascii="宋体" w:eastAsia="宋体" w:hAnsi="宋体"/>
          <w:sz w:val="28"/>
        </w:rPr>
      </w:pPr>
      <w:r>
        <w:rPr>
          <w:rFonts w:ascii="宋体" w:eastAsia="宋体" w:hAnsi="宋体" w:hint="eastAsia"/>
          <w:sz w:val="28"/>
        </w:rPr>
        <w:t>户主姓名：</w:t>
      </w:r>
    </w:p>
    <w:p w:rsidR="00061421" w:rsidRDefault="00061421" w:rsidP="00061421">
      <w:pPr>
        <w:spacing w:line="360" w:lineRule="auto"/>
        <w:ind w:firstLineChars="200" w:firstLine="560"/>
        <w:rPr>
          <w:rFonts w:ascii="宋体" w:eastAsia="宋体" w:hAnsi="宋体"/>
          <w:sz w:val="28"/>
        </w:rPr>
      </w:pPr>
      <w:r>
        <w:rPr>
          <w:rFonts w:ascii="宋体" w:eastAsia="宋体" w:hAnsi="宋体" w:hint="eastAsia"/>
          <w:sz w:val="28"/>
        </w:rPr>
        <w:t>账户：</w:t>
      </w:r>
    </w:p>
    <w:p w:rsidR="00061421" w:rsidRDefault="00061421" w:rsidP="0014339C">
      <w:pPr>
        <w:spacing w:line="360" w:lineRule="auto"/>
        <w:ind w:firstLineChars="200" w:firstLine="560"/>
        <w:rPr>
          <w:rFonts w:ascii="宋体" w:eastAsia="宋体" w:hAnsi="宋体"/>
          <w:sz w:val="28"/>
        </w:rPr>
      </w:pPr>
      <w:r>
        <w:rPr>
          <w:rFonts w:ascii="宋体" w:eastAsia="宋体" w:hAnsi="宋体" w:hint="eastAsia"/>
          <w:sz w:val="28"/>
        </w:rPr>
        <w:t>开户行</w:t>
      </w:r>
      <w:r w:rsidR="00764797">
        <w:rPr>
          <w:rFonts w:ascii="宋体" w:eastAsia="宋体" w:hAnsi="宋体" w:hint="eastAsia"/>
          <w:sz w:val="28"/>
        </w:rPr>
        <w:t>：</w:t>
      </w:r>
    </w:p>
    <w:p w:rsidR="008F1D06" w:rsidRPr="008F1D06" w:rsidRDefault="008F1D06" w:rsidP="0014339C">
      <w:pPr>
        <w:spacing w:line="360" w:lineRule="auto"/>
        <w:ind w:firstLineChars="200" w:firstLine="562"/>
        <w:rPr>
          <w:rFonts w:ascii="宋体" w:eastAsia="宋体" w:hAnsi="宋体"/>
          <w:b/>
          <w:sz w:val="28"/>
        </w:rPr>
      </w:pPr>
      <w:r w:rsidRPr="008F1D06">
        <w:rPr>
          <w:rFonts w:ascii="宋体" w:eastAsia="宋体" w:hAnsi="宋体" w:hint="eastAsia"/>
          <w:b/>
          <w:sz w:val="28"/>
        </w:rPr>
        <w:t xml:space="preserve">第四条 </w:t>
      </w:r>
      <w:r>
        <w:rPr>
          <w:rFonts w:ascii="宋体" w:eastAsia="宋体" w:hAnsi="宋体"/>
          <w:b/>
          <w:sz w:val="28"/>
        </w:rPr>
        <w:t xml:space="preserve"> </w:t>
      </w:r>
      <w:r w:rsidRPr="008F1D06">
        <w:rPr>
          <w:rFonts w:ascii="宋体" w:eastAsia="宋体" w:hAnsi="宋体" w:hint="eastAsia"/>
          <w:b/>
          <w:sz w:val="28"/>
        </w:rPr>
        <w:t>权利义务</w:t>
      </w:r>
    </w:p>
    <w:p w:rsidR="008F1D06" w:rsidRDefault="008F1D06" w:rsidP="008F1D06">
      <w:pPr>
        <w:spacing w:line="360" w:lineRule="auto"/>
        <w:rPr>
          <w:rFonts w:ascii="宋体" w:eastAsia="宋体" w:hAnsi="宋体"/>
          <w:sz w:val="28"/>
        </w:rPr>
      </w:pPr>
      <w:r>
        <w:rPr>
          <w:rFonts w:ascii="宋体" w:eastAsia="宋体" w:hAnsi="宋体"/>
          <w:sz w:val="28"/>
        </w:rPr>
        <w:t xml:space="preserve">    1</w:t>
      </w:r>
      <w:r>
        <w:rPr>
          <w:rFonts w:ascii="宋体" w:eastAsia="宋体" w:hAnsi="宋体" w:hint="eastAsia"/>
          <w:sz w:val="28"/>
        </w:rPr>
        <w:t>、收购方为财务投资人，负责资金注入及运营监督和运营管理；</w:t>
      </w:r>
    </w:p>
    <w:p w:rsidR="00B23EFC" w:rsidRDefault="008F1D06" w:rsidP="00B23EFC">
      <w:pPr>
        <w:spacing w:line="360" w:lineRule="auto"/>
        <w:ind w:firstLine="560"/>
        <w:rPr>
          <w:rFonts w:ascii="宋体" w:eastAsia="宋体" w:hAnsi="宋体"/>
          <w:sz w:val="28"/>
        </w:rPr>
      </w:pPr>
      <w:r>
        <w:rPr>
          <w:rFonts w:ascii="宋体" w:eastAsia="宋体" w:hAnsi="宋体"/>
          <w:sz w:val="28"/>
        </w:rPr>
        <w:t>2</w:t>
      </w:r>
      <w:r>
        <w:rPr>
          <w:rFonts w:ascii="宋体" w:eastAsia="宋体" w:hAnsi="宋体" w:hint="eastAsia"/>
          <w:sz w:val="28"/>
        </w:rPr>
        <w:t>、原股东方仍为标的公司的运营方，接受收购方的监督和管理</w:t>
      </w:r>
      <w:r w:rsidR="00180607">
        <w:rPr>
          <w:rFonts w:ascii="宋体" w:eastAsia="宋体" w:hAnsi="宋体" w:hint="eastAsia"/>
          <w:sz w:val="28"/>
        </w:rPr>
        <w:t>；</w:t>
      </w:r>
    </w:p>
    <w:p w:rsidR="00B23EFC" w:rsidRDefault="009B310C" w:rsidP="00E8773D">
      <w:pPr>
        <w:spacing w:line="360" w:lineRule="auto"/>
        <w:ind w:firstLine="560"/>
        <w:rPr>
          <w:rFonts w:ascii="宋体" w:eastAsia="宋体" w:hAnsi="宋体"/>
          <w:sz w:val="28"/>
        </w:rPr>
      </w:pPr>
      <w:r>
        <w:rPr>
          <w:rFonts w:ascii="宋体" w:eastAsia="宋体" w:hAnsi="宋体"/>
          <w:sz w:val="28"/>
        </w:rPr>
        <w:t>3</w:t>
      </w:r>
      <w:r>
        <w:rPr>
          <w:rFonts w:ascii="宋体" w:eastAsia="宋体" w:hAnsi="宋体" w:hint="eastAsia"/>
          <w:sz w:val="28"/>
        </w:rPr>
        <w:t>、</w:t>
      </w:r>
      <w:r w:rsidRPr="00312115">
        <w:rPr>
          <w:rFonts w:ascii="宋体" w:eastAsia="宋体" w:hAnsi="宋体"/>
          <w:sz w:val="28"/>
        </w:rPr>
        <w:t>转让方</w:t>
      </w:r>
      <w:r>
        <w:rPr>
          <w:rFonts w:ascii="宋体" w:eastAsia="宋体" w:hAnsi="宋体" w:hint="eastAsia"/>
          <w:sz w:val="28"/>
        </w:rPr>
        <w:t>应</w:t>
      </w:r>
      <w:r w:rsidRPr="00312115">
        <w:rPr>
          <w:rFonts w:ascii="宋体" w:eastAsia="宋体" w:hAnsi="宋体"/>
          <w:sz w:val="28"/>
        </w:rPr>
        <w:t>及时、全面</w:t>
      </w:r>
      <w:r w:rsidR="00E8773D">
        <w:rPr>
          <w:rFonts w:ascii="宋体" w:eastAsia="宋体" w:hAnsi="宋体" w:hint="eastAsia"/>
          <w:sz w:val="28"/>
        </w:rPr>
        <w:t>、真实</w:t>
      </w:r>
      <w:r w:rsidRPr="00312115">
        <w:rPr>
          <w:rFonts w:ascii="宋体" w:eastAsia="宋体" w:hAnsi="宋体"/>
          <w:sz w:val="28"/>
        </w:rPr>
        <w:t>向</w:t>
      </w:r>
      <w:r>
        <w:rPr>
          <w:rFonts w:ascii="宋体" w:eastAsia="宋体" w:hAnsi="宋体"/>
          <w:sz w:val="28"/>
        </w:rPr>
        <w:t>收购方</w:t>
      </w:r>
      <w:r w:rsidRPr="00312115">
        <w:rPr>
          <w:rFonts w:ascii="宋体" w:eastAsia="宋体" w:hAnsi="宋体"/>
          <w:sz w:val="28"/>
        </w:rPr>
        <w:t>提供所需信息和资料</w:t>
      </w:r>
      <w:r w:rsidR="00B835E4">
        <w:rPr>
          <w:rFonts w:ascii="宋体" w:eastAsia="宋体" w:hAnsi="宋体" w:hint="eastAsia"/>
          <w:sz w:val="28"/>
        </w:rPr>
        <w:t>；</w:t>
      </w:r>
    </w:p>
    <w:p w:rsidR="009B310C" w:rsidRPr="00B23EFC" w:rsidRDefault="00B23EFC" w:rsidP="00B23EFC">
      <w:pPr>
        <w:spacing w:line="360" w:lineRule="auto"/>
        <w:ind w:firstLine="560"/>
        <w:rPr>
          <w:rFonts w:ascii="宋体" w:eastAsia="宋体" w:hAnsi="宋体"/>
          <w:sz w:val="28"/>
        </w:rPr>
      </w:pPr>
      <w:r>
        <w:rPr>
          <w:rFonts w:ascii="宋体" w:eastAsia="宋体" w:hAnsi="宋体" w:hint="eastAsia"/>
          <w:sz w:val="28"/>
        </w:rPr>
        <w:t>4、</w:t>
      </w:r>
      <w:r w:rsidR="00970D13">
        <w:rPr>
          <w:rFonts w:ascii="宋体" w:eastAsia="宋体" w:hAnsi="宋体" w:hint="eastAsia"/>
          <w:sz w:val="28"/>
        </w:rPr>
        <w:t>在本协议约定支付期内，</w:t>
      </w:r>
      <w:r w:rsidRPr="00312115">
        <w:rPr>
          <w:rFonts w:ascii="宋体" w:eastAsia="宋体" w:hAnsi="宋体" w:hint="eastAsia"/>
          <w:sz w:val="28"/>
        </w:rPr>
        <w:t>未</w:t>
      </w:r>
      <w:r w:rsidRPr="00312115">
        <w:rPr>
          <w:rFonts w:ascii="宋体" w:eastAsia="宋体" w:hAnsi="宋体"/>
          <w:sz w:val="28"/>
        </w:rPr>
        <w:t>经</w:t>
      </w:r>
      <w:r>
        <w:rPr>
          <w:rFonts w:ascii="宋体" w:eastAsia="宋体" w:hAnsi="宋体"/>
          <w:sz w:val="28"/>
        </w:rPr>
        <w:t>收购方</w:t>
      </w:r>
      <w:r w:rsidRPr="00312115">
        <w:rPr>
          <w:rFonts w:ascii="宋体" w:eastAsia="宋体" w:hAnsi="宋体"/>
          <w:sz w:val="28"/>
        </w:rPr>
        <w:t>同意，转让方不得与第三方以任何方式就其所持有的</w:t>
      </w:r>
      <w:r>
        <w:rPr>
          <w:rFonts w:ascii="宋体" w:eastAsia="宋体" w:hAnsi="宋体" w:hint="eastAsia"/>
          <w:sz w:val="28"/>
        </w:rPr>
        <w:t>标的</w:t>
      </w:r>
      <w:r w:rsidRPr="00312115">
        <w:rPr>
          <w:rFonts w:ascii="宋体" w:eastAsia="宋体" w:hAnsi="宋体"/>
          <w:sz w:val="28"/>
        </w:rPr>
        <w:t>股权出让或者资产</w:t>
      </w:r>
      <w:r>
        <w:rPr>
          <w:rFonts w:ascii="宋体" w:eastAsia="宋体" w:hAnsi="宋体" w:hint="eastAsia"/>
          <w:sz w:val="28"/>
        </w:rPr>
        <w:t>转让</w:t>
      </w:r>
      <w:r w:rsidRPr="00312115">
        <w:rPr>
          <w:rFonts w:ascii="宋体" w:eastAsia="宋体" w:hAnsi="宋体"/>
          <w:sz w:val="28"/>
        </w:rPr>
        <w:t>再行协商或者谈判</w:t>
      </w:r>
      <w:r w:rsidR="00B835E4">
        <w:rPr>
          <w:rFonts w:ascii="宋体" w:eastAsia="宋体" w:hAnsi="宋体" w:hint="eastAsia"/>
          <w:sz w:val="28"/>
        </w:rPr>
        <w:t>；</w:t>
      </w:r>
    </w:p>
    <w:p w:rsidR="009B310C" w:rsidRDefault="00B23EFC" w:rsidP="009B310C">
      <w:pPr>
        <w:spacing w:line="360" w:lineRule="auto"/>
        <w:ind w:firstLineChars="200" w:firstLine="560"/>
        <w:rPr>
          <w:rFonts w:ascii="宋体" w:eastAsia="宋体" w:hAnsi="宋体"/>
          <w:sz w:val="28"/>
        </w:rPr>
      </w:pPr>
      <w:r>
        <w:rPr>
          <w:rFonts w:ascii="宋体" w:eastAsia="宋体" w:hAnsi="宋体"/>
          <w:sz w:val="28"/>
        </w:rPr>
        <w:t>5</w:t>
      </w:r>
      <w:r w:rsidR="008F1D06">
        <w:rPr>
          <w:rFonts w:ascii="宋体" w:eastAsia="宋体" w:hAnsi="宋体" w:hint="eastAsia"/>
          <w:sz w:val="28"/>
        </w:rPr>
        <w:t>、在收购方完成</w:t>
      </w:r>
      <w:r w:rsidR="009B310C">
        <w:rPr>
          <w:rFonts w:ascii="宋体" w:eastAsia="宋体" w:hAnsi="宋体" w:hint="eastAsia"/>
          <w:sz w:val="28"/>
        </w:rPr>
        <w:t>股权购买款项的支付后，转让方应在</w:t>
      </w:r>
      <w:r w:rsidR="009B310C" w:rsidRPr="00970D13">
        <w:rPr>
          <w:rFonts w:ascii="宋体" w:eastAsia="宋体" w:hAnsi="宋体" w:hint="eastAsia"/>
          <w:sz w:val="28"/>
          <w:u w:val="single"/>
        </w:rPr>
        <w:t>7</w:t>
      </w:r>
      <w:r w:rsidR="009B310C">
        <w:rPr>
          <w:rFonts w:ascii="宋体" w:eastAsia="宋体" w:hAnsi="宋体" w:hint="eastAsia"/>
          <w:sz w:val="28"/>
        </w:rPr>
        <w:t>个工作日内为收购方办理工商等法律手续</w:t>
      </w:r>
      <w:r w:rsidR="00970D13">
        <w:rPr>
          <w:rFonts w:ascii="宋体" w:eastAsia="宋体" w:hAnsi="宋体" w:hint="eastAsia"/>
          <w:sz w:val="28"/>
        </w:rPr>
        <w:t>。</w:t>
      </w:r>
    </w:p>
    <w:p w:rsidR="00312115" w:rsidRDefault="00E8773D" w:rsidP="00E8773D">
      <w:pPr>
        <w:spacing w:line="360" w:lineRule="auto"/>
        <w:ind w:firstLineChars="200" w:firstLine="562"/>
        <w:rPr>
          <w:rFonts w:ascii="宋体" w:eastAsia="宋体" w:hAnsi="宋体"/>
          <w:b/>
          <w:sz w:val="28"/>
        </w:rPr>
      </w:pPr>
      <w:r>
        <w:rPr>
          <w:rFonts w:ascii="宋体" w:eastAsia="宋体" w:hAnsi="宋体" w:hint="eastAsia"/>
          <w:b/>
          <w:sz w:val="28"/>
        </w:rPr>
        <w:t xml:space="preserve">第五条 </w:t>
      </w:r>
      <w:r>
        <w:rPr>
          <w:rFonts w:ascii="宋体" w:eastAsia="宋体" w:hAnsi="宋体"/>
          <w:b/>
          <w:sz w:val="28"/>
        </w:rPr>
        <w:t xml:space="preserve"> </w:t>
      </w:r>
      <w:r w:rsidR="00312115" w:rsidRPr="00312115">
        <w:rPr>
          <w:rFonts w:ascii="宋体" w:eastAsia="宋体" w:hAnsi="宋体"/>
          <w:b/>
          <w:sz w:val="28"/>
        </w:rPr>
        <w:t>保密条款</w:t>
      </w:r>
    </w:p>
    <w:p w:rsidR="00312115" w:rsidRDefault="00312115" w:rsidP="00312115">
      <w:pPr>
        <w:spacing w:line="360" w:lineRule="auto"/>
        <w:ind w:firstLineChars="200" w:firstLine="560"/>
        <w:rPr>
          <w:rFonts w:ascii="宋体" w:eastAsia="宋体" w:hAnsi="宋体"/>
          <w:b/>
          <w:sz w:val="28"/>
        </w:rPr>
      </w:pPr>
      <w:r w:rsidRPr="00312115">
        <w:rPr>
          <w:rFonts w:ascii="宋体" w:eastAsia="宋体" w:hAnsi="宋体"/>
          <w:sz w:val="28"/>
        </w:rPr>
        <w:t>除非本协议另有约定，各方应尽最大努力，对其因履行本协议而取得的所有有关对方的各种形式的下列事项承担保密的义务：范围包括商业信息、资料、文件、合同。</w:t>
      </w:r>
    </w:p>
    <w:p w:rsidR="00312115" w:rsidRPr="00312115" w:rsidRDefault="0018689D" w:rsidP="00312115">
      <w:pPr>
        <w:spacing w:line="360" w:lineRule="auto"/>
        <w:ind w:firstLineChars="200" w:firstLine="562"/>
        <w:rPr>
          <w:rFonts w:ascii="宋体" w:eastAsia="宋体" w:hAnsi="宋体"/>
          <w:b/>
          <w:sz w:val="28"/>
        </w:rPr>
      </w:pPr>
      <w:r>
        <w:rPr>
          <w:rFonts w:ascii="宋体" w:eastAsia="宋体" w:hAnsi="宋体" w:hint="eastAsia"/>
          <w:b/>
          <w:sz w:val="28"/>
        </w:rPr>
        <w:t xml:space="preserve">第六条 </w:t>
      </w:r>
      <w:r>
        <w:rPr>
          <w:rFonts w:ascii="宋体" w:eastAsia="宋体" w:hAnsi="宋体"/>
          <w:b/>
          <w:sz w:val="28"/>
        </w:rPr>
        <w:t xml:space="preserve"> </w:t>
      </w:r>
      <w:r w:rsidR="00312115" w:rsidRPr="00312115">
        <w:rPr>
          <w:rFonts w:ascii="宋体" w:eastAsia="宋体" w:hAnsi="宋体"/>
          <w:b/>
          <w:sz w:val="28"/>
        </w:rPr>
        <w:t>生效、变更或终止</w:t>
      </w:r>
    </w:p>
    <w:p w:rsidR="00312115" w:rsidRDefault="00312115" w:rsidP="00312115">
      <w:pPr>
        <w:spacing w:line="360" w:lineRule="auto"/>
        <w:ind w:firstLineChars="200" w:firstLine="560"/>
        <w:rPr>
          <w:rFonts w:ascii="宋体" w:eastAsia="宋体" w:hAnsi="宋体"/>
          <w:sz w:val="28"/>
        </w:rPr>
      </w:pPr>
      <w:r>
        <w:rPr>
          <w:rFonts w:ascii="宋体" w:eastAsia="宋体" w:hAnsi="宋体"/>
          <w:sz w:val="28"/>
        </w:rPr>
        <w:t>1</w:t>
      </w:r>
      <w:r>
        <w:rPr>
          <w:rFonts w:ascii="宋体" w:eastAsia="宋体" w:hAnsi="宋体" w:hint="eastAsia"/>
          <w:sz w:val="28"/>
        </w:rPr>
        <w:t>、</w:t>
      </w:r>
      <w:r w:rsidRPr="00312115">
        <w:rPr>
          <w:rFonts w:ascii="宋体" w:eastAsia="宋体" w:hAnsi="宋体"/>
          <w:sz w:val="28"/>
        </w:rPr>
        <w:t>本</w:t>
      </w:r>
      <w:r w:rsidR="00C3098D">
        <w:rPr>
          <w:rFonts w:ascii="宋体" w:eastAsia="宋体" w:hAnsi="宋体" w:hint="eastAsia"/>
          <w:sz w:val="28"/>
        </w:rPr>
        <w:t>意向书</w:t>
      </w:r>
      <w:r w:rsidR="000D1543">
        <w:rPr>
          <w:rFonts w:ascii="宋体" w:eastAsia="宋体" w:hAnsi="宋体" w:hint="eastAsia"/>
          <w:sz w:val="28"/>
        </w:rPr>
        <w:t>签署后立即生效</w:t>
      </w:r>
      <w:r w:rsidRPr="00312115">
        <w:rPr>
          <w:rFonts w:ascii="宋体" w:eastAsia="宋体" w:hAnsi="宋体"/>
          <w:sz w:val="28"/>
        </w:rPr>
        <w:t>。</w:t>
      </w:r>
    </w:p>
    <w:p w:rsidR="0018689D" w:rsidRDefault="0018689D" w:rsidP="00970D13">
      <w:pPr>
        <w:spacing w:line="360" w:lineRule="auto"/>
        <w:ind w:firstLineChars="200" w:firstLine="560"/>
        <w:rPr>
          <w:rFonts w:ascii="宋体" w:eastAsia="宋体" w:hAnsi="宋体"/>
          <w:sz w:val="28"/>
        </w:rPr>
      </w:pPr>
      <w:r>
        <w:rPr>
          <w:rFonts w:ascii="宋体" w:eastAsia="宋体" w:hAnsi="宋体"/>
          <w:sz w:val="28"/>
        </w:rPr>
        <w:t>2</w:t>
      </w:r>
      <w:r w:rsidR="00970D13">
        <w:rPr>
          <w:rFonts w:ascii="宋体" w:eastAsia="宋体" w:hAnsi="宋体" w:hint="eastAsia"/>
          <w:sz w:val="28"/>
        </w:rPr>
        <w:t>、如收购方未在本协议约定日期内缴付</w:t>
      </w:r>
      <w:r w:rsidR="00951EE8">
        <w:rPr>
          <w:rFonts w:ascii="宋体" w:eastAsia="宋体" w:hAnsi="宋体" w:hint="eastAsia"/>
          <w:sz w:val="28"/>
        </w:rPr>
        <w:t>任何</w:t>
      </w:r>
      <w:r w:rsidR="00970D13">
        <w:rPr>
          <w:rFonts w:ascii="宋体" w:eastAsia="宋体" w:hAnsi="宋体" w:hint="eastAsia"/>
          <w:sz w:val="28"/>
        </w:rPr>
        <w:t>股权收购资金</w:t>
      </w:r>
      <w:r>
        <w:rPr>
          <w:rFonts w:ascii="宋体" w:eastAsia="宋体" w:hAnsi="宋体" w:hint="eastAsia"/>
          <w:sz w:val="28"/>
        </w:rPr>
        <w:t>，则本协议作废；</w:t>
      </w:r>
    </w:p>
    <w:p w:rsidR="00970D13" w:rsidRPr="00970D13" w:rsidRDefault="0018689D" w:rsidP="00970D13">
      <w:pPr>
        <w:spacing w:line="360" w:lineRule="auto"/>
        <w:ind w:firstLineChars="200" w:firstLine="560"/>
        <w:rPr>
          <w:rFonts w:ascii="宋体" w:eastAsia="宋体" w:hAnsi="宋体"/>
          <w:sz w:val="28"/>
        </w:rPr>
      </w:pPr>
      <w:r>
        <w:rPr>
          <w:rFonts w:ascii="宋体" w:eastAsia="宋体" w:hAnsi="宋体" w:hint="eastAsia"/>
          <w:sz w:val="28"/>
        </w:rPr>
        <w:lastRenderedPageBreak/>
        <w:t>如收购方已缴纳部分股权收购资金，则按照该笔资金所对应的股权数进行收购，或根据实际情况双方另行友好协商解决。</w:t>
      </w:r>
    </w:p>
    <w:p w:rsidR="00375BFD" w:rsidRPr="00312115" w:rsidRDefault="0018689D" w:rsidP="00375BFD">
      <w:pPr>
        <w:spacing w:line="360" w:lineRule="auto"/>
        <w:ind w:firstLineChars="200" w:firstLine="560"/>
        <w:rPr>
          <w:rFonts w:ascii="宋体" w:eastAsia="宋体" w:hAnsi="宋体"/>
          <w:sz w:val="28"/>
        </w:rPr>
      </w:pPr>
      <w:r>
        <w:rPr>
          <w:rFonts w:ascii="宋体" w:eastAsia="宋体" w:hAnsi="宋体"/>
          <w:sz w:val="28"/>
        </w:rPr>
        <w:t>3</w:t>
      </w:r>
      <w:r w:rsidR="00254FA1">
        <w:rPr>
          <w:rFonts w:ascii="宋体" w:eastAsia="宋体" w:hAnsi="宋体" w:hint="eastAsia"/>
          <w:sz w:val="28"/>
        </w:rPr>
        <w:t>、</w:t>
      </w:r>
      <w:r w:rsidR="00312115" w:rsidRPr="00312115">
        <w:rPr>
          <w:rFonts w:ascii="宋体" w:eastAsia="宋体" w:hAnsi="宋体"/>
          <w:sz w:val="28"/>
        </w:rPr>
        <w:t>本意向书一式两份，双方各执一份，均具有同等法律效力。</w:t>
      </w:r>
    </w:p>
    <w:p w:rsidR="00312115" w:rsidRDefault="0014339C" w:rsidP="00312115">
      <w:pPr>
        <w:spacing w:line="360" w:lineRule="auto"/>
        <w:rPr>
          <w:rFonts w:ascii="宋体" w:eastAsia="宋体" w:hAnsi="宋体"/>
          <w:b/>
          <w:sz w:val="28"/>
        </w:rPr>
      </w:pPr>
      <w:r>
        <w:rPr>
          <w:rFonts w:ascii="宋体" w:eastAsia="宋体" w:hAnsi="宋体" w:hint="eastAsia"/>
          <w:b/>
          <w:sz w:val="28"/>
        </w:rPr>
        <w:t>（以下无正文，为协议签署页）</w:t>
      </w:r>
    </w:p>
    <w:p w:rsidR="00951EE8" w:rsidRDefault="00951EE8" w:rsidP="00951EE8">
      <w:pPr>
        <w:spacing w:line="360" w:lineRule="auto"/>
        <w:rPr>
          <w:rFonts w:ascii="宋体" w:eastAsia="宋体" w:hAnsi="宋体"/>
          <w:b/>
          <w:sz w:val="28"/>
        </w:rPr>
      </w:pPr>
    </w:p>
    <w:p w:rsidR="00951EE8" w:rsidRDefault="00951EE8" w:rsidP="00951EE8">
      <w:pPr>
        <w:spacing w:line="360" w:lineRule="auto"/>
        <w:rPr>
          <w:rFonts w:ascii="宋体" w:eastAsia="宋体" w:hAnsi="宋体"/>
          <w:b/>
          <w:sz w:val="28"/>
        </w:rPr>
      </w:pPr>
      <w:r>
        <w:rPr>
          <w:rFonts w:ascii="宋体" w:eastAsia="宋体" w:hAnsi="宋体" w:hint="eastAsia"/>
          <w:b/>
          <w:sz w:val="28"/>
        </w:rPr>
        <w:t>甲方（收购方）：</w:t>
      </w:r>
    </w:p>
    <w:p w:rsidR="00951EE8" w:rsidRDefault="00951EE8" w:rsidP="00951EE8">
      <w:pPr>
        <w:spacing w:line="360" w:lineRule="auto"/>
        <w:rPr>
          <w:rFonts w:ascii="宋体" w:eastAsia="宋体" w:hAnsi="宋体"/>
          <w:b/>
          <w:sz w:val="28"/>
        </w:rPr>
      </w:pPr>
      <w:r>
        <w:rPr>
          <w:rFonts w:ascii="宋体" w:eastAsia="宋体" w:hAnsi="宋体" w:hint="eastAsia"/>
          <w:b/>
          <w:sz w:val="28"/>
        </w:rPr>
        <w:t>身份证号：</w:t>
      </w:r>
    </w:p>
    <w:p w:rsidR="0014339C" w:rsidRDefault="00951EE8" w:rsidP="00951EE8">
      <w:pPr>
        <w:spacing w:line="360" w:lineRule="auto"/>
        <w:rPr>
          <w:rFonts w:ascii="宋体" w:eastAsia="宋体" w:hAnsi="宋体"/>
          <w:b/>
          <w:sz w:val="28"/>
        </w:rPr>
      </w:pPr>
      <w:r w:rsidRPr="00375BFD">
        <w:rPr>
          <w:rFonts w:ascii="宋体" w:eastAsia="宋体" w:hAnsi="宋体"/>
          <w:b/>
          <w:sz w:val="28"/>
        </w:rPr>
        <w:t>授权代表</w:t>
      </w:r>
      <w:r>
        <w:rPr>
          <w:rFonts w:ascii="宋体" w:eastAsia="宋体" w:hAnsi="宋体" w:hint="eastAsia"/>
          <w:b/>
          <w:sz w:val="28"/>
        </w:rPr>
        <w:t>（签字）</w:t>
      </w:r>
      <w:r w:rsidRPr="00375BFD">
        <w:rPr>
          <w:rFonts w:ascii="宋体" w:eastAsia="宋体" w:hAnsi="宋体"/>
          <w:b/>
          <w:sz w:val="28"/>
        </w:rPr>
        <w:t xml:space="preserve">：     </w:t>
      </w:r>
    </w:p>
    <w:p w:rsidR="00951EE8" w:rsidRDefault="00951EE8" w:rsidP="00951EE8">
      <w:pPr>
        <w:spacing w:line="360" w:lineRule="auto"/>
        <w:rPr>
          <w:rFonts w:ascii="宋体" w:eastAsia="宋体" w:hAnsi="宋体"/>
          <w:b/>
          <w:sz w:val="28"/>
        </w:rPr>
      </w:pPr>
    </w:p>
    <w:p w:rsidR="00375BFD" w:rsidRDefault="00951EE8" w:rsidP="00312115">
      <w:pPr>
        <w:spacing w:line="360" w:lineRule="auto"/>
        <w:rPr>
          <w:rFonts w:ascii="宋体" w:eastAsia="宋体" w:hAnsi="宋体"/>
          <w:b/>
          <w:sz w:val="28"/>
        </w:rPr>
      </w:pPr>
      <w:r>
        <w:rPr>
          <w:rFonts w:ascii="宋体" w:eastAsia="宋体" w:hAnsi="宋体" w:hint="eastAsia"/>
          <w:b/>
          <w:sz w:val="28"/>
        </w:rPr>
        <w:t>乙方（转让方1）：</w:t>
      </w:r>
      <w:r w:rsidR="00312115" w:rsidRPr="00375BFD">
        <w:rPr>
          <w:rFonts w:ascii="宋体" w:eastAsia="宋体" w:hAnsi="宋体"/>
          <w:b/>
          <w:sz w:val="28"/>
        </w:rPr>
        <w:t xml:space="preserve">   </w:t>
      </w:r>
    </w:p>
    <w:p w:rsidR="00951EE8" w:rsidRDefault="0014339C" w:rsidP="00312115">
      <w:pPr>
        <w:spacing w:line="360" w:lineRule="auto"/>
        <w:rPr>
          <w:rFonts w:ascii="宋体" w:eastAsia="宋体" w:hAnsi="宋体"/>
          <w:b/>
          <w:sz w:val="28"/>
        </w:rPr>
      </w:pPr>
      <w:r>
        <w:rPr>
          <w:rFonts w:ascii="宋体" w:eastAsia="宋体" w:hAnsi="宋体" w:hint="eastAsia"/>
          <w:b/>
          <w:sz w:val="28"/>
        </w:rPr>
        <w:t>身份证号：</w:t>
      </w:r>
    </w:p>
    <w:p w:rsidR="00312115" w:rsidRPr="00375BFD" w:rsidRDefault="00312115" w:rsidP="00312115">
      <w:pPr>
        <w:spacing w:line="360" w:lineRule="auto"/>
        <w:rPr>
          <w:rFonts w:ascii="宋体" w:eastAsia="宋体" w:hAnsi="宋体"/>
          <w:b/>
          <w:sz w:val="28"/>
        </w:rPr>
      </w:pPr>
      <w:r w:rsidRPr="00375BFD">
        <w:rPr>
          <w:rFonts w:ascii="宋体" w:eastAsia="宋体" w:hAnsi="宋体"/>
          <w:b/>
          <w:sz w:val="28"/>
        </w:rPr>
        <w:t>授权代表</w:t>
      </w:r>
      <w:r w:rsidR="0014339C">
        <w:rPr>
          <w:rFonts w:ascii="宋体" w:eastAsia="宋体" w:hAnsi="宋体" w:hint="eastAsia"/>
          <w:b/>
          <w:sz w:val="28"/>
        </w:rPr>
        <w:t>（签字）</w:t>
      </w:r>
      <w:r w:rsidRPr="00375BFD">
        <w:rPr>
          <w:rFonts w:ascii="宋体" w:eastAsia="宋体" w:hAnsi="宋体"/>
          <w:b/>
          <w:sz w:val="28"/>
        </w:rPr>
        <w:t xml:space="preserve">：       </w:t>
      </w:r>
    </w:p>
    <w:p w:rsidR="00312115" w:rsidRPr="00375BFD" w:rsidRDefault="00312115" w:rsidP="00312115">
      <w:pPr>
        <w:spacing w:line="360" w:lineRule="auto"/>
        <w:rPr>
          <w:rFonts w:ascii="宋体" w:eastAsia="宋体" w:hAnsi="宋体"/>
          <w:b/>
          <w:sz w:val="28"/>
        </w:rPr>
      </w:pPr>
    </w:p>
    <w:p w:rsidR="00951EE8" w:rsidRDefault="00951EE8" w:rsidP="00951EE8">
      <w:pPr>
        <w:spacing w:line="360" w:lineRule="auto"/>
        <w:rPr>
          <w:rFonts w:ascii="宋体" w:eastAsia="宋体" w:hAnsi="宋体"/>
          <w:b/>
          <w:sz w:val="28"/>
        </w:rPr>
      </w:pPr>
      <w:r>
        <w:rPr>
          <w:rFonts w:ascii="宋体" w:eastAsia="宋体" w:hAnsi="宋体" w:hint="eastAsia"/>
          <w:b/>
          <w:sz w:val="28"/>
        </w:rPr>
        <w:t>丙方（转让方</w:t>
      </w:r>
      <w:r>
        <w:rPr>
          <w:rFonts w:ascii="宋体" w:eastAsia="宋体" w:hAnsi="宋体"/>
          <w:b/>
          <w:sz w:val="28"/>
        </w:rPr>
        <w:t>2</w:t>
      </w:r>
      <w:r>
        <w:rPr>
          <w:rFonts w:ascii="宋体" w:eastAsia="宋体" w:hAnsi="宋体" w:hint="eastAsia"/>
          <w:b/>
          <w:sz w:val="28"/>
        </w:rPr>
        <w:t>）：</w:t>
      </w:r>
      <w:r w:rsidRPr="00375BFD">
        <w:rPr>
          <w:rFonts w:ascii="宋体" w:eastAsia="宋体" w:hAnsi="宋体"/>
          <w:b/>
          <w:sz w:val="28"/>
        </w:rPr>
        <w:t xml:space="preserve">   </w:t>
      </w:r>
    </w:p>
    <w:p w:rsidR="00951EE8" w:rsidRDefault="00951EE8" w:rsidP="00951EE8">
      <w:pPr>
        <w:spacing w:line="360" w:lineRule="auto"/>
        <w:rPr>
          <w:rFonts w:ascii="宋体" w:eastAsia="宋体" w:hAnsi="宋体"/>
          <w:b/>
          <w:sz w:val="28"/>
        </w:rPr>
      </w:pPr>
      <w:r>
        <w:rPr>
          <w:rFonts w:ascii="宋体" w:eastAsia="宋体" w:hAnsi="宋体" w:hint="eastAsia"/>
          <w:b/>
          <w:sz w:val="28"/>
        </w:rPr>
        <w:t>身份证号：</w:t>
      </w:r>
    </w:p>
    <w:p w:rsidR="00312115" w:rsidRPr="00951EE8" w:rsidRDefault="00951EE8" w:rsidP="00312115">
      <w:pPr>
        <w:spacing w:line="360" w:lineRule="auto"/>
        <w:rPr>
          <w:rFonts w:ascii="宋体" w:eastAsia="宋体" w:hAnsi="宋体"/>
          <w:b/>
          <w:sz w:val="28"/>
        </w:rPr>
      </w:pPr>
      <w:r w:rsidRPr="00375BFD">
        <w:rPr>
          <w:rFonts w:ascii="宋体" w:eastAsia="宋体" w:hAnsi="宋体"/>
          <w:b/>
          <w:sz w:val="28"/>
        </w:rPr>
        <w:t>授权代表</w:t>
      </w:r>
      <w:r>
        <w:rPr>
          <w:rFonts w:ascii="宋体" w:eastAsia="宋体" w:hAnsi="宋体" w:hint="eastAsia"/>
          <w:b/>
          <w:sz w:val="28"/>
        </w:rPr>
        <w:t>（签字）</w:t>
      </w:r>
      <w:r w:rsidRPr="00375BFD">
        <w:rPr>
          <w:rFonts w:ascii="宋体" w:eastAsia="宋体" w:hAnsi="宋体"/>
          <w:b/>
          <w:sz w:val="28"/>
        </w:rPr>
        <w:t>：</w:t>
      </w:r>
    </w:p>
    <w:p w:rsidR="00254FA1" w:rsidRDefault="00254FA1" w:rsidP="00312115">
      <w:pPr>
        <w:spacing w:line="360" w:lineRule="auto"/>
        <w:rPr>
          <w:rFonts w:ascii="宋体" w:eastAsia="宋体" w:hAnsi="宋体"/>
          <w:sz w:val="28"/>
        </w:rPr>
      </w:pPr>
    </w:p>
    <w:p w:rsidR="0014339C" w:rsidRDefault="0014339C" w:rsidP="00312115">
      <w:pPr>
        <w:spacing w:line="360" w:lineRule="auto"/>
        <w:rPr>
          <w:rFonts w:ascii="宋体" w:eastAsia="宋体" w:hAnsi="宋体"/>
          <w:sz w:val="28"/>
        </w:rPr>
      </w:pPr>
    </w:p>
    <w:p w:rsidR="002650D7" w:rsidRDefault="002650D7" w:rsidP="0018689D">
      <w:pPr>
        <w:spacing w:line="360" w:lineRule="auto"/>
        <w:ind w:firstLineChars="1500" w:firstLine="4216"/>
        <w:jc w:val="center"/>
        <w:rPr>
          <w:rFonts w:ascii="宋体" w:eastAsia="宋体" w:hAnsi="宋体"/>
          <w:b/>
          <w:sz w:val="28"/>
        </w:rPr>
      </w:pPr>
    </w:p>
    <w:p w:rsidR="0018689D" w:rsidRDefault="00312115" w:rsidP="0018689D">
      <w:pPr>
        <w:spacing w:line="360" w:lineRule="auto"/>
        <w:ind w:firstLineChars="1500" w:firstLine="4216"/>
        <w:jc w:val="center"/>
        <w:rPr>
          <w:rFonts w:ascii="宋体" w:eastAsia="宋体" w:hAnsi="宋体"/>
          <w:b/>
          <w:sz w:val="28"/>
        </w:rPr>
      </w:pPr>
      <w:r w:rsidRPr="00375BFD">
        <w:rPr>
          <w:rFonts w:ascii="宋体" w:eastAsia="宋体" w:hAnsi="宋体"/>
          <w:b/>
          <w:sz w:val="28"/>
        </w:rPr>
        <w:t>签订日期：</w:t>
      </w:r>
      <w:r w:rsidRPr="00375BFD">
        <w:rPr>
          <w:rFonts w:ascii="宋体" w:eastAsia="宋体" w:hAnsi="宋体" w:hint="eastAsia"/>
          <w:b/>
          <w:sz w:val="28"/>
        </w:rPr>
        <w:t>2</w:t>
      </w:r>
      <w:r w:rsidRPr="00375BFD">
        <w:rPr>
          <w:rFonts w:ascii="宋体" w:eastAsia="宋体" w:hAnsi="宋体"/>
          <w:b/>
          <w:sz w:val="28"/>
        </w:rPr>
        <w:t>020</w:t>
      </w:r>
      <w:r w:rsidRPr="00375BFD">
        <w:rPr>
          <w:rFonts w:ascii="宋体" w:eastAsia="宋体" w:hAnsi="宋体" w:hint="eastAsia"/>
          <w:b/>
          <w:sz w:val="28"/>
        </w:rPr>
        <w:t>年</w:t>
      </w:r>
      <w:r w:rsidR="002650D7">
        <w:rPr>
          <w:rFonts w:ascii="宋体" w:eastAsia="宋体" w:hAnsi="宋体"/>
          <w:b/>
          <w:sz w:val="28"/>
        </w:rPr>
        <w:t xml:space="preserve">8 </w:t>
      </w:r>
      <w:r w:rsidRPr="00375BFD">
        <w:rPr>
          <w:rFonts w:ascii="宋体" w:eastAsia="宋体" w:hAnsi="宋体" w:hint="eastAsia"/>
          <w:b/>
          <w:sz w:val="28"/>
        </w:rPr>
        <w:t>月</w:t>
      </w:r>
      <w:r w:rsidR="002650D7">
        <w:rPr>
          <w:rFonts w:ascii="宋体" w:eastAsia="宋体" w:hAnsi="宋体"/>
          <w:b/>
          <w:sz w:val="28"/>
        </w:rPr>
        <w:t xml:space="preserve"> </w:t>
      </w:r>
      <w:r w:rsidRPr="00375BFD">
        <w:rPr>
          <w:rFonts w:ascii="宋体" w:eastAsia="宋体" w:hAnsi="宋体" w:hint="eastAsia"/>
          <w:b/>
          <w:sz w:val="28"/>
        </w:rPr>
        <w:t xml:space="preserve"> 日</w:t>
      </w:r>
    </w:p>
    <w:p w:rsidR="00951EE8" w:rsidRDefault="00951EE8" w:rsidP="0018689D">
      <w:pPr>
        <w:spacing w:line="360" w:lineRule="auto"/>
        <w:ind w:firstLineChars="1500" w:firstLine="4216"/>
        <w:jc w:val="center"/>
        <w:rPr>
          <w:rFonts w:ascii="宋体" w:eastAsia="宋体" w:hAnsi="宋体"/>
          <w:b/>
          <w:sz w:val="28"/>
        </w:rPr>
      </w:pPr>
    </w:p>
    <w:p w:rsidR="00951EE8" w:rsidRDefault="00951EE8" w:rsidP="002650D7">
      <w:pPr>
        <w:spacing w:line="360" w:lineRule="auto"/>
        <w:rPr>
          <w:rFonts w:ascii="宋体" w:eastAsia="宋体" w:hAnsi="宋体" w:hint="eastAsia"/>
          <w:b/>
          <w:sz w:val="28"/>
        </w:rPr>
      </w:pPr>
      <w:bookmarkStart w:id="0" w:name="_GoBack"/>
      <w:bookmarkEnd w:id="0"/>
    </w:p>
    <w:p w:rsidR="0018689D" w:rsidRDefault="0018689D" w:rsidP="0018689D">
      <w:pPr>
        <w:spacing w:line="360" w:lineRule="auto"/>
        <w:rPr>
          <w:rFonts w:ascii="宋体" w:eastAsia="宋体" w:hAnsi="宋体"/>
          <w:b/>
          <w:sz w:val="28"/>
        </w:rPr>
      </w:pPr>
      <w:r>
        <w:rPr>
          <w:rFonts w:ascii="宋体" w:eastAsia="宋体" w:hAnsi="宋体" w:hint="eastAsia"/>
          <w:b/>
          <w:sz w:val="28"/>
        </w:rPr>
        <w:lastRenderedPageBreak/>
        <w:t>附件：相关资质证照</w:t>
      </w:r>
    </w:p>
    <w:p w:rsidR="0018689D" w:rsidRDefault="0018689D" w:rsidP="0018689D">
      <w:r>
        <w:rPr>
          <w:noProof/>
        </w:rPr>
        <w:drawing>
          <wp:inline distT="0" distB="0" distL="114300" distR="114300" wp14:anchorId="16F94EE1" wp14:editId="7553C87B">
            <wp:extent cx="2385060" cy="1370330"/>
            <wp:effectExtent l="0" t="0" r="15240" b="1270"/>
            <wp:docPr id="3" name="图片 2" descr="采矿证原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采矿证原件"/>
                    <pic:cNvPicPr>
                      <a:picLocks noChangeAspect="1"/>
                    </pic:cNvPicPr>
                  </pic:nvPicPr>
                  <pic:blipFill>
                    <a:blip r:embed="rId4"/>
                    <a:stretch>
                      <a:fillRect/>
                    </a:stretch>
                  </pic:blipFill>
                  <pic:spPr>
                    <a:xfrm>
                      <a:off x="0" y="0"/>
                      <a:ext cx="2385060" cy="1370330"/>
                    </a:xfrm>
                    <a:prstGeom prst="rect">
                      <a:avLst/>
                    </a:prstGeom>
                  </pic:spPr>
                </pic:pic>
              </a:graphicData>
            </a:graphic>
          </wp:inline>
        </w:drawing>
      </w:r>
      <w:r>
        <w:rPr>
          <w:rFonts w:hint="eastAsia"/>
        </w:rPr>
        <w:t xml:space="preserve">  </w:t>
      </w:r>
      <w:r>
        <w:rPr>
          <w:noProof/>
        </w:rPr>
        <w:drawing>
          <wp:inline distT="0" distB="0" distL="114300" distR="114300" wp14:anchorId="2A3F001C" wp14:editId="4DF3FB87">
            <wp:extent cx="2373630" cy="1224280"/>
            <wp:effectExtent l="0" t="0" r="7620" b="13970"/>
            <wp:docPr id="6" name="图片 5" descr="QQ图片2017061116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QQ图片20170611160500.jpg"/>
                    <pic:cNvPicPr>
                      <a:picLocks noChangeAspect="1"/>
                    </pic:cNvPicPr>
                  </pic:nvPicPr>
                  <pic:blipFill>
                    <a:blip r:embed="rId5"/>
                    <a:srcRect l="6249" t="6250" r="2343" b="9375"/>
                    <a:stretch>
                      <a:fillRect/>
                    </a:stretch>
                  </pic:blipFill>
                  <pic:spPr>
                    <a:xfrm>
                      <a:off x="0" y="0"/>
                      <a:ext cx="2373630" cy="1224280"/>
                    </a:xfrm>
                    <a:prstGeom prst="rect">
                      <a:avLst/>
                    </a:prstGeom>
                  </pic:spPr>
                </pic:pic>
              </a:graphicData>
            </a:graphic>
          </wp:inline>
        </w:drawing>
      </w:r>
    </w:p>
    <w:p w:rsidR="0018689D" w:rsidRDefault="0018689D" w:rsidP="0018689D"/>
    <w:p w:rsidR="0018689D" w:rsidRDefault="0018689D" w:rsidP="0018689D">
      <w:r>
        <w:rPr>
          <w:noProof/>
        </w:rPr>
        <w:drawing>
          <wp:inline distT="0" distB="0" distL="114300" distR="114300" wp14:anchorId="24053D37" wp14:editId="780A3248">
            <wp:extent cx="2373630" cy="1473835"/>
            <wp:effectExtent l="0" t="0" r="7620" b="12065"/>
            <wp:docPr id="5" name="图片 4" descr="探矿权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探矿权证.jpg"/>
                    <pic:cNvPicPr>
                      <a:picLocks noChangeAspect="1"/>
                    </pic:cNvPicPr>
                  </pic:nvPicPr>
                  <pic:blipFill>
                    <a:blip r:embed="rId6" cstate="print"/>
                    <a:stretch>
                      <a:fillRect/>
                    </a:stretch>
                  </pic:blipFill>
                  <pic:spPr>
                    <a:xfrm>
                      <a:off x="0" y="0"/>
                      <a:ext cx="2373630" cy="1473835"/>
                    </a:xfrm>
                    <a:prstGeom prst="rect">
                      <a:avLst/>
                    </a:prstGeom>
                  </pic:spPr>
                </pic:pic>
              </a:graphicData>
            </a:graphic>
          </wp:inline>
        </w:drawing>
      </w:r>
      <w:r>
        <w:rPr>
          <w:rFonts w:hint="eastAsia"/>
        </w:rPr>
        <w:t xml:space="preserve">  </w:t>
      </w:r>
      <w:r>
        <w:rPr>
          <w:noProof/>
        </w:rPr>
        <w:drawing>
          <wp:inline distT="0" distB="0" distL="114300" distR="114300" wp14:anchorId="3A37E30D" wp14:editId="0D0E3CF9">
            <wp:extent cx="2379345" cy="1468120"/>
            <wp:effectExtent l="0" t="0" r="1905" b="17780"/>
            <wp:docPr id="1" name="图片 2" descr="安全生产许可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安全生产许可证"/>
                    <pic:cNvPicPr>
                      <a:picLocks noChangeAspect="1"/>
                    </pic:cNvPicPr>
                  </pic:nvPicPr>
                  <pic:blipFill>
                    <a:blip r:embed="rId7"/>
                    <a:stretch>
                      <a:fillRect/>
                    </a:stretch>
                  </pic:blipFill>
                  <pic:spPr>
                    <a:xfrm>
                      <a:off x="0" y="0"/>
                      <a:ext cx="2379345" cy="1468120"/>
                    </a:xfrm>
                    <a:prstGeom prst="rect">
                      <a:avLst/>
                    </a:prstGeom>
                  </pic:spPr>
                </pic:pic>
              </a:graphicData>
            </a:graphic>
          </wp:inline>
        </w:drawing>
      </w:r>
    </w:p>
    <w:p w:rsidR="0018689D" w:rsidRDefault="0018689D" w:rsidP="0018689D"/>
    <w:p w:rsidR="0018689D" w:rsidRDefault="0018689D" w:rsidP="0018689D">
      <w:r>
        <w:rPr>
          <w:noProof/>
        </w:rPr>
        <w:drawing>
          <wp:inline distT="0" distB="0" distL="114300" distR="114300" wp14:anchorId="7645C85D" wp14:editId="6E24828E">
            <wp:extent cx="2388235" cy="1454785"/>
            <wp:effectExtent l="0" t="0" r="12065" b="12065"/>
            <wp:docPr id="4" name="图片 2" descr="二采区安全生产许可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二采区安全生产许可证"/>
                    <pic:cNvPicPr>
                      <a:picLocks noChangeAspect="1"/>
                    </pic:cNvPicPr>
                  </pic:nvPicPr>
                  <pic:blipFill>
                    <a:blip r:embed="rId8"/>
                    <a:stretch>
                      <a:fillRect/>
                    </a:stretch>
                  </pic:blipFill>
                  <pic:spPr>
                    <a:xfrm>
                      <a:off x="0" y="0"/>
                      <a:ext cx="2388235" cy="1454785"/>
                    </a:xfrm>
                    <a:prstGeom prst="rect">
                      <a:avLst/>
                    </a:prstGeom>
                  </pic:spPr>
                </pic:pic>
              </a:graphicData>
            </a:graphic>
          </wp:inline>
        </w:drawing>
      </w:r>
      <w:r>
        <w:rPr>
          <w:rFonts w:hint="eastAsia"/>
        </w:rPr>
        <w:t xml:space="preserve">  </w:t>
      </w:r>
      <w:r>
        <w:rPr>
          <w:noProof/>
        </w:rPr>
        <w:drawing>
          <wp:inline distT="0" distB="0" distL="114300" distR="114300" wp14:anchorId="09B17BA6" wp14:editId="78E13EBB">
            <wp:extent cx="2291715" cy="1412240"/>
            <wp:effectExtent l="0" t="0" r="13335" b="16510"/>
            <wp:docPr id="8" name="图片 2" descr="营业执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营业执照"/>
                    <pic:cNvPicPr>
                      <a:picLocks noChangeAspect="1"/>
                    </pic:cNvPicPr>
                  </pic:nvPicPr>
                  <pic:blipFill>
                    <a:blip r:embed="rId9"/>
                    <a:stretch>
                      <a:fillRect/>
                    </a:stretch>
                  </pic:blipFill>
                  <pic:spPr>
                    <a:xfrm>
                      <a:off x="0" y="0"/>
                      <a:ext cx="2291715" cy="1412240"/>
                    </a:xfrm>
                    <a:prstGeom prst="rect">
                      <a:avLst/>
                    </a:prstGeom>
                  </pic:spPr>
                </pic:pic>
              </a:graphicData>
            </a:graphic>
          </wp:inline>
        </w:drawing>
      </w:r>
    </w:p>
    <w:p w:rsidR="0018689D" w:rsidRDefault="0018689D" w:rsidP="0018689D"/>
    <w:p w:rsidR="0018689D" w:rsidRDefault="0018689D" w:rsidP="0018689D">
      <w:r>
        <w:rPr>
          <w:noProof/>
        </w:rPr>
        <w:drawing>
          <wp:inline distT="0" distB="0" distL="114300" distR="114300" wp14:anchorId="74308B4F" wp14:editId="055D4DD0">
            <wp:extent cx="2531745" cy="1532255"/>
            <wp:effectExtent l="0" t="0" r="1905" b="10795"/>
            <wp:docPr id="9" name="图片 2" descr="开采黄金矿山批准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开采黄金矿山批准书"/>
                    <pic:cNvPicPr>
                      <a:picLocks noChangeAspect="1"/>
                    </pic:cNvPicPr>
                  </pic:nvPicPr>
                  <pic:blipFill>
                    <a:blip r:embed="rId10"/>
                    <a:stretch>
                      <a:fillRect/>
                    </a:stretch>
                  </pic:blipFill>
                  <pic:spPr>
                    <a:xfrm>
                      <a:off x="0" y="0"/>
                      <a:ext cx="2531745" cy="1532255"/>
                    </a:xfrm>
                    <a:prstGeom prst="rect">
                      <a:avLst/>
                    </a:prstGeom>
                  </pic:spPr>
                </pic:pic>
              </a:graphicData>
            </a:graphic>
          </wp:inline>
        </w:drawing>
      </w:r>
    </w:p>
    <w:p w:rsidR="0018689D" w:rsidRPr="00DB588B" w:rsidRDefault="0018689D" w:rsidP="0018689D">
      <w:pPr>
        <w:spacing w:line="360" w:lineRule="auto"/>
        <w:rPr>
          <w:rFonts w:ascii="宋体" w:eastAsia="宋体" w:hAnsi="宋体"/>
          <w:b/>
          <w:sz w:val="28"/>
        </w:rPr>
      </w:pPr>
    </w:p>
    <w:sectPr w:rsidR="0018689D" w:rsidRPr="00DB588B" w:rsidSect="008D5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15"/>
    <w:rsid w:val="00043CF9"/>
    <w:rsid w:val="00061421"/>
    <w:rsid w:val="000D1543"/>
    <w:rsid w:val="0014339C"/>
    <w:rsid w:val="00180607"/>
    <w:rsid w:val="0018689D"/>
    <w:rsid w:val="002173AA"/>
    <w:rsid w:val="00254FA1"/>
    <w:rsid w:val="002650D7"/>
    <w:rsid w:val="00312115"/>
    <w:rsid w:val="00322A86"/>
    <w:rsid w:val="00375BFD"/>
    <w:rsid w:val="004F7F05"/>
    <w:rsid w:val="0066109A"/>
    <w:rsid w:val="0072322F"/>
    <w:rsid w:val="00756275"/>
    <w:rsid w:val="00760293"/>
    <w:rsid w:val="00764797"/>
    <w:rsid w:val="007D6070"/>
    <w:rsid w:val="00816714"/>
    <w:rsid w:val="00824EC1"/>
    <w:rsid w:val="00844780"/>
    <w:rsid w:val="008D50AC"/>
    <w:rsid w:val="008F1D06"/>
    <w:rsid w:val="00951EE8"/>
    <w:rsid w:val="00970D13"/>
    <w:rsid w:val="009B310C"/>
    <w:rsid w:val="00A23036"/>
    <w:rsid w:val="00B1431E"/>
    <w:rsid w:val="00B23EFC"/>
    <w:rsid w:val="00B835E4"/>
    <w:rsid w:val="00C275C2"/>
    <w:rsid w:val="00C3098D"/>
    <w:rsid w:val="00D92E9A"/>
    <w:rsid w:val="00DB588B"/>
    <w:rsid w:val="00DC553A"/>
    <w:rsid w:val="00E47731"/>
    <w:rsid w:val="00E8773D"/>
    <w:rsid w:val="00E97D16"/>
    <w:rsid w:val="00FB1E82"/>
    <w:rsid w:val="00FC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81D1"/>
  <w15:chartTrackingRefBased/>
  <w15:docId w15:val="{33AA961E-D2AA-594D-A5EB-46B1DF9D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3098D"/>
    <w:rPr>
      <w:rFonts w:ascii="宋体" w:eastAsia="宋体"/>
      <w:sz w:val="18"/>
      <w:szCs w:val="18"/>
    </w:rPr>
  </w:style>
  <w:style w:type="character" w:customStyle="1" w:styleId="a4">
    <w:name w:val="批注框文本 字符"/>
    <w:basedOn w:val="a0"/>
    <w:link w:val="a3"/>
    <w:uiPriority w:val="99"/>
    <w:semiHidden/>
    <w:rsid w:val="00C3098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2020-07-08T08:56:00Z</cp:lastPrinted>
  <dcterms:created xsi:type="dcterms:W3CDTF">2020-08-19T11:28:00Z</dcterms:created>
  <dcterms:modified xsi:type="dcterms:W3CDTF">2020-08-19T12:10:00Z</dcterms:modified>
</cp:coreProperties>
</file>