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FF4C1" w14:textId="77777777" w:rsidR="00D52C2E" w:rsidRDefault="00D23A1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新入职人员试用期内掌握情况</w:t>
      </w:r>
    </w:p>
    <w:p w14:paraId="116D7186" w14:textId="77777777" w:rsidR="00D52C2E" w:rsidRDefault="00D52C2E">
      <w:pPr>
        <w:jc w:val="left"/>
      </w:pPr>
    </w:p>
    <w:p w14:paraId="2EA8DA40" w14:textId="77777777" w:rsidR="00D52C2E" w:rsidRDefault="00D23A1D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第一月：</w:t>
      </w:r>
    </w:p>
    <w:p w14:paraId="1EC9A869" w14:textId="77777777" w:rsidR="00D52C2E" w:rsidRDefault="00D23A1D">
      <w:pPr>
        <w:jc w:val="left"/>
      </w:pPr>
      <w:r>
        <w:tab/>
      </w:r>
      <w:r>
        <w:rPr>
          <w:rFonts w:hint="eastAsia"/>
        </w:rPr>
        <w:t>对常规设备有所了解。</w:t>
      </w:r>
    </w:p>
    <w:p w14:paraId="394E91D9" w14:textId="77777777" w:rsidR="00D52C2E" w:rsidRDefault="00D23A1D">
      <w:pPr>
        <w:ind w:firstLine="420"/>
        <w:jc w:val="left"/>
      </w:pPr>
      <w:r>
        <w:rPr>
          <w:rFonts w:hint="eastAsia"/>
        </w:rPr>
        <w:t>交换机：如何查看设备型号、基础性能、接口类型（及模式），可使用何种类型方式进行接口的使用；</w:t>
      </w:r>
    </w:p>
    <w:p w14:paraId="163DF32C" w14:textId="77777777" w:rsidR="00D52C2E" w:rsidRDefault="00D23A1D">
      <w:pPr>
        <w:ind w:firstLine="420"/>
        <w:jc w:val="left"/>
      </w:pPr>
      <w:r>
        <w:rPr>
          <w:rFonts w:hint="eastAsia"/>
        </w:rPr>
        <w:t>模块：了解与认知模块类型、波长、种类、配对方式，如何查看模块详细数据信息；</w:t>
      </w:r>
    </w:p>
    <w:p w14:paraId="61A6A172" w14:textId="77777777" w:rsidR="00D52C2E" w:rsidRDefault="00D23A1D">
      <w:pPr>
        <w:ind w:firstLine="420"/>
        <w:jc w:val="left"/>
      </w:pPr>
      <w:r>
        <w:rPr>
          <w:rFonts w:hint="eastAsia"/>
        </w:rPr>
        <w:t>光纤收发器：了解与认知，并学会如何使用；</w:t>
      </w:r>
    </w:p>
    <w:p w14:paraId="508C70AC" w14:textId="77777777" w:rsidR="00D52C2E" w:rsidRDefault="00D23A1D">
      <w:pPr>
        <w:ind w:firstLine="420"/>
        <w:jc w:val="left"/>
      </w:pPr>
      <w:r>
        <w:rPr>
          <w:rFonts w:hint="eastAsia"/>
        </w:rPr>
        <w:t>跳线：了解与认知跳线种类、接口类型及正确使用方法；</w:t>
      </w:r>
    </w:p>
    <w:p w14:paraId="36CB63A8" w14:textId="77777777" w:rsidR="00D52C2E" w:rsidRDefault="00D23A1D">
      <w:pPr>
        <w:ind w:firstLine="420"/>
        <w:jc w:val="left"/>
      </w:pPr>
      <w:r>
        <w:rPr>
          <w:rFonts w:hint="eastAsia"/>
        </w:rPr>
        <w:t>波分：了解与认知波分种类及相关模块类型，使用何种方式进行使用；</w:t>
      </w:r>
    </w:p>
    <w:p w14:paraId="33BAF076" w14:textId="14F8DA07" w:rsidR="00D52C2E" w:rsidRDefault="00D23A1D">
      <w:pPr>
        <w:ind w:firstLine="420"/>
        <w:jc w:val="left"/>
      </w:pPr>
      <w:r>
        <w:rPr>
          <w:rFonts w:hint="eastAsia"/>
        </w:rPr>
        <w:t>放大器（EDFA）</w:t>
      </w:r>
      <w:r>
        <w:rPr>
          <w:rFonts w:hint="eastAsia"/>
        </w:rPr>
        <w:t>：了解与认知其作用；</w:t>
      </w:r>
    </w:p>
    <w:p w14:paraId="25A79CD6" w14:textId="77777777" w:rsidR="00D52C2E" w:rsidRDefault="00D23A1D">
      <w:pPr>
        <w:ind w:firstLine="420"/>
        <w:jc w:val="left"/>
      </w:pPr>
      <w:r>
        <w:rPr>
          <w:rFonts w:hint="eastAsia"/>
        </w:rPr>
        <w:t>色散；了解与认知其作用；</w:t>
      </w:r>
    </w:p>
    <w:p w14:paraId="2A387989" w14:textId="77777777" w:rsidR="00D52C2E" w:rsidRDefault="00D23A1D">
      <w:pPr>
        <w:ind w:firstLine="420"/>
        <w:jc w:val="left"/>
      </w:pPr>
      <w:r>
        <w:rPr>
          <w:rFonts w:hint="eastAsia"/>
        </w:rPr>
        <w:t>日常：了解与认知日常工作所需使用网站地址、用户名、密码，及何种情况下需要使用什么网站进行相关工作；</w:t>
      </w:r>
    </w:p>
    <w:p w14:paraId="539B54A9" w14:textId="77777777" w:rsidR="00D52C2E" w:rsidRDefault="00D23A1D">
      <w:pPr>
        <w:ind w:firstLine="420"/>
        <w:jc w:val="left"/>
      </w:pPr>
      <w:r>
        <w:rPr>
          <w:rFonts w:hint="eastAsia"/>
        </w:rPr>
        <w:t>预决算：根据工单描述情况，了解如何绘制预决算单；</w:t>
      </w:r>
    </w:p>
    <w:p w14:paraId="090BB3B6" w14:textId="77777777" w:rsidR="00D52C2E" w:rsidRDefault="00D23A1D">
      <w:pPr>
        <w:ind w:firstLine="420"/>
        <w:jc w:val="left"/>
      </w:pPr>
      <w:r>
        <w:rPr>
          <w:rFonts w:hint="eastAsia"/>
        </w:rPr>
        <w:t>其他：熟知各部门领导，并正确使用称谓；</w:t>
      </w:r>
      <w:r>
        <w:br/>
      </w:r>
    </w:p>
    <w:p w14:paraId="20F9F834" w14:textId="77777777" w:rsidR="00D52C2E" w:rsidRDefault="00D23A1D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第二月：</w:t>
      </w:r>
    </w:p>
    <w:p w14:paraId="30B3A760" w14:textId="77777777" w:rsidR="00D52C2E" w:rsidRDefault="00D23A1D">
      <w:pPr>
        <w:ind w:firstLine="420"/>
        <w:jc w:val="left"/>
      </w:pPr>
      <w:r>
        <w:rPr>
          <w:rFonts w:hint="eastAsia"/>
        </w:rPr>
        <w:t>交换机：可通过所学内容对设备开局使用；</w:t>
      </w:r>
    </w:p>
    <w:p w14:paraId="7728E876" w14:textId="77777777" w:rsidR="00D52C2E" w:rsidRDefault="00D23A1D">
      <w:pPr>
        <w:ind w:firstLine="420"/>
        <w:jc w:val="left"/>
      </w:pPr>
      <w:r>
        <w:rPr>
          <w:rFonts w:hint="eastAsia"/>
        </w:rPr>
        <w:t>模块：可初步对常规业务开通使用进行分配使用；</w:t>
      </w:r>
    </w:p>
    <w:p w14:paraId="776AE7DB" w14:textId="77777777" w:rsidR="00D52C2E" w:rsidRDefault="00D23A1D">
      <w:pPr>
        <w:ind w:firstLine="420"/>
        <w:jc w:val="left"/>
      </w:pPr>
      <w:r>
        <w:rPr>
          <w:rFonts w:hint="eastAsia"/>
        </w:rPr>
        <w:t>光纤收发器：可初步对常规业务开通使用进行分配使用；</w:t>
      </w:r>
    </w:p>
    <w:p w14:paraId="5B4DB976" w14:textId="77777777" w:rsidR="00D52C2E" w:rsidRDefault="00D23A1D">
      <w:pPr>
        <w:ind w:firstLine="420"/>
        <w:jc w:val="left"/>
      </w:pPr>
      <w:r>
        <w:rPr>
          <w:rFonts w:hint="eastAsia"/>
        </w:rPr>
        <w:t>跳线：可正确使用跳线与</w:t>
      </w:r>
      <w:r>
        <w:rPr>
          <w:rFonts w:hint="eastAsia"/>
        </w:rPr>
        <w:t>O</w:t>
      </w:r>
      <w:r>
        <w:t>DF</w:t>
      </w:r>
      <w:r>
        <w:rPr>
          <w:rFonts w:hint="eastAsia"/>
        </w:rPr>
        <w:t>、模块等设备进行对接；</w:t>
      </w:r>
    </w:p>
    <w:p w14:paraId="4FD0DC47" w14:textId="77777777" w:rsidR="00D52C2E" w:rsidRDefault="00D23A1D">
      <w:pPr>
        <w:ind w:firstLine="420"/>
        <w:jc w:val="left"/>
      </w:pPr>
      <w:r>
        <w:rPr>
          <w:rFonts w:hint="eastAsia"/>
        </w:rPr>
        <w:t>波分：可初步对波分设备与模块进行对接；</w:t>
      </w:r>
    </w:p>
    <w:p w14:paraId="1A9F65AA" w14:textId="77777777" w:rsidR="00D52C2E" w:rsidRDefault="00D23A1D">
      <w:pPr>
        <w:ind w:firstLine="420"/>
        <w:jc w:val="left"/>
      </w:pPr>
      <w:r>
        <w:rPr>
          <w:rFonts w:hint="eastAsia"/>
        </w:rPr>
        <w:t>放大器：可初步对设备进行相关对接；</w:t>
      </w:r>
    </w:p>
    <w:p w14:paraId="700BE460" w14:textId="77777777" w:rsidR="00D52C2E" w:rsidRDefault="00D23A1D">
      <w:pPr>
        <w:ind w:firstLine="420"/>
        <w:jc w:val="left"/>
      </w:pPr>
      <w:r>
        <w:rPr>
          <w:rFonts w:hint="eastAsia"/>
        </w:rPr>
        <w:t>色散：可初步对设备进行相关对接；</w:t>
      </w:r>
    </w:p>
    <w:p w14:paraId="13452ADE" w14:textId="77777777" w:rsidR="00D52C2E" w:rsidRDefault="00D23A1D">
      <w:pPr>
        <w:ind w:firstLine="420"/>
        <w:jc w:val="left"/>
      </w:pPr>
      <w:r>
        <w:rPr>
          <w:rFonts w:hint="eastAsia"/>
        </w:rPr>
        <w:t>日常：已基</w:t>
      </w:r>
      <w:r>
        <w:rPr>
          <w:rFonts w:hint="eastAsia"/>
        </w:rPr>
        <w:t>本熟练掌握日常所需使用相关网站功能的使用；</w:t>
      </w:r>
    </w:p>
    <w:p w14:paraId="5F8A4104" w14:textId="77777777" w:rsidR="00D52C2E" w:rsidRDefault="00D23A1D">
      <w:pPr>
        <w:ind w:firstLine="420"/>
        <w:jc w:val="left"/>
      </w:pPr>
      <w:r>
        <w:rPr>
          <w:rFonts w:hint="eastAsia"/>
        </w:rPr>
        <w:t>预决算：根据工单描述情况，可独立完成绘制工作；</w:t>
      </w:r>
      <w:r>
        <w:br/>
      </w:r>
    </w:p>
    <w:p w14:paraId="55ED2366" w14:textId="77777777" w:rsidR="00D52C2E" w:rsidRDefault="00D23A1D">
      <w:pPr>
        <w:ind w:firstLine="420"/>
        <w:jc w:val="left"/>
        <w:rPr>
          <w:b/>
          <w:bCs/>
        </w:rPr>
      </w:pPr>
      <w:r>
        <w:rPr>
          <w:rFonts w:hint="eastAsia"/>
          <w:b/>
          <w:bCs/>
        </w:rPr>
        <w:t>第三月：</w:t>
      </w:r>
    </w:p>
    <w:p w14:paraId="0573DDF2" w14:textId="77777777" w:rsidR="00D52C2E" w:rsidRDefault="00D23A1D">
      <w:pPr>
        <w:ind w:firstLine="420"/>
        <w:jc w:val="left"/>
      </w:pPr>
      <w:r>
        <w:rPr>
          <w:rFonts w:hint="eastAsia"/>
        </w:rPr>
        <w:t>交换机：</w:t>
      </w:r>
      <w:r>
        <w:rPr>
          <w:rFonts w:hint="eastAsia"/>
        </w:rPr>
        <w:t>除</w:t>
      </w:r>
      <w:r>
        <w:rPr>
          <w:rFonts w:hint="eastAsia"/>
        </w:rPr>
        <w:t>基本开局外，需掌握设备认证、</w:t>
      </w:r>
      <w:r>
        <w:rPr>
          <w:rFonts w:hint="eastAsia"/>
        </w:rPr>
        <w:t>S</w:t>
      </w:r>
      <w:r>
        <w:t>NMP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CL_</w:t>
      </w:r>
      <w:r>
        <w:rPr>
          <w:rFonts w:hint="eastAsia"/>
        </w:rPr>
        <w:t>Telnet</w:t>
      </w:r>
      <w:r>
        <w:rPr>
          <w:rFonts w:hint="eastAsia"/>
        </w:rPr>
        <w:t>访控配置，并理解配置目的；</w:t>
      </w:r>
    </w:p>
    <w:p w14:paraId="491630E1" w14:textId="77777777" w:rsidR="00D52C2E" w:rsidRDefault="00D23A1D">
      <w:pPr>
        <w:ind w:firstLine="420"/>
        <w:jc w:val="left"/>
      </w:pPr>
      <w:r>
        <w:rPr>
          <w:rFonts w:hint="eastAsia"/>
        </w:rPr>
        <w:t>模块：可熟练掌握对常规业务开通使用进行分配使用，并能根据实际光缆情况正确选择；</w:t>
      </w:r>
    </w:p>
    <w:p w14:paraId="735E08C5" w14:textId="77777777" w:rsidR="00D52C2E" w:rsidRDefault="00D23A1D">
      <w:pPr>
        <w:ind w:firstLine="420"/>
        <w:jc w:val="left"/>
      </w:pPr>
      <w:r>
        <w:rPr>
          <w:rFonts w:hint="eastAsia"/>
        </w:rPr>
        <w:t>光纤收发器：可熟练掌握对常规业务开通使用，并能根据实际业务需求对数据进行调试；</w:t>
      </w:r>
    </w:p>
    <w:p w14:paraId="79835005" w14:textId="77777777" w:rsidR="00D52C2E" w:rsidRDefault="00D23A1D">
      <w:pPr>
        <w:ind w:firstLine="420"/>
        <w:jc w:val="left"/>
      </w:pPr>
      <w:r>
        <w:rPr>
          <w:rFonts w:hint="eastAsia"/>
        </w:rPr>
        <w:t>跳线：熟练掌握使用；</w:t>
      </w:r>
    </w:p>
    <w:p w14:paraId="3DA1C3BB" w14:textId="77777777" w:rsidR="00D52C2E" w:rsidRDefault="00D23A1D">
      <w:pPr>
        <w:ind w:firstLine="420"/>
        <w:jc w:val="left"/>
      </w:pPr>
      <w:r>
        <w:rPr>
          <w:rFonts w:hint="eastAsia"/>
        </w:rPr>
        <w:t>波分：熟练掌握使用；</w:t>
      </w:r>
    </w:p>
    <w:p w14:paraId="01DEB6C7" w14:textId="77777777" w:rsidR="00D52C2E" w:rsidRDefault="00D23A1D">
      <w:pPr>
        <w:ind w:firstLine="420"/>
        <w:jc w:val="left"/>
      </w:pPr>
      <w:r>
        <w:rPr>
          <w:rFonts w:hint="eastAsia"/>
        </w:rPr>
        <w:t>放大器：熟练掌握使用对接及尽可能掌握放大器调试工作；</w:t>
      </w:r>
    </w:p>
    <w:p w14:paraId="58169B9A" w14:textId="77777777" w:rsidR="00D52C2E" w:rsidRDefault="00D23A1D">
      <w:pPr>
        <w:ind w:firstLine="420"/>
        <w:jc w:val="left"/>
      </w:pPr>
      <w:r>
        <w:rPr>
          <w:rFonts w:hint="eastAsia"/>
        </w:rPr>
        <w:t>色散：熟练掌握使用；</w:t>
      </w:r>
    </w:p>
    <w:p w14:paraId="765C3C56" w14:textId="77777777" w:rsidR="00D52C2E" w:rsidRDefault="00D23A1D">
      <w:pPr>
        <w:ind w:firstLine="420"/>
        <w:jc w:val="left"/>
      </w:pPr>
      <w:r>
        <w:rPr>
          <w:rFonts w:hint="eastAsia"/>
        </w:rPr>
        <w:t>日常：熟知；</w:t>
      </w:r>
    </w:p>
    <w:p w14:paraId="4B839478" w14:textId="77777777" w:rsidR="00D52C2E" w:rsidRDefault="00D23A1D">
      <w:pPr>
        <w:ind w:firstLine="420"/>
        <w:jc w:val="left"/>
      </w:pPr>
      <w:r>
        <w:rPr>
          <w:rFonts w:hint="eastAsia"/>
        </w:rPr>
        <w:t>预决算：根据工单描述情况，可独立完成绘制工作；</w:t>
      </w:r>
      <w:r>
        <w:br/>
      </w:r>
    </w:p>
    <w:p w14:paraId="11E3A8B9" w14:textId="77777777" w:rsidR="00D52C2E" w:rsidRDefault="00D23A1D">
      <w:pPr>
        <w:ind w:firstLine="42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注：第三月应对上述工作独立完成，并无需过多提示。日常工作（如：监控、拓扑、</w:t>
      </w:r>
      <w:r>
        <w:rPr>
          <w:rFonts w:hint="eastAsia"/>
          <w:b/>
          <w:bCs/>
          <w:color w:val="FF0000"/>
        </w:rPr>
        <w:lastRenderedPageBreak/>
        <w:t>机房、位置、备案、工单等等熟知及使用）。对各系统安装也应有所了解，并进行安装调试工作。</w:t>
      </w:r>
    </w:p>
    <w:p w14:paraId="65CC6E9D" w14:textId="77777777" w:rsidR="00D52C2E" w:rsidRDefault="00D52C2E">
      <w:pPr>
        <w:ind w:firstLine="420"/>
        <w:jc w:val="left"/>
      </w:pPr>
    </w:p>
    <w:sectPr w:rsidR="00D52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D1"/>
    <w:rsid w:val="001327F4"/>
    <w:rsid w:val="0016284D"/>
    <w:rsid w:val="004F05D1"/>
    <w:rsid w:val="005E0D6A"/>
    <w:rsid w:val="006573DD"/>
    <w:rsid w:val="007750BE"/>
    <w:rsid w:val="00777990"/>
    <w:rsid w:val="008C752C"/>
    <w:rsid w:val="009E3F4D"/>
    <w:rsid w:val="00B17F72"/>
    <w:rsid w:val="00BA238B"/>
    <w:rsid w:val="00C61847"/>
    <w:rsid w:val="00D23A1D"/>
    <w:rsid w:val="00D52C2E"/>
    <w:rsid w:val="7FB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C22"/>
  <w15:docId w15:val="{B892F372-F020-45FB-9E22-CBBEA959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wj</dc:creator>
  <cp:lastModifiedBy>li heng</cp:lastModifiedBy>
  <cp:revision>11</cp:revision>
  <dcterms:created xsi:type="dcterms:W3CDTF">2020-10-19T01:25:00Z</dcterms:created>
  <dcterms:modified xsi:type="dcterms:W3CDTF">2020-11-24T06:07:00Z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