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E24" w:rsidRDefault="00767070" w:rsidP="00767070">
      <w:pPr>
        <w:pStyle w:val="1"/>
        <w:jc w:val="center"/>
      </w:pPr>
      <w:r w:rsidRPr="00767070">
        <w:rPr>
          <w:rFonts w:hint="eastAsia"/>
        </w:rPr>
        <w:t>城域网互联网处理流程</w:t>
      </w:r>
    </w:p>
    <w:p w:rsidR="00767070" w:rsidRPr="00767070" w:rsidRDefault="00767070" w:rsidP="00767070">
      <w:pPr>
        <w:rPr>
          <w:rFonts w:hint="eastAsia"/>
        </w:rPr>
      </w:pPr>
    </w:p>
    <w:p w:rsidR="00430C53" w:rsidRPr="00884A77" w:rsidRDefault="00430C53" w:rsidP="00430C53">
      <w:pPr>
        <w:pStyle w:val="2"/>
        <w:rPr>
          <w:rFonts w:hint="eastAsia"/>
          <w:b w:val="0"/>
        </w:rPr>
      </w:pPr>
      <w:r w:rsidRPr="00884A77">
        <w:rPr>
          <w:rFonts w:hint="eastAsia"/>
          <w:b w:val="0"/>
        </w:rPr>
        <w:t>1.</w:t>
      </w:r>
      <w:r w:rsidR="008E53A7" w:rsidRPr="00884A77">
        <w:rPr>
          <w:rFonts w:hint="eastAsia"/>
          <w:b w:val="0"/>
        </w:rPr>
        <w:t>商务、客服、用户直接报障。</w:t>
      </w:r>
    </w:p>
    <w:p w:rsidR="00884A77" w:rsidRDefault="00884A77" w:rsidP="00884A77">
      <w:pPr>
        <w:pStyle w:val="3"/>
        <w:rPr>
          <w:b w:val="0"/>
          <w:sz w:val="28"/>
          <w:szCs w:val="28"/>
        </w:rPr>
      </w:pPr>
      <w:r w:rsidRPr="00884A77">
        <w:rPr>
          <w:rFonts w:hint="eastAsia"/>
          <w:b w:val="0"/>
          <w:sz w:val="28"/>
          <w:szCs w:val="28"/>
        </w:rPr>
        <w:t>1.1</w:t>
      </w:r>
      <w:r w:rsidR="00FC6737">
        <w:rPr>
          <w:rFonts w:hint="eastAsia"/>
          <w:b w:val="0"/>
          <w:sz w:val="28"/>
          <w:szCs w:val="28"/>
        </w:rPr>
        <w:t>商务收到用户报障：</w:t>
      </w:r>
    </w:p>
    <w:p w:rsidR="00C30426" w:rsidRPr="00C30426" w:rsidRDefault="009146B9" w:rsidP="00C30426">
      <w:r>
        <w:rPr>
          <w:rFonts w:hint="eastAsia"/>
        </w:rPr>
        <w:t>收到</w:t>
      </w:r>
      <w:r w:rsidR="000C748E">
        <w:rPr>
          <w:rFonts w:hint="eastAsia"/>
        </w:rPr>
        <w:t>商务报障，复核用户及相关接入信息，引导商务通知客服下故障保修单。（见本段结尾图1）</w:t>
      </w:r>
    </w:p>
    <w:p w:rsidR="00C30426" w:rsidRDefault="00C30426">
      <w:pPr>
        <w:pStyle w:val="3"/>
        <w:rPr>
          <w:b w:val="0"/>
          <w:sz w:val="28"/>
          <w:szCs w:val="28"/>
        </w:rPr>
      </w:pPr>
      <w:r w:rsidRPr="00C30426">
        <w:rPr>
          <w:rFonts w:hint="eastAsia"/>
          <w:b w:val="0"/>
          <w:sz w:val="28"/>
          <w:szCs w:val="28"/>
        </w:rPr>
        <w:t>1.2客服报障：</w:t>
      </w:r>
    </w:p>
    <w:p w:rsidR="00C30426" w:rsidRDefault="00C30426" w:rsidP="00C30426">
      <w:pPr>
        <w:rPr>
          <w:szCs w:val="21"/>
        </w:rPr>
      </w:pPr>
      <w:r w:rsidRPr="006D443F">
        <w:rPr>
          <w:rFonts w:hint="eastAsia"/>
          <w:szCs w:val="21"/>
        </w:rPr>
        <w:t>客服会根据</w:t>
      </w:r>
      <w:r>
        <w:rPr>
          <w:rFonts w:hint="eastAsia"/>
          <w:szCs w:val="21"/>
        </w:rPr>
        <w:t>用户报障填写故障报修单（一般描述并不详细或准确），接到报修单后立即查询相关记录表格核对接入信息，是属于互联网还是链路用户。</w:t>
      </w:r>
    </w:p>
    <w:p w:rsidR="00DB55D1" w:rsidRPr="00DB55D1" w:rsidRDefault="00C30426" w:rsidP="00DB55D1">
      <w:pPr>
        <w:rPr>
          <w:rFonts w:hint="eastAsia"/>
          <w:szCs w:val="21"/>
        </w:rPr>
      </w:pPr>
      <w:r>
        <w:rPr>
          <w:rFonts w:hint="eastAsia"/>
          <w:szCs w:val="21"/>
        </w:rPr>
        <w:t>根据不同业务采取不同处理方式。</w:t>
      </w:r>
    </w:p>
    <w:p w:rsidR="00DB55D1" w:rsidRDefault="00DB55D1" w:rsidP="00DB55D1">
      <w:pPr>
        <w:pStyle w:val="4"/>
        <w:rPr>
          <w:b w:val="0"/>
          <w:sz w:val="21"/>
          <w:szCs w:val="21"/>
        </w:rPr>
      </w:pPr>
      <w:r w:rsidRPr="00DB55D1">
        <w:rPr>
          <w:rFonts w:hint="eastAsia"/>
          <w:b w:val="0"/>
          <w:sz w:val="21"/>
          <w:szCs w:val="21"/>
        </w:rPr>
        <w:t>1.2.1互联网用户：</w:t>
      </w:r>
    </w:p>
    <w:p w:rsidR="00DB55D1" w:rsidRDefault="00DB55D1" w:rsidP="00DB55D1">
      <w:pPr>
        <w:rPr>
          <w:szCs w:val="21"/>
        </w:rPr>
      </w:pPr>
      <w:r>
        <w:rPr>
          <w:rFonts w:hint="eastAsia"/>
          <w:szCs w:val="21"/>
        </w:rPr>
        <w:t>用户为互联网用户时，进行核对表格，初步确认用户接入机房</w:t>
      </w:r>
      <w:r w:rsidRPr="00D55834">
        <w:rPr>
          <w:szCs w:val="21"/>
        </w:rPr>
        <w:sym w:font="Wingdings" w:char="F0E0"/>
      </w:r>
      <w:r>
        <w:rPr>
          <w:rFonts w:hint="eastAsia"/>
          <w:szCs w:val="21"/>
        </w:rPr>
        <w:t>设备</w:t>
      </w:r>
      <w:r w:rsidRPr="00D55834">
        <w:rPr>
          <w:szCs w:val="21"/>
        </w:rPr>
        <w:sym w:font="Wingdings" w:char="F0E0"/>
      </w:r>
      <w:r>
        <w:rPr>
          <w:rFonts w:hint="eastAsia"/>
          <w:szCs w:val="21"/>
        </w:rPr>
        <w:t>接口，登陆设备查看用户状况是否与表格一致。</w:t>
      </w:r>
    </w:p>
    <w:p w:rsidR="00DB55D1" w:rsidRDefault="00DB55D1" w:rsidP="00DB55D1">
      <w:pPr>
        <w:rPr>
          <w:szCs w:val="21"/>
        </w:rPr>
      </w:pPr>
      <w:r>
        <w:rPr>
          <w:rFonts w:hint="eastAsia"/>
          <w:szCs w:val="21"/>
        </w:rPr>
        <w:t>并按实际查询结果查看用户接口状况：接口状况是“</w:t>
      </w:r>
      <w:r>
        <w:rPr>
          <w:szCs w:val="21"/>
        </w:rPr>
        <w:t>UP</w:t>
      </w:r>
      <w:r>
        <w:rPr>
          <w:rFonts w:hint="eastAsia"/>
          <w:szCs w:val="21"/>
        </w:rPr>
        <w:t>”，还是“DOWN”</w:t>
      </w:r>
    </w:p>
    <w:p w:rsidR="00DB55D1" w:rsidRPr="001D1625" w:rsidRDefault="00DB55D1" w:rsidP="00DB55D1">
      <w:pPr>
        <w:rPr>
          <w:rFonts w:hint="eastAsia"/>
          <w:szCs w:val="21"/>
        </w:rPr>
      </w:pPr>
      <w:r>
        <w:rPr>
          <w:rFonts w:hint="eastAsia"/>
          <w:szCs w:val="21"/>
        </w:rPr>
        <w:t>接口UP是否可查看到对端设备MAC，及MAC所对应的IP是否可以正常获取，以及接口是否有流量</w:t>
      </w:r>
      <w:r w:rsidR="003E466F">
        <w:rPr>
          <w:rFonts w:hint="eastAsia"/>
          <w:szCs w:val="21"/>
        </w:rPr>
        <w:t>，本端接入设备、接口、</w:t>
      </w:r>
      <w:hyperlink r:id="rId7" w:history="1">
        <w:r w:rsidR="003E466F" w:rsidRPr="00965517">
          <w:rPr>
            <w:rStyle w:val="a7"/>
            <w:rFonts w:hint="eastAsia"/>
            <w:szCs w:val="21"/>
          </w:rPr>
          <w:t>模块（模块查询信息）</w:t>
        </w:r>
      </w:hyperlink>
      <w:r w:rsidR="003E466F">
        <w:rPr>
          <w:rFonts w:hint="eastAsia"/>
          <w:szCs w:val="21"/>
        </w:rPr>
        <w:t>等是否正常，</w:t>
      </w:r>
      <w:r>
        <w:rPr>
          <w:rFonts w:hint="eastAsia"/>
          <w:szCs w:val="21"/>
        </w:rPr>
        <w:t>根据实际情况为</w:t>
      </w:r>
      <w:r w:rsidR="003E466F">
        <w:rPr>
          <w:rFonts w:hint="eastAsia"/>
          <w:szCs w:val="21"/>
        </w:rPr>
        <w:t>用户处理相应故障。</w:t>
      </w:r>
    </w:p>
    <w:p w:rsidR="003E466F" w:rsidRDefault="001D1625">
      <w:pPr>
        <w:pStyle w:val="4"/>
        <w:rPr>
          <w:b w:val="0"/>
          <w:sz w:val="21"/>
          <w:szCs w:val="21"/>
        </w:rPr>
      </w:pPr>
      <w:r w:rsidRPr="001D1625">
        <w:rPr>
          <w:rFonts w:hint="eastAsia"/>
          <w:b w:val="0"/>
          <w:sz w:val="21"/>
          <w:szCs w:val="21"/>
        </w:rPr>
        <w:t>1.2.2链路用户</w:t>
      </w:r>
    </w:p>
    <w:p w:rsidR="001D1625" w:rsidRDefault="001D1625" w:rsidP="001D1625">
      <w:r>
        <w:rPr>
          <w:rFonts w:hint="eastAsia"/>
        </w:rPr>
        <w:t>链路用户业务处理，分为两大点：</w:t>
      </w:r>
    </w:p>
    <w:p w:rsidR="001D1625" w:rsidRDefault="001D1625" w:rsidP="001D162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用户互联端接口状况。</w:t>
      </w:r>
    </w:p>
    <w:p w:rsidR="001D1625" w:rsidRDefault="001D1625" w:rsidP="001D162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用户接入端接口状况。</w:t>
      </w:r>
    </w:p>
    <w:p w:rsidR="001D1625" w:rsidRDefault="00340305" w:rsidP="001D1625">
      <w:r>
        <w:rPr>
          <w:rFonts w:hint="eastAsia"/>
        </w:rPr>
        <w:t>查看故障时，首先确认用户信息，如：那家公司业务，确认互联与接入接口等信息后，确认与用户互联端接口状态是否正常，确认后查看用户接入端接口状况，</w:t>
      </w:r>
      <w:r w:rsidR="0087360C">
        <w:rPr>
          <w:rFonts w:hint="eastAsia"/>
        </w:rPr>
        <w:t>此时查看接入端状况类似查看互联网用户，唯一不同的是，链路用户我方仅负责二层接入，不涉及用户三层数据。因此，在查看后需确认是否为物理层问题，若非物理层问题，应及时回应报障人员，</w:t>
      </w:r>
      <w:r w:rsidR="004D4A9C">
        <w:rPr>
          <w:rFonts w:hint="eastAsia"/>
        </w:rPr>
        <w:t>“</w:t>
      </w:r>
      <w:r w:rsidR="004D4A9C">
        <w:rPr>
          <w:rFonts w:hint="eastAsia"/>
        </w:rPr>
        <w:t>此故障非我方问题</w:t>
      </w:r>
      <w:r w:rsidR="004D4A9C">
        <w:rPr>
          <w:rFonts w:hint="eastAsia"/>
        </w:rPr>
        <w:t>”</w:t>
      </w:r>
      <w:r w:rsidR="0087360C">
        <w:rPr>
          <w:rFonts w:hint="eastAsia"/>
        </w:rPr>
        <w:t>即可。</w:t>
      </w:r>
    </w:p>
    <w:p w:rsidR="004D4A9C" w:rsidRPr="001D1625" w:rsidRDefault="004D4A9C" w:rsidP="001D1625">
      <w:pPr>
        <w:rPr>
          <w:rFonts w:hint="eastAsia"/>
        </w:rPr>
      </w:pPr>
      <w:r>
        <w:rPr>
          <w:rFonts w:hint="eastAsia"/>
        </w:rPr>
        <w:t>若为物理层问题，我方应及时处理，查看是否因设备问题导致，并尽快进行更换处理。</w:t>
      </w:r>
    </w:p>
    <w:p w:rsidR="00DB55D1" w:rsidRDefault="00DB55D1">
      <w:pPr>
        <w:pStyle w:val="3"/>
        <w:rPr>
          <w:b w:val="0"/>
          <w:sz w:val="28"/>
          <w:szCs w:val="28"/>
        </w:rPr>
      </w:pPr>
      <w:r w:rsidRPr="00DB55D1">
        <w:rPr>
          <w:rFonts w:hint="eastAsia"/>
          <w:b w:val="0"/>
          <w:sz w:val="28"/>
          <w:szCs w:val="28"/>
        </w:rPr>
        <w:lastRenderedPageBreak/>
        <w:t>1.3用户报障：</w:t>
      </w:r>
    </w:p>
    <w:p w:rsidR="003014D2" w:rsidRDefault="003014D2" w:rsidP="003014D2">
      <w:r>
        <w:rPr>
          <w:rFonts w:hint="eastAsia"/>
        </w:rPr>
        <w:t>用户直接报障：</w:t>
      </w:r>
    </w:p>
    <w:p w:rsidR="003014D2" w:rsidRDefault="003014D2" w:rsidP="003014D2">
      <w:r>
        <w:rPr>
          <w:rFonts w:hint="eastAsia"/>
        </w:rPr>
        <w:t>此时，我们首先要引导用户通过其商务或者告知客服电话报障处理，</w:t>
      </w:r>
      <w:r w:rsidR="00250727">
        <w:rPr>
          <w:rFonts w:hint="eastAsia"/>
        </w:rPr>
        <w:t>同时告知用户会对所报故障进行查看。若用户拒绝拨打客服，尽量说服用户，以及我方处理流程</w:t>
      </w:r>
      <w:r w:rsidR="00BE30C7">
        <w:rPr>
          <w:rFonts w:hint="eastAsia"/>
        </w:rPr>
        <w:t>（接到客服报障单处理并记录故障情况）</w:t>
      </w:r>
      <w:r w:rsidR="00250727">
        <w:rPr>
          <w:rFonts w:hint="eastAsia"/>
        </w:rPr>
        <w:t>。</w:t>
      </w:r>
    </w:p>
    <w:p w:rsidR="00BE30C7" w:rsidRDefault="00BE30C7" w:rsidP="003014D2"/>
    <w:p w:rsidR="007642D7" w:rsidRDefault="007642D7" w:rsidP="003014D2"/>
    <w:p w:rsidR="007642D7" w:rsidRDefault="00C52B03" w:rsidP="003014D2">
      <w:r>
        <w:rPr>
          <w:rFonts w:hint="eastAsia"/>
        </w:rPr>
        <w:t>图1</w:t>
      </w:r>
    </w:p>
    <w:p w:rsidR="00C52B03" w:rsidRPr="003014D2" w:rsidRDefault="00C52B03" w:rsidP="003014D2">
      <w:pPr>
        <w:rPr>
          <w:rFonts w:hint="eastAsia"/>
        </w:rPr>
      </w:pPr>
      <w:r>
        <w:rPr>
          <w:noProof/>
        </w:rPr>
        <w:drawing>
          <wp:inline distT="0" distB="0" distL="0" distR="0" wp14:anchorId="779684AE" wp14:editId="1C73E20E">
            <wp:extent cx="5274310" cy="1610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29" w:rsidRDefault="00EC4829">
      <w:pPr>
        <w:pStyle w:val="1"/>
        <w:rPr>
          <w:b w:val="0"/>
          <w:sz w:val="32"/>
          <w:szCs w:val="32"/>
        </w:rPr>
      </w:pPr>
      <w:r w:rsidRPr="00EC4829">
        <w:rPr>
          <w:rFonts w:hint="eastAsia"/>
          <w:b w:val="0"/>
          <w:sz w:val="32"/>
          <w:szCs w:val="32"/>
        </w:rPr>
        <w:t>2.</w:t>
      </w:r>
      <w:r>
        <w:rPr>
          <w:rFonts w:hint="eastAsia"/>
          <w:b w:val="0"/>
          <w:sz w:val="32"/>
          <w:szCs w:val="32"/>
        </w:rPr>
        <w:t>查看故障</w:t>
      </w:r>
      <w:r w:rsidR="001D270C">
        <w:rPr>
          <w:rFonts w:hint="eastAsia"/>
          <w:b w:val="0"/>
          <w:sz w:val="32"/>
          <w:szCs w:val="32"/>
        </w:rPr>
        <w:t>非设备原因：</w:t>
      </w:r>
    </w:p>
    <w:p w:rsidR="001D270C" w:rsidRDefault="001D270C" w:rsidP="001D270C">
      <w:r>
        <w:rPr>
          <w:rFonts w:hint="eastAsia"/>
        </w:rPr>
        <w:t>通过远程设备登陆查看，以及现场测试光缆状况进行分析，并确认故障非设备及数据配置导致，可根据实际情况转交工建部处理。</w:t>
      </w:r>
    </w:p>
    <w:p w:rsidR="001D270C" w:rsidRDefault="001D270C" w:rsidP="001D270C">
      <w:r>
        <w:rPr>
          <w:rFonts w:hint="eastAsia"/>
        </w:rPr>
        <w:t>如：接口及用户端测试无法收到对端设备发光时。</w:t>
      </w:r>
    </w:p>
    <w:p w:rsidR="001D270C" w:rsidRPr="001D270C" w:rsidRDefault="001D270C" w:rsidP="001D270C">
      <w:pPr>
        <w:rPr>
          <w:rFonts w:hint="eastAsia"/>
        </w:rPr>
      </w:pPr>
    </w:p>
    <w:p w:rsidR="00491DF0" w:rsidRDefault="00491DF0">
      <w:pPr>
        <w:pStyle w:val="1"/>
      </w:pPr>
      <w:r>
        <w:rPr>
          <w:rFonts w:hint="eastAsia"/>
        </w:rPr>
        <w:t>3.处理完毕：</w:t>
      </w:r>
    </w:p>
    <w:p w:rsidR="00491DF0" w:rsidRDefault="00491DF0" w:rsidP="00491DF0">
      <w:r>
        <w:rPr>
          <w:rFonts w:hint="eastAsia"/>
        </w:rPr>
        <w:t>故障处理完毕后，告知报障人员：商务、客服，相关负责人会根据处理结果转告用户。</w:t>
      </w:r>
    </w:p>
    <w:p w:rsidR="00491DF0" w:rsidRPr="00491DF0" w:rsidRDefault="00491DF0" w:rsidP="00491DF0">
      <w:pPr>
        <w:rPr>
          <w:rFonts w:hint="eastAsia"/>
        </w:rPr>
      </w:pPr>
      <w:bookmarkStart w:id="0" w:name="_GoBack"/>
      <w:bookmarkEnd w:id="0"/>
    </w:p>
    <w:sectPr w:rsidR="00491DF0" w:rsidRPr="00491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C17" w:rsidRDefault="00804C17" w:rsidP="00430C53">
      <w:r>
        <w:separator/>
      </w:r>
    </w:p>
  </w:endnote>
  <w:endnote w:type="continuationSeparator" w:id="0">
    <w:p w:rsidR="00804C17" w:rsidRDefault="00804C17" w:rsidP="0043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C17" w:rsidRDefault="00804C17" w:rsidP="00430C53">
      <w:r>
        <w:separator/>
      </w:r>
    </w:p>
  </w:footnote>
  <w:footnote w:type="continuationSeparator" w:id="0">
    <w:p w:rsidR="00804C17" w:rsidRDefault="00804C17" w:rsidP="00430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E4F5F"/>
    <w:multiLevelType w:val="hybridMultilevel"/>
    <w:tmpl w:val="F626B760"/>
    <w:lvl w:ilvl="0" w:tplc="ED9287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75"/>
    <w:rsid w:val="000C748E"/>
    <w:rsid w:val="001B0329"/>
    <w:rsid w:val="001D1625"/>
    <w:rsid w:val="001D270C"/>
    <w:rsid w:val="00250727"/>
    <w:rsid w:val="003014D2"/>
    <w:rsid w:val="00340305"/>
    <w:rsid w:val="003A0B7A"/>
    <w:rsid w:val="003E466F"/>
    <w:rsid w:val="00430C53"/>
    <w:rsid w:val="00491DF0"/>
    <w:rsid w:val="004D4A9C"/>
    <w:rsid w:val="005224EC"/>
    <w:rsid w:val="00690E24"/>
    <w:rsid w:val="006D443F"/>
    <w:rsid w:val="00757963"/>
    <w:rsid w:val="007642D7"/>
    <w:rsid w:val="00767070"/>
    <w:rsid w:val="00783A32"/>
    <w:rsid w:val="00804C17"/>
    <w:rsid w:val="0087360C"/>
    <w:rsid w:val="00884A77"/>
    <w:rsid w:val="008E53A7"/>
    <w:rsid w:val="009146B9"/>
    <w:rsid w:val="00965517"/>
    <w:rsid w:val="00BE30C7"/>
    <w:rsid w:val="00C30426"/>
    <w:rsid w:val="00C3349F"/>
    <w:rsid w:val="00C52B03"/>
    <w:rsid w:val="00D55834"/>
    <w:rsid w:val="00D61775"/>
    <w:rsid w:val="00DB55D1"/>
    <w:rsid w:val="00EC4829"/>
    <w:rsid w:val="00FA0CB4"/>
    <w:rsid w:val="00F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73293"/>
  <w15:chartTrackingRefBased/>
  <w15:docId w15:val="{986DB456-B2A2-44BA-9A59-5B83A8BF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0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4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5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07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30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C5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30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4A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5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6551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1D1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&#26597;&#35810;&#35774;&#22791;&#25509;&#21475;&#37197;&#32622;&#21450;&#27169;&#22359;&#29366;&#24577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12</cp:revision>
  <dcterms:created xsi:type="dcterms:W3CDTF">2017-09-17T02:59:00Z</dcterms:created>
  <dcterms:modified xsi:type="dcterms:W3CDTF">2017-09-17T03:53:00Z</dcterms:modified>
</cp:coreProperties>
</file>