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7439" w:rsidRDefault="00FD03B4">
      <w:pPr>
        <w:rPr>
          <w:b/>
          <w:i/>
          <w:sz w:val="36"/>
          <w:szCs w:val="36"/>
        </w:rPr>
      </w:pPr>
      <w:r w:rsidRPr="00FD03B4">
        <w:rPr>
          <w:b/>
          <w:i/>
          <w:sz w:val="36"/>
          <w:szCs w:val="36"/>
        </w:rPr>
        <w:t>Networking Fundamentals (H17A 11)</w:t>
      </w:r>
    </w:p>
    <w:p w:rsidR="00FD03B4" w:rsidRPr="00C76BD5" w:rsidRDefault="00C76BD5">
      <w:pPr>
        <w:rPr>
          <w:sz w:val="24"/>
          <w:szCs w:val="24"/>
        </w:rPr>
      </w:pPr>
      <w:r>
        <w:rPr>
          <w:sz w:val="24"/>
          <w:szCs w:val="24"/>
        </w:rPr>
        <w:t>To help with your studying below is a list of topics covered so far.</w:t>
      </w:r>
    </w:p>
    <w:p w:rsidR="00FD03B4" w:rsidRDefault="00FD03B4">
      <w:pPr>
        <w:rPr>
          <w:sz w:val="36"/>
          <w:szCs w:val="36"/>
        </w:rPr>
      </w:pPr>
      <w:r>
        <w:rPr>
          <w:sz w:val="36"/>
          <w:szCs w:val="36"/>
        </w:rPr>
        <w:t xml:space="preserve">Topics covered </w:t>
      </w:r>
    </w:p>
    <w:p w:rsidR="00FD03B4" w:rsidRDefault="00FD03B4">
      <w:pPr>
        <w:rPr>
          <w:sz w:val="36"/>
          <w:szCs w:val="36"/>
        </w:rPr>
      </w:pPr>
      <w:r>
        <w:rPr>
          <w:sz w:val="36"/>
          <w:szCs w:val="36"/>
        </w:rPr>
        <w:t>For O1</w:t>
      </w:r>
    </w:p>
    <w:p w:rsidR="00FD03B4" w:rsidRDefault="00FD03B4" w:rsidP="00FD03B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Cabling (coax, </w:t>
      </w:r>
      <w:r w:rsidR="00B77ED5">
        <w:rPr>
          <w:sz w:val="24"/>
          <w:szCs w:val="24"/>
        </w:rPr>
        <w:t xml:space="preserve">RJ45, </w:t>
      </w:r>
      <w:r>
        <w:rPr>
          <w:sz w:val="24"/>
          <w:szCs w:val="24"/>
        </w:rPr>
        <w:t>cat5, cat5e, cat6, Fibre-optic)</w:t>
      </w:r>
      <w:r w:rsidR="00B77ED5">
        <w:rPr>
          <w:sz w:val="24"/>
          <w:szCs w:val="24"/>
        </w:rPr>
        <w:t>, Bandwidth, UTP, STP, Straight Through, Cross-over</w:t>
      </w:r>
      <w:r w:rsidR="003216A0">
        <w:rPr>
          <w:sz w:val="24"/>
          <w:szCs w:val="24"/>
        </w:rPr>
        <w:t>)</w:t>
      </w:r>
    </w:p>
    <w:p w:rsidR="00FD03B4" w:rsidRDefault="00FD03B4" w:rsidP="00FD03B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Wireless, Bluetooth, Satellite</w:t>
      </w:r>
      <w:r w:rsidR="00B77ED5">
        <w:rPr>
          <w:sz w:val="24"/>
          <w:szCs w:val="24"/>
        </w:rPr>
        <w:t>, WEP, WPA2</w:t>
      </w:r>
    </w:p>
    <w:p w:rsidR="00FD03B4" w:rsidRDefault="00FD03B4" w:rsidP="00FD03B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Devices (Hubs, Switches, Routers, NIC, Modems</w:t>
      </w:r>
      <w:r w:rsidR="00B77ED5">
        <w:rPr>
          <w:sz w:val="24"/>
          <w:szCs w:val="24"/>
        </w:rPr>
        <w:t>, Gateway</w:t>
      </w:r>
      <w:r w:rsidR="003216A0">
        <w:rPr>
          <w:sz w:val="24"/>
          <w:szCs w:val="24"/>
        </w:rPr>
        <w:t>)</w:t>
      </w:r>
    </w:p>
    <w:p w:rsidR="00FD03B4" w:rsidRDefault="00FD03B4" w:rsidP="00FD03B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Inter</w:t>
      </w:r>
      <w:r w:rsidR="00B77ED5">
        <w:rPr>
          <w:sz w:val="24"/>
          <w:szCs w:val="24"/>
        </w:rPr>
        <w:t>ference, Attenuation, Crosstalk</w:t>
      </w:r>
    </w:p>
    <w:p w:rsidR="00B77ED5" w:rsidRDefault="00B77ED5" w:rsidP="00FD03B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Simplex, Half-Duplex, Full-Duplex</w:t>
      </w:r>
    </w:p>
    <w:p w:rsidR="00B77ED5" w:rsidRDefault="00B77ED5" w:rsidP="00FD03B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Topology</w:t>
      </w:r>
    </w:p>
    <w:p w:rsidR="00B77ED5" w:rsidRDefault="00B77ED5" w:rsidP="00FD03B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TCP/IP, UDP, VoIP</w:t>
      </w:r>
    </w:p>
    <w:p w:rsidR="00B77ED5" w:rsidRDefault="00B77ED5" w:rsidP="00FD03B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Scalability, Fault Tolerance, Security, Qos</w:t>
      </w:r>
    </w:p>
    <w:p w:rsidR="00B77ED5" w:rsidRDefault="00B77ED5" w:rsidP="00B77ED5">
      <w:pPr>
        <w:rPr>
          <w:sz w:val="24"/>
          <w:szCs w:val="24"/>
        </w:rPr>
      </w:pPr>
    </w:p>
    <w:p w:rsidR="00FD03B4" w:rsidRDefault="00B77ED5" w:rsidP="00B77ED5">
      <w:pPr>
        <w:rPr>
          <w:sz w:val="36"/>
          <w:szCs w:val="36"/>
        </w:rPr>
      </w:pPr>
      <w:r w:rsidRPr="00B77ED5">
        <w:rPr>
          <w:sz w:val="36"/>
          <w:szCs w:val="36"/>
        </w:rPr>
        <w:t>For O2</w:t>
      </w:r>
      <w:bookmarkStart w:id="0" w:name="_GoBack"/>
      <w:bookmarkEnd w:id="0"/>
    </w:p>
    <w:p w:rsidR="00B77ED5" w:rsidRDefault="00B77ED5" w:rsidP="00B77ED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OSI model</w:t>
      </w:r>
    </w:p>
    <w:p w:rsidR="00B77ED5" w:rsidRDefault="00B77ED5" w:rsidP="00B77ED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TCP/IP model</w:t>
      </w:r>
    </w:p>
    <w:p w:rsidR="00B77ED5" w:rsidRDefault="00B77ED5" w:rsidP="00B77ED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Data Encapsulation/De-capsulation</w:t>
      </w:r>
    </w:p>
    <w:p w:rsidR="00B77ED5" w:rsidRDefault="00B77ED5" w:rsidP="00B77ED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DNS, ARP</w:t>
      </w:r>
    </w:p>
    <w:p w:rsidR="00B77ED5" w:rsidRDefault="00B77ED5" w:rsidP="00B77ED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IPv4, IPv6</w:t>
      </w:r>
    </w:p>
    <w:p w:rsidR="00B77ED5" w:rsidRDefault="00B77ED5" w:rsidP="00B77ED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Classful Addressing, Classless Addressing</w:t>
      </w:r>
    </w:p>
    <w:p w:rsidR="00B77ED5" w:rsidRDefault="00B77ED5" w:rsidP="00B77ED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Public and Private address ranges</w:t>
      </w:r>
    </w:p>
    <w:p w:rsidR="00B77ED5" w:rsidRDefault="00B77ED5" w:rsidP="00B77ED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Unicast, Broadcast, Multicast</w:t>
      </w:r>
    </w:p>
    <w:p w:rsidR="00B77ED5" w:rsidRDefault="00B77ED5" w:rsidP="00B77ED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Subnet Masking</w:t>
      </w:r>
    </w:p>
    <w:p w:rsidR="00B77ED5" w:rsidRDefault="00B77ED5" w:rsidP="00B77ED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Port Numbers</w:t>
      </w:r>
    </w:p>
    <w:p w:rsidR="00B77ED5" w:rsidRDefault="00B77ED5" w:rsidP="00C76BD5">
      <w:pPr>
        <w:rPr>
          <w:sz w:val="24"/>
          <w:szCs w:val="24"/>
        </w:rPr>
      </w:pPr>
    </w:p>
    <w:p w:rsidR="00C76BD5" w:rsidRPr="00C76BD5" w:rsidRDefault="00C76BD5" w:rsidP="00C76BD5">
      <w:pPr>
        <w:rPr>
          <w:sz w:val="24"/>
          <w:szCs w:val="24"/>
        </w:rPr>
      </w:pPr>
    </w:p>
    <w:p w:rsidR="00FD03B4" w:rsidRPr="00FD03B4" w:rsidRDefault="00FD03B4" w:rsidP="00FD03B4">
      <w:pPr>
        <w:rPr>
          <w:sz w:val="24"/>
          <w:szCs w:val="24"/>
        </w:rPr>
      </w:pPr>
    </w:p>
    <w:sectPr w:rsidR="00FD03B4" w:rsidRPr="00FD03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830661"/>
    <w:multiLevelType w:val="hybridMultilevel"/>
    <w:tmpl w:val="C254928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10C4355"/>
    <w:multiLevelType w:val="hybridMultilevel"/>
    <w:tmpl w:val="BF4C65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DD2C07"/>
    <w:multiLevelType w:val="hybridMultilevel"/>
    <w:tmpl w:val="A64071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3E32E4"/>
    <w:multiLevelType w:val="hybridMultilevel"/>
    <w:tmpl w:val="1A5A4A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972184"/>
    <w:multiLevelType w:val="hybridMultilevel"/>
    <w:tmpl w:val="203AD2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3B4"/>
    <w:rsid w:val="003216A0"/>
    <w:rsid w:val="00481884"/>
    <w:rsid w:val="009F7439"/>
    <w:rsid w:val="00B77ED5"/>
    <w:rsid w:val="00C76BD5"/>
    <w:rsid w:val="00FD0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03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03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temp</dc:creator>
  <cp:lastModifiedBy>Administrator</cp:lastModifiedBy>
  <cp:revision>3</cp:revision>
  <dcterms:created xsi:type="dcterms:W3CDTF">2014-01-21T08:36:00Z</dcterms:created>
  <dcterms:modified xsi:type="dcterms:W3CDTF">2014-01-21T09:20:00Z</dcterms:modified>
</cp:coreProperties>
</file>