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 xml:space="preserve">Tutorial </w:t>
      </w:r>
      <w:r w:rsidR="001169B4">
        <w:rPr>
          <w:b/>
        </w:rPr>
        <w:t>7</w:t>
      </w:r>
    </w:p>
    <w:p w:rsidR="00D75F07" w:rsidRDefault="00D75F07">
      <w:r>
        <w:t xml:space="preserve">1)  </w:t>
      </w:r>
      <w:r w:rsidR="001169B4">
        <w:t>State 2 major characteristics about WANs that does not apply to LANs</w:t>
      </w:r>
    </w:p>
    <w:p w:rsidR="00D75F07" w:rsidRDefault="00D75F07">
      <w:r>
        <w:t xml:space="preserve">2)  </w:t>
      </w:r>
      <w:r w:rsidR="009B2EFD">
        <w:t xml:space="preserve">What </w:t>
      </w:r>
      <w:r w:rsidR="001169B4">
        <w:t>is the main task of a WAN?</w:t>
      </w:r>
    </w:p>
    <w:p w:rsidR="00D75F07" w:rsidRDefault="00D75F07">
      <w:r>
        <w:t xml:space="preserve">3)  </w:t>
      </w:r>
      <w:r w:rsidR="009B2EFD">
        <w:t>At what OSI level</w:t>
      </w:r>
      <w:r w:rsidR="001169B4">
        <w:t>s</w:t>
      </w:r>
      <w:r w:rsidR="009B2EFD">
        <w:t xml:space="preserve"> </w:t>
      </w:r>
      <w:r w:rsidR="001169B4">
        <w:t>does a WAN operate?</w:t>
      </w:r>
    </w:p>
    <w:p w:rsidR="00D75F07" w:rsidRDefault="00D75F07">
      <w:r>
        <w:t xml:space="preserve">4)  </w:t>
      </w:r>
      <w:r w:rsidR="001169B4">
        <w:t>State 3 leased line options for connection to a WAN</w:t>
      </w:r>
    </w:p>
    <w:p w:rsidR="00D75F07" w:rsidRDefault="007C4779">
      <w:r>
        <w:t xml:space="preserve">5)  </w:t>
      </w:r>
      <w:r w:rsidR="001169B4">
        <w:t>State 2 circuit switched and 2 packet switched technologies associated with WANs</w:t>
      </w:r>
    </w:p>
    <w:p w:rsidR="007C4779" w:rsidRDefault="007C4779">
      <w:r>
        <w:t xml:space="preserve">6)  </w:t>
      </w:r>
      <w:r w:rsidR="001169B4">
        <w:t>State 2 authorities that establish WAN specifications</w:t>
      </w:r>
    </w:p>
    <w:p w:rsidR="007C4779" w:rsidRDefault="004B7590">
      <w:r>
        <w:t xml:space="preserve">7)  </w:t>
      </w:r>
      <w:r w:rsidR="001169B4">
        <w:t>With the aid of a sketch, explain the meaning of the terms DTE and DCE with regards to WANs</w:t>
      </w:r>
    </w:p>
    <w:p w:rsidR="007C4779" w:rsidRDefault="007C4779">
      <w:r>
        <w:t xml:space="preserve">8)  </w:t>
      </w:r>
      <w:r w:rsidR="001169B4">
        <w:t>What is a CSU/DSU as used in WANs and when is this device used?</w:t>
      </w:r>
    </w:p>
    <w:p w:rsidR="000B63DD" w:rsidRDefault="000B63DD">
      <w:r>
        <w:t xml:space="preserve">9)  </w:t>
      </w:r>
      <w:r w:rsidR="000A19EE">
        <w:t>What does HSSI mean in relation to WANs?</w:t>
      </w:r>
    </w:p>
    <w:p w:rsidR="000B63DD" w:rsidRDefault="000B63DD">
      <w:r>
        <w:t xml:space="preserve">10)  </w:t>
      </w:r>
      <w:r w:rsidR="000A19EE">
        <w:t xml:space="preserve">What is the maximum speed of an EIA/TIA – 612/613 </w:t>
      </w:r>
      <w:proofErr w:type="gramStart"/>
      <w:r w:rsidR="000A19EE">
        <w:t>interface</w:t>
      </w:r>
      <w:proofErr w:type="gramEnd"/>
      <w:r w:rsidR="000A19EE">
        <w:t>?</w:t>
      </w:r>
    </w:p>
    <w:p w:rsidR="000A19EE" w:rsidRDefault="000B63DD">
      <w:r>
        <w:t xml:space="preserve">11)  </w:t>
      </w:r>
      <w:r w:rsidR="000A19EE">
        <w:t>With regards to telephone terminology, explain the meaning of the following terms:</w:t>
      </w:r>
    </w:p>
    <w:p w:rsidR="000B63DD" w:rsidRDefault="000A19EE" w:rsidP="000A19EE">
      <w:pPr>
        <w:pStyle w:val="ListParagraph"/>
        <w:numPr>
          <w:ilvl w:val="0"/>
          <w:numId w:val="1"/>
        </w:numPr>
      </w:pPr>
      <w:r>
        <w:t>Local Loop</w:t>
      </w:r>
    </w:p>
    <w:p w:rsidR="000A19EE" w:rsidRDefault="000A19EE" w:rsidP="000A19EE">
      <w:pPr>
        <w:pStyle w:val="ListParagraph"/>
        <w:numPr>
          <w:ilvl w:val="0"/>
          <w:numId w:val="1"/>
        </w:numPr>
      </w:pPr>
      <w:r>
        <w:t>Demarcation Point</w:t>
      </w:r>
    </w:p>
    <w:p w:rsidR="000A19EE" w:rsidRDefault="000A19EE" w:rsidP="000A19EE">
      <w:pPr>
        <w:pStyle w:val="ListParagraph"/>
        <w:numPr>
          <w:ilvl w:val="0"/>
          <w:numId w:val="1"/>
        </w:numPr>
      </w:pPr>
      <w:r>
        <w:t>CO</w:t>
      </w:r>
    </w:p>
    <w:p w:rsidR="000A19EE" w:rsidRDefault="000A19EE" w:rsidP="000A19EE">
      <w:pPr>
        <w:pStyle w:val="ListParagraph"/>
        <w:numPr>
          <w:ilvl w:val="0"/>
          <w:numId w:val="1"/>
        </w:numPr>
      </w:pPr>
      <w:r>
        <w:t>CPE</w:t>
      </w:r>
    </w:p>
    <w:p w:rsidR="000A19EE" w:rsidRDefault="000A19EE">
      <w:r>
        <w:t>12)  What is ISDN and what is its highest speed with regards to WANs?</w:t>
      </w:r>
    </w:p>
    <w:p w:rsidR="000A19EE" w:rsidRDefault="000A19EE">
      <w:r>
        <w:t>13)  State 2 advantages of having a leased line for a WAN connection</w:t>
      </w:r>
    </w:p>
    <w:p w:rsidR="008E4E26" w:rsidRDefault="000A19EE">
      <w:r>
        <w:t>14)  What are the highest speeds for a leased line in USA and in Europe?</w:t>
      </w:r>
    </w:p>
    <w:p w:rsidR="008E4E26" w:rsidRDefault="008E4E26">
      <w:r>
        <w:br w:type="page"/>
      </w:r>
    </w:p>
    <w:p w:rsidR="000B63DD" w:rsidRDefault="008E4E26">
      <w:r>
        <w:lastRenderedPageBreak/>
        <w:t>15</w:t>
      </w:r>
      <w:r w:rsidR="000B63DD">
        <w:t xml:space="preserve">)  </w:t>
      </w:r>
      <w:r w:rsidR="000A19EE">
        <w:t xml:space="preserve">Label the diagram shown below </w:t>
      </w:r>
      <w:r>
        <w:t xml:space="preserve">at both ends of the communication link </w:t>
      </w:r>
      <w:r w:rsidR="000A19EE">
        <w:t>with terms:</w:t>
      </w:r>
    </w:p>
    <w:p w:rsidR="000A19EE" w:rsidRDefault="000A19EE" w:rsidP="000A19EE">
      <w:pPr>
        <w:pStyle w:val="ListParagraph"/>
        <w:numPr>
          <w:ilvl w:val="0"/>
          <w:numId w:val="2"/>
        </w:numPr>
      </w:pPr>
      <w:r>
        <w:t>DCE</w:t>
      </w:r>
    </w:p>
    <w:p w:rsidR="000A19EE" w:rsidRDefault="000A19EE" w:rsidP="000A19EE">
      <w:pPr>
        <w:pStyle w:val="ListParagraph"/>
        <w:numPr>
          <w:ilvl w:val="0"/>
          <w:numId w:val="2"/>
        </w:numPr>
      </w:pPr>
      <w:r>
        <w:t>DTE</w:t>
      </w:r>
    </w:p>
    <w:p w:rsidR="000A19EE" w:rsidRDefault="000A19EE" w:rsidP="000A19EE">
      <w:pPr>
        <w:pStyle w:val="ListParagraph"/>
        <w:numPr>
          <w:ilvl w:val="0"/>
          <w:numId w:val="2"/>
        </w:numPr>
      </w:pPr>
      <w:r>
        <w:t>CPE</w:t>
      </w:r>
    </w:p>
    <w:p w:rsidR="000A19EE" w:rsidRDefault="000A19EE" w:rsidP="000A19EE">
      <w:pPr>
        <w:pStyle w:val="ListParagraph"/>
        <w:numPr>
          <w:ilvl w:val="0"/>
          <w:numId w:val="2"/>
        </w:numPr>
      </w:pPr>
      <w:r>
        <w:t>Demarcation Point</w:t>
      </w:r>
    </w:p>
    <w:p w:rsidR="000A19EE" w:rsidRDefault="000A19EE" w:rsidP="000A19EE">
      <w:pPr>
        <w:pStyle w:val="ListParagraph"/>
        <w:numPr>
          <w:ilvl w:val="0"/>
          <w:numId w:val="2"/>
        </w:numPr>
      </w:pPr>
      <w:r>
        <w:t>CO</w:t>
      </w:r>
    </w:p>
    <w:p w:rsidR="000A19EE" w:rsidRDefault="000A19EE" w:rsidP="000A19EE">
      <w:pPr>
        <w:pStyle w:val="ListParagraph"/>
        <w:numPr>
          <w:ilvl w:val="0"/>
          <w:numId w:val="2"/>
        </w:numPr>
      </w:pPr>
      <w:r>
        <w:t>Local Loop</w:t>
      </w:r>
    </w:p>
    <w:p w:rsidR="000A19EE" w:rsidRDefault="008E4E26" w:rsidP="000A19EE">
      <w:r w:rsidRPr="000A19EE">
        <w:drawing>
          <wp:inline distT="0" distB="0" distL="0" distR="0" wp14:anchorId="7C17DF29" wp14:editId="3AD9282C">
            <wp:extent cx="6796043" cy="5541441"/>
            <wp:effectExtent l="0" t="1270" r="3810" b="3810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 rotWithShape="1">
                    <a:blip r:embed="rId7"/>
                    <a:srcRect l="11814" t="23373" r="6488" b="20985"/>
                    <a:stretch/>
                  </pic:blipFill>
                  <pic:spPr bwMode="auto">
                    <a:xfrm rot="16200000">
                      <a:off x="0" y="0"/>
                      <a:ext cx="6798501" cy="554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9EE" w:rsidRDefault="000A19EE" w:rsidP="000A19EE"/>
    <w:sectPr w:rsidR="000A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5315"/>
    <w:multiLevelType w:val="hybridMultilevel"/>
    <w:tmpl w:val="4B5A468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8F31100"/>
    <w:multiLevelType w:val="hybridMultilevel"/>
    <w:tmpl w:val="D7F0A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A19EE"/>
    <w:rsid w:val="000B63DD"/>
    <w:rsid w:val="001169B4"/>
    <w:rsid w:val="0012768D"/>
    <w:rsid w:val="002F0274"/>
    <w:rsid w:val="0032405E"/>
    <w:rsid w:val="00342C0A"/>
    <w:rsid w:val="004B7590"/>
    <w:rsid w:val="00537E03"/>
    <w:rsid w:val="00583B68"/>
    <w:rsid w:val="00667FE4"/>
    <w:rsid w:val="006B7874"/>
    <w:rsid w:val="00774849"/>
    <w:rsid w:val="007C4779"/>
    <w:rsid w:val="008E4E26"/>
    <w:rsid w:val="00935082"/>
    <w:rsid w:val="009B2EFD"/>
    <w:rsid w:val="00B40971"/>
    <w:rsid w:val="00B840D8"/>
    <w:rsid w:val="00B95CA2"/>
    <w:rsid w:val="00D75F07"/>
    <w:rsid w:val="00F056F0"/>
    <w:rsid w:val="00F27009"/>
    <w:rsid w:val="00F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45302E0-5151-4858-A113-59FE292F9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2014-01-26T17:18:00Z</dcterms:created>
  <dcterms:modified xsi:type="dcterms:W3CDTF">2014-01-26T17:18:00Z</dcterms:modified>
</cp:coreProperties>
</file>