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4930141"/>
        <w:docPartObj>
          <w:docPartGallery w:val="Cover Pages"/>
          <w:docPartUnique/>
        </w:docPartObj>
      </w:sdtPr>
      <w:sdtContent>
        <w:p w:rsidR="00DE7524" w:rsidRDefault="00DE7524" w:rsidP="00DE752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DD571A" wp14:editId="2863590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457200</wp:posOffset>
                    </wp:positionV>
                    <wp:extent cx="7772400" cy="228600"/>
                    <wp:effectExtent l="76200" t="50800" r="50800" b="10160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36pt;width:61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" fillcolor="#17365d [2415]" stroked="f">
                    <v:shadow on="t"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5A9665" wp14:editId="5C484D0C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7524" w:rsidRDefault="00DE7524" w:rsidP="00DE7524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7524" w:rsidRDefault="00DE7524" w:rsidP="00DE7524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6131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:rsidR="00DE7524" w:rsidRDefault="00DE7524" w:rsidP="00DE7524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:rsidR="00DE7524" w:rsidRDefault="00DE7524" w:rsidP="00DE7524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DE7524" w:rsidRDefault="00DE7524" w:rsidP="00DE7524">
          <w:pPr>
            <w:rPr>
              <w:rFonts w:eastAsiaTheme="majorEastAsia" w:cstheme="majorBidi"/>
              <w:b/>
              <w:bCs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0B394" wp14:editId="67B61605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6611112" cy="31527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11112" cy="315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96045175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E7524" w:rsidRPr="00624B6F" w:rsidRDefault="00DE7524" w:rsidP="00DE7524">
                                    <w:pPr>
                                      <w:contextualSpacing/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-18645859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E7524" w:rsidRPr="00DE7524" w:rsidRDefault="00DE7524" w:rsidP="00DE7524">
                                    <w:pPr>
                                      <w:contextualSpacing/>
                                      <w:jc w:val="center"/>
                                      <w:rPr>
                                        <w:b/>
                                        <w:sz w:val="52"/>
                                        <w:szCs w:val="52"/>
                                      </w:rPr>
                                    </w:pPr>
                                    <w:r w:rsidRPr="00DE7524">
                                      <w:rPr>
                                        <w:b/>
                                        <w:sz w:val="52"/>
                                        <w:szCs w:val="52"/>
                                      </w:rPr>
                                      <w:t>Professionalism and Ethics in Computing at Fractal Entertainment</w:t>
                                    </w:r>
                                  </w:p>
                                </w:sdtContent>
                              </w:sdt>
                              <w:p w:rsidR="00DE7524" w:rsidRDefault="00DE7524" w:rsidP="00DE752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E7524" w:rsidRDefault="00DE7524" w:rsidP="00DE752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E7524">
                                  <w:rPr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proofErr w:type="gramStart"/>
                                <w:r w:rsidRPr="00DE7524">
                                  <w:rPr>
                                    <w:sz w:val="28"/>
                                    <w:szCs w:val="28"/>
                                  </w:rPr>
                                  <w:t>:Name</w:t>
                                </w:r>
                                <w:proofErr w:type="spellEnd"/>
                                <w:proofErr w:type="gramEnd"/>
                              </w:p>
                              <w:p w:rsidR="00DE7524" w:rsidRPr="00DE7524" w:rsidRDefault="00DE7524" w:rsidP="00DE752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E7524" w:rsidRDefault="00DE7524" w:rsidP="00DE7524">
                                <w:r>
                                  <w:t>Class: HNC Class</w:t>
                                </w:r>
                              </w:p>
                              <w:p w:rsidR="00DE7524" w:rsidRDefault="00DE7524" w:rsidP="00DE7524"/>
                              <w:p w:rsidR="00DE7524" w:rsidRDefault="00DE7524" w:rsidP="00DE7524">
                                <w:r>
                                  <w:t xml:space="preserve">Date: </w:t>
                                </w:r>
                                <w:r>
                                  <w:t>Wednesday, 02 November 2016</w:t>
                                </w:r>
                              </w:p>
                              <w:p w:rsidR="00DE7524" w:rsidRDefault="00DE7524" w:rsidP="00DE7524"/>
                              <w:p w:rsidR="00DE7524" w:rsidRPr="006E3A40" w:rsidRDefault="00DE7524" w:rsidP="00DE7524">
                                <w:r w:rsidRPr="006E3A40">
                                  <w:t xml:space="preserve">Word Count: </w:t>
                                </w:r>
                                <w:proofErr w:type="spellStart"/>
                                <w:r>
                                  <w:t>xxxx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520.55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" filled="f" stroked="f">
                    <v:textbox>
                      <w:txbxContent>
                        <w:sdt>
                          <w:sdtPr>
                            <w:rPr>
                              <w:b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96045175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E7524" w:rsidRPr="00624B6F" w:rsidRDefault="00DE7524" w:rsidP="00DE7524">
                              <w:pPr>
                                <w:contextualSpacing/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-18645859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E7524" w:rsidRPr="00DE7524" w:rsidRDefault="00DE7524" w:rsidP="00DE7524">
                              <w:pPr>
                                <w:contextualSpacing/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DE7524">
                                <w:rPr>
                                  <w:b/>
                                  <w:sz w:val="52"/>
                                  <w:szCs w:val="52"/>
                                </w:rPr>
                                <w:t>Professionalism and Ethics in Computing at Fractal Entertainment</w:t>
                              </w:r>
                            </w:p>
                          </w:sdtContent>
                        </w:sdt>
                        <w:p w:rsidR="00DE7524" w:rsidRDefault="00DE7524" w:rsidP="00DE752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DE7524" w:rsidRDefault="00DE7524" w:rsidP="00DE7524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DE7524">
                            <w:rPr>
                              <w:sz w:val="28"/>
                              <w:szCs w:val="28"/>
                            </w:rPr>
                            <w:t>Student</w:t>
                          </w:r>
                          <w:proofErr w:type="gramStart"/>
                          <w:r w:rsidRPr="00DE7524">
                            <w:rPr>
                              <w:sz w:val="28"/>
                              <w:szCs w:val="28"/>
                            </w:rPr>
                            <w:t>:Name</w:t>
                          </w:r>
                          <w:proofErr w:type="spellEnd"/>
                          <w:proofErr w:type="gramEnd"/>
                        </w:p>
                        <w:p w:rsidR="00DE7524" w:rsidRPr="00DE7524" w:rsidRDefault="00DE7524" w:rsidP="00DE752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DE7524" w:rsidRDefault="00DE7524" w:rsidP="00DE7524">
                          <w:r>
                            <w:t>Class: HNC Class</w:t>
                          </w:r>
                        </w:p>
                        <w:p w:rsidR="00DE7524" w:rsidRDefault="00DE7524" w:rsidP="00DE7524"/>
                        <w:p w:rsidR="00DE7524" w:rsidRDefault="00DE7524" w:rsidP="00DE7524">
                          <w:r>
                            <w:t xml:space="preserve">Date: </w:t>
                          </w:r>
                          <w:r>
                            <w:t>Wednesday, 02 November 2016</w:t>
                          </w:r>
                        </w:p>
                        <w:p w:rsidR="00DE7524" w:rsidRDefault="00DE7524" w:rsidP="00DE7524"/>
                        <w:p w:rsidR="00DE7524" w:rsidRPr="006E3A40" w:rsidRDefault="00DE7524" w:rsidP="00DE7524">
                          <w:r w:rsidRPr="006E3A40">
                            <w:t xml:space="preserve">Word Count: </w:t>
                          </w:r>
                          <w:proofErr w:type="spellStart"/>
                          <w:r>
                            <w:t>xxxx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E7524" w:rsidRDefault="00DE7524" w:rsidP="00DE7524">
      <w:pPr>
        <w:pStyle w:val="TOCHeading"/>
      </w:pPr>
      <w:r>
        <w:lastRenderedPageBreak/>
        <w:t>Contents Page</w:t>
      </w:r>
    </w:p>
    <w:sdt>
      <w:sdtPr>
        <w:id w:val="-433975798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sz w:val="24"/>
          <w:szCs w:val="24"/>
          <w:u w:val="none"/>
        </w:rPr>
      </w:sdtEndPr>
      <w:sdtContent>
        <w:p w:rsidR="00DE7524" w:rsidRDefault="00DE7524" w:rsidP="00DE7524">
          <w:pPr>
            <w:pStyle w:val="TOCHeading"/>
          </w:pPr>
          <w:r>
            <w:t>Contents</w:t>
          </w:r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56854" w:history="1">
            <w:r w:rsidRPr="000A3CF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55" w:history="1">
            <w:r w:rsidRPr="000A3CF9">
              <w:rPr>
                <w:rStyle w:val="Hyperlink"/>
                <w:noProof/>
              </w:rPr>
              <w:t>Professional 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56" w:history="1">
            <w:r w:rsidRPr="000A3CF9">
              <w:rPr>
                <w:rStyle w:val="Hyperlink"/>
                <w:noProof/>
              </w:rPr>
              <w:t>Professional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57" w:history="1">
            <w:r w:rsidRPr="000A3CF9">
              <w:rPr>
                <w:rStyle w:val="Hyperlink"/>
                <w:noProof/>
              </w:rPr>
              <w:t>Legislation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58" w:history="1">
            <w:r w:rsidRPr="000A3CF9">
              <w:rPr>
                <w:rStyle w:val="Hyperlink"/>
                <w:noProof/>
              </w:rPr>
              <w:t>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59" w:history="1">
            <w:r w:rsidRPr="000A3CF9">
              <w:rPr>
                <w:rStyle w:val="Hyperlink"/>
                <w:noProof/>
              </w:rPr>
              <w:t>Professional 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eastAsia="en-GB"/>
            </w:rPr>
          </w:pPr>
          <w:hyperlink w:anchor="_Toc465856860" w:history="1">
            <w:r w:rsidRPr="000A3CF9">
              <w:rPr>
                <w:rStyle w:val="Hyperlink"/>
                <w:noProof/>
              </w:rPr>
              <w:t>Oracle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1" w:history="1">
            <w:r w:rsidRPr="000A3CF9">
              <w:rPr>
                <w:rStyle w:val="Hyperlink"/>
                <w:noProof/>
              </w:rPr>
              <w:t>What can IMIS do for an Oracle Developer?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2" w:history="1">
            <w:r w:rsidRPr="000A3CF9">
              <w:rPr>
                <w:rStyle w:val="Hyperlink"/>
                <w:noProof/>
              </w:rPr>
              <w:t>What can IMIS do to influence the job of an Oracle Developer?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eastAsia="en-GB"/>
            </w:rPr>
          </w:pPr>
          <w:hyperlink w:anchor="_Toc465856863" w:history="1">
            <w:r w:rsidRPr="000A3CF9">
              <w:rPr>
                <w:rStyle w:val="Hyperlink"/>
                <w:noProof/>
              </w:rPr>
              <w:t>Game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4" w:history="1">
            <w:r w:rsidRPr="000A3CF9">
              <w:rPr>
                <w:rStyle w:val="Hyperlink"/>
                <w:noProof/>
              </w:rPr>
              <w:t>What can the BCS do for a Game Designer?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5" w:history="1">
            <w:r w:rsidRPr="000A3CF9">
              <w:rPr>
                <w:rStyle w:val="Hyperlink"/>
                <w:noProof/>
              </w:rPr>
              <w:t>What can the BCS do to influence the job of a Game Designer?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66" w:history="1">
            <w:r w:rsidRPr="000A3CF9">
              <w:rPr>
                <w:rStyle w:val="Hyperlink"/>
                <w:noProof/>
              </w:rPr>
              <w:t>Professional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7" w:history="1">
            <w:r w:rsidRPr="000A3CF9">
              <w:rPr>
                <w:rStyle w:val="Hyperlink"/>
                <w:noProof/>
              </w:rPr>
              <w:t>Certifications Related to Your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8" w:history="1">
            <w:r w:rsidRPr="000A3CF9">
              <w:rPr>
                <w:rStyle w:val="Hyperlink"/>
                <w:noProof/>
              </w:rPr>
              <w:t>Request for Information about Fractal Entertainment’s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69" w:history="1">
            <w:r w:rsidRPr="000A3CF9">
              <w:rPr>
                <w:rStyle w:val="Hyperlink"/>
                <w:noProof/>
              </w:rPr>
              <w:t>Hidden Violent Levels in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70" w:history="1">
            <w:r w:rsidRPr="000A3CF9">
              <w:rPr>
                <w:rStyle w:val="Hyperlink"/>
                <w:noProof/>
              </w:rPr>
              <w:t>Requests for Copies of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71" w:history="1">
            <w:r w:rsidRPr="000A3CF9">
              <w:rPr>
                <w:rStyle w:val="Hyperlink"/>
                <w:noProof/>
              </w:rPr>
              <w:t>Legislation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72" w:history="1">
            <w:r w:rsidRPr="000A3CF9">
              <w:rPr>
                <w:rStyle w:val="Hyperlink"/>
                <w:noProof/>
              </w:rPr>
              <w:t>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73" w:history="1">
            <w:r w:rsidRPr="000A3CF9">
              <w:rPr>
                <w:rStyle w:val="Hyperlink"/>
                <w:noProof/>
              </w:rPr>
              <w:t>Recycling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74" w:history="1">
            <w:r w:rsidRPr="000A3CF9">
              <w:rPr>
                <w:rStyle w:val="Hyperlink"/>
                <w:noProof/>
              </w:rPr>
              <w:t>Landfill in East 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75" w:history="1">
            <w:r w:rsidRPr="000A3CF9">
              <w:rPr>
                <w:rStyle w:val="Hyperlink"/>
                <w:noProof/>
                <w:lang w:val="en-US"/>
              </w:rPr>
              <w:t>What Fractal Entertainment Should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76" w:history="1">
            <w:r w:rsidRPr="000A3CF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77" w:history="1">
            <w:r w:rsidRPr="000A3CF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78" w:history="1">
            <w:r w:rsidRPr="000A3CF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79" w:history="1">
            <w:r w:rsidRPr="000A3CF9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80" w:history="1">
            <w:r w:rsidRPr="000A3CF9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81" w:history="1">
            <w:r w:rsidRPr="000A3CF9">
              <w:rPr>
                <w:rStyle w:val="Hyperlink"/>
                <w:noProof/>
              </w:rPr>
              <w:t>Appendix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3"/>
            <w:tabs>
              <w:tab w:val="right" w:leader="dot" w:pos="8290"/>
            </w:tabs>
            <w:rPr>
              <w:rFonts w:asciiTheme="minorHAnsi" w:hAnsiTheme="minorHAnsi"/>
              <w:noProof/>
              <w:lang w:eastAsia="en-GB"/>
            </w:rPr>
          </w:pPr>
          <w:hyperlink w:anchor="_Toc465856882" w:history="1">
            <w:r w:rsidRPr="000A3CF9">
              <w:rPr>
                <w:rStyle w:val="Hyperlink"/>
                <w:noProof/>
              </w:rPr>
              <w:t>Appendix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en-GB"/>
            </w:rPr>
          </w:pPr>
          <w:hyperlink w:anchor="_Toc465856883" w:history="1">
            <w:r w:rsidRPr="000A3CF9">
              <w:rPr>
                <w:rStyle w:val="Hyperlink"/>
                <w:noProof/>
              </w:rPr>
              <w:t>Mission Statement of Fractal Entertainment showing the inclusion of a Sustainability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24" w:rsidRDefault="00DE7524" w:rsidP="00DE7524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eastAsia="en-GB"/>
            </w:rPr>
          </w:pPr>
          <w:hyperlink w:anchor="_Toc465856884" w:history="1">
            <w:r w:rsidRPr="000A3CF9">
              <w:rPr>
                <w:rStyle w:val="Hyperlink"/>
                <w:rFonts w:cs="Arial"/>
                <w:noProof/>
                <w:w w:val="105"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2E3" w:rsidRDefault="00DE7524" w:rsidP="00DE7524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89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24"/>
    <w:rsid w:val="008952E3"/>
    <w:rsid w:val="00D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24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E7524"/>
    <w:pPr>
      <w:spacing w:line="276" w:lineRule="auto"/>
      <w:outlineLvl w:val="9"/>
    </w:pPr>
    <w:rPr>
      <w:rFonts w:ascii="Arial" w:hAnsi="Arial"/>
      <w:color w:val="auto"/>
      <w:sz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75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75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7524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75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24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E7524"/>
    <w:pPr>
      <w:spacing w:line="276" w:lineRule="auto"/>
      <w:outlineLvl w:val="9"/>
    </w:pPr>
    <w:rPr>
      <w:rFonts w:ascii="Arial" w:hAnsi="Arial"/>
      <w:color w:val="auto"/>
      <w:sz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75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75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7524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75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59A484B-0445-4CCE-86CB-978A40C2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Professionalism and Ethics in Computing at Fractal Entertainment</dc:creator>
  <cp:lastModifiedBy>temp</cp:lastModifiedBy>
  <cp:revision>2</cp:revision>
  <dcterms:created xsi:type="dcterms:W3CDTF">2016-11-02T13:40:00Z</dcterms:created>
  <dcterms:modified xsi:type="dcterms:W3CDTF">2016-11-02T13:40:00Z</dcterms:modified>
</cp:coreProperties>
</file>