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4B5" w:rsidRPr="005E64B5" w:rsidRDefault="005E64B5" w:rsidP="005E64B5">
      <w:pPr>
        <w:spacing w:after="150" w:line="240" w:lineRule="auto"/>
        <w:outlineLvl w:val="0"/>
        <w:rPr>
          <w:rFonts w:ascii="inherit" w:eastAsia="Times New Roman" w:hAnsi="inherit" w:cs="Helvetica"/>
          <w:color w:val="444444"/>
          <w:kern w:val="36"/>
          <w:sz w:val="48"/>
          <w:szCs w:val="48"/>
          <w:lang w:val="en" w:eastAsia="en-GB"/>
        </w:rPr>
      </w:pPr>
      <w:r w:rsidRPr="005E64B5">
        <w:rPr>
          <w:rFonts w:ascii="inherit" w:eastAsia="Times New Roman" w:hAnsi="inherit" w:cs="Helvetica"/>
          <w:color w:val="444444"/>
          <w:kern w:val="36"/>
          <w:sz w:val="48"/>
          <w:szCs w:val="48"/>
          <w:lang w:val="en" w:eastAsia="en-GB"/>
        </w:rPr>
        <w:t xml:space="preserve">Differences </w:t>
      </w:r>
      <w:proofErr w:type="gramStart"/>
      <w:r w:rsidRPr="005E64B5">
        <w:rPr>
          <w:rFonts w:ascii="inherit" w:eastAsia="Times New Roman" w:hAnsi="inherit" w:cs="Helvetica"/>
          <w:color w:val="444444"/>
          <w:kern w:val="36"/>
          <w:sz w:val="48"/>
          <w:szCs w:val="48"/>
          <w:lang w:val="en" w:eastAsia="en-GB"/>
        </w:rPr>
        <w:t>Between</w:t>
      </w:r>
      <w:proofErr w:type="gramEnd"/>
      <w:r w:rsidRPr="005E64B5">
        <w:rPr>
          <w:rFonts w:ascii="inherit" w:eastAsia="Times New Roman" w:hAnsi="inherit" w:cs="Helvetica"/>
          <w:color w:val="444444"/>
          <w:kern w:val="36"/>
          <w:sz w:val="48"/>
          <w:szCs w:val="48"/>
          <w:lang w:val="en" w:eastAsia="en-GB"/>
        </w:rPr>
        <w:t xml:space="preserve"> Black Box Testing and White Box Testing</w:t>
      </w:r>
    </w:p>
    <w:p w:rsidR="005E64B5" w:rsidRPr="005E64B5" w:rsidRDefault="005E64B5" w:rsidP="005E64B5">
      <w:pPr>
        <w:spacing w:after="0" w:line="240" w:lineRule="atLeast"/>
        <w:rPr>
          <w:rFonts w:ascii="Verdana" w:eastAsia="Times New Roman" w:hAnsi="Verdana" w:cs="Helvetica"/>
          <w:color w:val="999999"/>
          <w:sz w:val="21"/>
          <w:szCs w:val="21"/>
          <w:lang w:val="en" w:eastAsia="en-GB"/>
        </w:rPr>
      </w:pPr>
      <w:hyperlink r:id="rId5" w:history="1">
        <w:r w:rsidRPr="005E64B5">
          <w:rPr>
            <w:rFonts w:ascii="Arial" w:eastAsia="Times New Roman" w:hAnsi="Arial" w:cs="Arial"/>
            <w:b/>
            <w:bCs/>
            <w:color w:val="666666"/>
            <w:sz w:val="24"/>
            <w:szCs w:val="24"/>
            <w:lang w:val="en" w:eastAsia="en-GB"/>
          </w:rPr>
          <w:t>Definition of Test</w:t>
        </w:r>
      </w:hyperlink>
    </w:p>
    <w:p w:rsidR="005E64B5" w:rsidRPr="005E64B5" w:rsidRDefault="005E64B5" w:rsidP="005E64B5">
      <w:pPr>
        <w:spacing w:line="240" w:lineRule="auto"/>
        <w:rPr>
          <w:rFonts w:ascii="Verdana" w:eastAsia="Times New Roman" w:hAnsi="Verdana" w:cs="Helvetica"/>
          <w:color w:val="6B6B6B"/>
          <w:sz w:val="24"/>
          <w:szCs w:val="24"/>
          <w:lang w:val="en" w:eastAsia="en-GB"/>
        </w:rPr>
      </w:pPr>
      <w:bookmarkStart w:id="0" w:name="_GoBack"/>
      <w:bookmarkEnd w:id="0"/>
      <w:r w:rsidRPr="005E64B5">
        <w:rPr>
          <w:rFonts w:ascii="Verdana" w:eastAsia="Times New Roman" w:hAnsi="Verdana" w:cs="Helvetica"/>
          <w:color w:val="6B6B6B"/>
          <w:sz w:val="24"/>
          <w:szCs w:val="24"/>
          <w:lang w:val="en" w:eastAsia="en-GB"/>
        </w:rPr>
        <w:t>The Differences Between </w:t>
      </w:r>
      <w:hyperlink r:id="rId6" w:history="1">
        <w:r w:rsidRPr="005E64B5">
          <w:rPr>
            <w:rFonts w:ascii="Verdana" w:eastAsia="Times New Roman" w:hAnsi="Verdana" w:cs="Helvetica"/>
            <w:color w:val="1FA67A"/>
            <w:sz w:val="24"/>
            <w:szCs w:val="24"/>
            <w:lang w:val="en" w:eastAsia="en-GB"/>
          </w:rPr>
          <w:t>Black Box Testing</w:t>
        </w:r>
      </w:hyperlink>
      <w:r w:rsidRPr="005E64B5">
        <w:rPr>
          <w:rFonts w:ascii="Verdana" w:eastAsia="Times New Roman" w:hAnsi="Verdana" w:cs="Helvetica"/>
          <w:color w:val="6B6B6B"/>
          <w:sz w:val="24"/>
          <w:szCs w:val="24"/>
          <w:lang w:val="en" w:eastAsia="en-GB"/>
        </w:rPr>
        <w:t xml:space="preserve"> and </w:t>
      </w:r>
      <w:hyperlink r:id="rId7" w:history="1">
        <w:r w:rsidRPr="005E64B5">
          <w:rPr>
            <w:rFonts w:ascii="Verdana" w:eastAsia="Times New Roman" w:hAnsi="Verdana" w:cs="Helvetica"/>
            <w:color w:val="1FA67A"/>
            <w:sz w:val="24"/>
            <w:szCs w:val="24"/>
            <w:lang w:val="en" w:eastAsia="en-GB"/>
          </w:rPr>
          <w:t>White Box Testing</w:t>
        </w:r>
      </w:hyperlink>
      <w:r w:rsidRPr="005E64B5">
        <w:rPr>
          <w:rFonts w:ascii="Verdana" w:eastAsia="Times New Roman" w:hAnsi="Verdana" w:cs="Helvetica"/>
          <w:color w:val="6B6B6B"/>
          <w:sz w:val="24"/>
          <w:szCs w:val="24"/>
          <w:lang w:val="en" w:eastAsia="en-GB"/>
        </w:rPr>
        <w:t xml:space="preserve"> are listed below.</w:t>
      </w:r>
    </w:p>
    <w:tbl>
      <w:tblPr>
        <w:tblW w:w="5000" w:type="pct"/>
        <w:tblCellSpacing w:w="15" w:type="dxa"/>
        <w:tblBorders>
          <w:top w:val="outset" w:sz="6" w:space="0" w:color="BFBFBF"/>
          <w:left w:val="outset" w:sz="6" w:space="0" w:color="BFBFBF"/>
          <w:bottom w:val="outset" w:sz="6" w:space="0" w:color="BFBFBF"/>
          <w:right w:val="outset" w:sz="6" w:space="0" w:color="BFBFBF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1"/>
        <w:gridCol w:w="3895"/>
        <w:gridCol w:w="3550"/>
      </w:tblGrid>
      <w:tr w:rsidR="005E64B5" w:rsidRPr="005E64B5" w:rsidTr="005E64B5">
        <w:trPr>
          <w:tblCellSpacing w:w="15" w:type="dxa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GB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GB"/>
              </w:rPr>
              <w:t>Black Box Testing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GB"/>
              </w:rPr>
              <w:t>White Box Testing</w:t>
            </w:r>
          </w:p>
        </w:tc>
      </w:tr>
      <w:tr w:rsidR="005E64B5" w:rsidRPr="005E64B5" w:rsidTr="005E64B5">
        <w:trPr>
          <w:tblCellSpacing w:w="15" w:type="dxa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n-GB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Black Box Testing is a software testing method in which the internal structure/ design/ implementation of the item being tested is NOT known to the tester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White Box Testing is a software testing method in which the internal structure/ design/ implementation of the item being tested is known to the tester.</w:t>
            </w:r>
          </w:p>
        </w:tc>
      </w:tr>
      <w:tr w:rsidR="005E64B5" w:rsidRPr="005E64B5" w:rsidTr="005E64B5">
        <w:trPr>
          <w:tblCellSpacing w:w="15" w:type="dxa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n-GB"/>
              </w:rPr>
              <w:t>Levels Applicable To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Mainly applicable to higher levels of </w:t>
            </w:r>
            <w:proofErr w:type="spellStart"/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testing:</w:t>
            </w:r>
            <w:hyperlink r:id="rId8" w:history="1">
              <w:r w:rsidRPr="005E64B5">
                <w:rPr>
                  <w:rFonts w:ascii="Helvetica" w:eastAsia="Times New Roman" w:hAnsi="Helvetica" w:cs="Helvetica"/>
                  <w:color w:val="1FA67A"/>
                  <w:sz w:val="21"/>
                  <w:szCs w:val="21"/>
                  <w:lang w:eastAsia="en-GB"/>
                </w:rPr>
                <w:t>Acceptance</w:t>
              </w:r>
              <w:proofErr w:type="spellEnd"/>
              <w:r w:rsidRPr="005E64B5">
                <w:rPr>
                  <w:rFonts w:ascii="Helvetica" w:eastAsia="Times New Roman" w:hAnsi="Helvetica" w:cs="Helvetica"/>
                  <w:color w:val="1FA67A"/>
                  <w:sz w:val="21"/>
                  <w:szCs w:val="21"/>
                  <w:lang w:eastAsia="en-GB"/>
                </w:rPr>
                <w:t xml:space="preserve"> Testing </w:t>
              </w:r>
            </w:hyperlink>
          </w:p>
          <w:p w:rsidR="005E64B5" w:rsidRPr="005E64B5" w:rsidRDefault="005E64B5" w:rsidP="005E64B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hyperlink r:id="rId9" w:history="1">
              <w:r w:rsidRPr="005E64B5">
                <w:rPr>
                  <w:rFonts w:ascii="Helvetica" w:eastAsia="Times New Roman" w:hAnsi="Helvetica" w:cs="Helvetica"/>
                  <w:color w:val="1FA67A"/>
                  <w:sz w:val="21"/>
                  <w:szCs w:val="21"/>
                  <w:lang w:eastAsia="en-GB"/>
                </w:rPr>
                <w:t>System Testing</w:t>
              </w:r>
            </w:hyperlink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Mainly applicable to lower levels of </w:t>
            </w:r>
            <w:proofErr w:type="spellStart"/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testing:</w:t>
            </w:r>
            <w:hyperlink r:id="rId10" w:history="1">
              <w:r w:rsidRPr="005E64B5">
                <w:rPr>
                  <w:rFonts w:ascii="Helvetica" w:eastAsia="Times New Roman" w:hAnsi="Helvetica" w:cs="Helvetica"/>
                  <w:color w:val="1FA67A"/>
                  <w:sz w:val="21"/>
                  <w:szCs w:val="21"/>
                  <w:lang w:eastAsia="en-GB"/>
                </w:rPr>
                <w:t>Unit</w:t>
              </w:r>
              <w:proofErr w:type="spellEnd"/>
              <w:r w:rsidRPr="005E64B5">
                <w:rPr>
                  <w:rFonts w:ascii="Helvetica" w:eastAsia="Times New Roman" w:hAnsi="Helvetica" w:cs="Helvetica"/>
                  <w:color w:val="1FA67A"/>
                  <w:sz w:val="21"/>
                  <w:szCs w:val="21"/>
                  <w:lang w:eastAsia="en-GB"/>
                </w:rPr>
                <w:t xml:space="preserve"> Testing</w:t>
              </w:r>
            </w:hyperlink>
          </w:p>
          <w:p w:rsidR="005E64B5" w:rsidRPr="005E64B5" w:rsidRDefault="005E64B5" w:rsidP="005E64B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hyperlink r:id="rId11" w:history="1">
              <w:r w:rsidRPr="005E64B5">
                <w:rPr>
                  <w:rFonts w:ascii="Helvetica" w:eastAsia="Times New Roman" w:hAnsi="Helvetica" w:cs="Helvetica"/>
                  <w:color w:val="1FA67A"/>
                  <w:sz w:val="21"/>
                  <w:szCs w:val="21"/>
                  <w:lang w:eastAsia="en-GB"/>
                </w:rPr>
                <w:t>Integration Testing</w:t>
              </w:r>
            </w:hyperlink>
          </w:p>
        </w:tc>
      </w:tr>
      <w:tr w:rsidR="005E64B5" w:rsidRPr="005E64B5" w:rsidTr="005E64B5">
        <w:trPr>
          <w:tblCellSpacing w:w="15" w:type="dxa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n-GB"/>
              </w:rPr>
              <w:t>Responsibility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Generally, independent Software Testers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Generally, Software Developers</w:t>
            </w:r>
          </w:p>
        </w:tc>
      </w:tr>
      <w:tr w:rsidR="005E64B5" w:rsidRPr="005E64B5" w:rsidTr="005E64B5">
        <w:trPr>
          <w:tblCellSpacing w:w="15" w:type="dxa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n-GB"/>
              </w:rPr>
              <w:t>Programming Knowledge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Not Required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Required</w:t>
            </w:r>
          </w:p>
        </w:tc>
      </w:tr>
      <w:tr w:rsidR="005E64B5" w:rsidRPr="005E64B5" w:rsidTr="005E64B5">
        <w:trPr>
          <w:tblCellSpacing w:w="15" w:type="dxa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n-GB"/>
              </w:rPr>
              <w:t>Implementation Knowledge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Not Required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Required</w:t>
            </w:r>
          </w:p>
        </w:tc>
      </w:tr>
      <w:tr w:rsidR="005E64B5" w:rsidRPr="005E64B5" w:rsidTr="005E64B5">
        <w:trPr>
          <w:tblCellSpacing w:w="15" w:type="dxa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n-GB"/>
              </w:rPr>
              <w:t>Basis for Test Cases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Requirement Specifications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4B5" w:rsidRPr="005E64B5" w:rsidRDefault="005E64B5" w:rsidP="005E64B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E64B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Detail Design</w:t>
            </w:r>
          </w:p>
        </w:tc>
      </w:tr>
    </w:tbl>
    <w:p w:rsidR="005E64B5" w:rsidRPr="005E64B5" w:rsidRDefault="005E64B5" w:rsidP="005E64B5">
      <w:pPr>
        <w:spacing w:line="240" w:lineRule="auto"/>
        <w:rPr>
          <w:rFonts w:ascii="Verdana" w:eastAsia="Times New Roman" w:hAnsi="Verdana" w:cs="Helvetica"/>
          <w:color w:val="6B6B6B"/>
          <w:sz w:val="24"/>
          <w:szCs w:val="24"/>
          <w:lang w:val="en" w:eastAsia="en-GB"/>
        </w:rPr>
      </w:pPr>
      <w:r w:rsidRPr="005E64B5">
        <w:rPr>
          <w:rFonts w:ascii="Verdana" w:eastAsia="Times New Roman" w:hAnsi="Verdana" w:cs="Helvetica"/>
          <w:color w:val="6B6B6B"/>
          <w:sz w:val="24"/>
          <w:szCs w:val="24"/>
          <w:lang w:val="en" w:eastAsia="en-GB"/>
        </w:rPr>
        <w:t>For a combination of the two testing methods, see </w:t>
      </w:r>
      <w:hyperlink r:id="rId12" w:history="1">
        <w:r w:rsidRPr="005E64B5">
          <w:rPr>
            <w:rFonts w:ascii="Verdana" w:eastAsia="Times New Roman" w:hAnsi="Verdana" w:cs="Helvetica"/>
            <w:color w:val="1FA67A"/>
            <w:sz w:val="24"/>
            <w:szCs w:val="24"/>
            <w:lang w:val="en" w:eastAsia="en-GB"/>
          </w:rPr>
          <w:t>Gray Box Testing</w:t>
        </w:r>
      </w:hyperlink>
      <w:r w:rsidRPr="005E64B5">
        <w:rPr>
          <w:rFonts w:ascii="Verdana" w:eastAsia="Times New Roman" w:hAnsi="Verdana" w:cs="Helvetica"/>
          <w:color w:val="6B6B6B"/>
          <w:sz w:val="24"/>
          <w:szCs w:val="24"/>
          <w:lang w:val="en" w:eastAsia="en-GB"/>
        </w:rPr>
        <w:t>.</w:t>
      </w:r>
    </w:p>
    <w:p w:rsidR="003F3FF0" w:rsidRDefault="003F3FF0"/>
    <w:sectPr w:rsidR="003F3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B5"/>
    <w:rsid w:val="003F3FF0"/>
    <w:rsid w:val="005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77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87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50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48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waretestingfundamentals.com/acceptance-test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ftwaretestingfundamentals.com/white-box-testing/" TargetMode="External"/><Relationship Id="rId12" Type="http://schemas.openxmlformats.org/officeDocument/2006/relationships/hyperlink" Target="http://softwaretestingfundamentals.com/gray-box-testi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waretestingfundamentals.com/black-box-testing/" TargetMode="External"/><Relationship Id="rId11" Type="http://schemas.openxmlformats.org/officeDocument/2006/relationships/hyperlink" Target="http://softwaretestingfundamentals.com/integration-testing/" TargetMode="External"/><Relationship Id="rId5" Type="http://schemas.openxmlformats.org/officeDocument/2006/relationships/hyperlink" Target="http://softwaretestingfundamentals.com/definition-of-test/" TargetMode="External"/><Relationship Id="rId10" Type="http://schemas.openxmlformats.org/officeDocument/2006/relationships/hyperlink" Target="http://softwaretestingfundamentals.com/unit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ftwaretestingfundamentals.com/system-tes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2016-12-07T15:03:00Z</dcterms:created>
  <dcterms:modified xsi:type="dcterms:W3CDTF">2016-12-07T15:04:00Z</dcterms:modified>
</cp:coreProperties>
</file>