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D3F" w:rsidRPr="00880D3F" w:rsidRDefault="00C36CCB">
      <w:pPr>
        <w:rPr>
          <w:b/>
          <w:sz w:val="32"/>
          <w:szCs w:val="32"/>
        </w:rPr>
      </w:pPr>
      <w:r w:rsidRPr="00880D3F">
        <w:rPr>
          <w:b/>
          <w:sz w:val="32"/>
          <w:szCs w:val="32"/>
        </w:rPr>
        <w:t>Revision Questions</w:t>
      </w:r>
      <w:r w:rsidR="00110FA5" w:rsidRPr="00880D3F">
        <w:rPr>
          <w:b/>
          <w:sz w:val="32"/>
          <w:szCs w:val="32"/>
        </w:rPr>
        <w:t xml:space="preserve"> </w:t>
      </w:r>
      <w:r w:rsidR="00970EF3" w:rsidRPr="00880D3F">
        <w:rPr>
          <w:b/>
          <w:sz w:val="32"/>
          <w:szCs w:val="32"/>
        </w:rPr>
        <w:t xml:space="preserve">Week </w:t>
      </w:r>
      <w:r w:rsidR="00D8207A" w:rsidRPr="00880D3F">
        <w:rPr>
          <w:b/>
          <w:sz w:val="32"/>
          <w:szCs w:val="32"/>
        </w:rPr>
        <w:t>3</w:t>
      </w:r>
      <w:r w:rsidR="00970EF3" w:rsidRPr="00880D3F">
        <w:rPr>
          <w:b/>
          <w:sz w:val="32"/>
          <w:szCs w:val="32"/>
        </w:rPr>
        <w:t xml:space="preserve"> </w:t>
      </w:r>
    </w:p>
    <w:p w:rsidR="00880D3F" w:rsidRDefault="00880D3F"/>
    <w:p w:rsidR="00970EF3" w:rsidRPr="006517B1" w:rsidRDefault="006517B1">
      <w:r w:rsidRPr="006517B1">
        <w:t>This revision will mainly use the following SQA resource although it is advised that you carry out extra research activities to reinforce your studies</w:t>
      </w:r>
    </w:p>
    <w:p w:rsidR="00D8207A" w:rsidRDefault="00D6211D">
      <w:hyperlink r:id="rId9" w:history="1">
        <w:r w:rsidRPr="00A1442B">
          <w:rPr>
            <w:rStyle w:val="Hyperlink"/>
          </w:rPr>
          <w:t>http://profethics.hnd-computing.info/</w:t>
        </w:r>
      </w:hyperlink>
      <w:bookmarkStart w:id="0" w:name="_GoBack"/>
      <w:bookmarkEnd w:id="0"/>
    </w:p>
    <w:p w:rsidR="006517B1" w:rsidRPr="006517B1" w:rsidRDefault="006517B1">
      <w:r w:rsidRPr="006517B1">
        <w:t xml:space="preserve">Work your way through the online learning site and answer the questions as you go </w:t>
      </w:r>
    </w:p>
    <w:p w:rsidR="006517B1" w:rsidRDefault="00D8207A" w:rsidP="004B7A5A">
      <w:pPr>
        <w:shd w:val="clear" w:color="auto" w:fill="D9D9D9" w:themeFill="background1" w:themeFillShade="D9"/>
        <w:rPr>
          <w:b/>
        </w:rPr>
      </w:pPr>
      <w:r>
        <w:rPr>
          <w:b/>
        </w:rPr>
        <w:t>Professional Bodies</w:t>
      </w:r>
    </w:p>
    <w:p w:rsidR="00C05F39" w:rsidRPr="00C05F39" w:rsidRDefault="00C05F39" w:rsidP="00970EF3">
      <w:pPr>
        <w:pStyle w:val="Default"/>
        <w:rPr>
          <w:rFonts w:asciiTheme="minorHAnsi" w:hAnsiTheme="minorHAnsi" w:cstheme="minorBidi"/>
          <w:color w:val="auto"/>
          <w:sz w:val="22"/>
          <w:szCs w:val="22"/>
        </w:rPr>
      </w:pPr>
      <w:r>
        <w:rPr>
          <w:rFonts w:asciiTheme="minorHAnsi" w:hAnsiTheme="minorHAnsi" w:cstheme="minorBidi"/>
          <w:color w:val="auto"/>
          <w:sz w:val="22"/>
          <w:szCs w:val="22"/>
        </w:rPr>
        <w:t>E</w:t>
      </w:r>
      <w:r w:rsidRPr="00C05F39">
        <w:rPr>
          <w:rFonts w:asciiTheme="minorHAnsi" w:hAnsiTheme="minorHAnsi" w:cstheme="minorBidi"/>
          <w:color w:val="auto"/>
          <w:sz w:val="22"/>
          <w:szCs w:val="22"/>
        </w:rPr>
        <w:t>ssentially, P</w:t>
      </w:r>
      <w:r>
        <w:rPr>
          <w:rFonts w:asciiTheme="minorHAnsi" w:hAnsiTheme="minorHAnsi" w:cstheme="minorBidi"/>
          <w:color w:val="auto"/>
          <w:sz w:val="22"/>
          <w:szCs w:val="22"/>
        </w:rPr>
        <w:t xml:space="preserve">rofessional Bodies </w:t>
      </w:r>
      <w:r w:rsidRPr="00C05F39">
        <w:rPr>
          <w:rFonts w:asciiTheme="minorHAnsi" w:hAnsiTheme="minorHAnsi" w:cstheme="minorBidi"/>
          <w:color w:val="auto"/>
          <w:sz w:val="22"/>
          <w:szCs w:val="22"/>
        </w:rPr>
        <w:t>are organisations that can be involved in training, testing, supporting the professional in their day to day employment, providing them with information and in disciplining them.</w:t>
      </w:r>
    </w:p>
    <w:p w:rsidR="00C05F39" w:rsidRPr="00C05F39" w:rsidRDefault="00C05F39" w:rsidP="00970EF3">
      <w:pPr>
        <w:pStyle w:val="Default"/>
        <w:rPr>
          <w:rFonts w:asciiTheme="minorHAnsi" w:hAnsiTheme="minorHAnsi" w:cstheme="minorBidi"/>
          <w:color w:val="auto"/>
          <w:sz w:val="22"/>
          <w:szCs w:val="22"/>
        </w:rPr>
      </w:pPr>
    </w:p>
    <w:p w:rsidR="00D8207A" w:rsidRPr="00C05F39" w:rsidRDefault="00D8207A" w:rsidP="00970EF3">
      <w:pPr>
        <w:pStyle w:val="Default"/>
        <w:rPr>
          <w:rFonts w:asciiTheme="minorHAnsi" w:hAnsiTheme="minorHAnsi" w:cstheme="minorBidi"/>
          <w:color w:val="auto"/>
          <w:sz w:val="22"/>
          <w:szCs w:val="22"/>
        </w:rPr>
      </w:pPr>
      <w:r w:rsidRPr="00C05F39">
        <w:rPr>
          <w:rFonts w:asciiTheme="minorHAnsi" w:hAnsiTheme="minorHAnsi" w:cstheme="minorBidi"/>
          <w:color w:val="auto"/>
          <w:sz w:val="22"/>
          <w:szCs w:val="22"/>
        </w:rPr>
        <w:t>Go to the following website and fill in the blanks below</w:t>
      </w:r>
    </w:p>
    <w:p w:rsidR="00D8207A" w:rsidRDefault="00D8207A" w:rsidP="00970EF3">
      <w:pPr>
        <w:pStyle w:val="Default"/>
        <w:rPr>
          <w:sz w:val="23"/>
          <w:szCs w:val="23"/>
        </w:rPr>
      </w:pPr>
    </w:p>
    <w:p w:rsidR="00C05F39" w:rsidRDefault="00D6211D" w:rsidP="00970EF3">
      <w:pPr>
        <w:pStyle w:val="Default"/>
        <w:rPr>
          <w:sz w:val="23"/>
          <w:szCs w:val="23"/>
        </w:rPr>
      </w:pPr>
      <w:hyperlink r:id="rId10" w:history="1">
        <w:r w:rsidRPr="00A1442B">
          <w:rPr>
            <w:rStyle w:val="Hyperlink"/>
            <w:sz w:val="23"/>
            <w:szCs w:val="23"/>
          </w:rPr>
          <w:t>http://profethics.hnd-computi</w:t>
        </w:r>
        <w:r w:rsidRPr="00A1442B">
          <w:rPr>
            <w:rStyle w:val="Hyperlink"/>
            <w:sz w:val="23"/>
            <w:szCs w:val="23"/>
          </w:rPr>
          <w:t>n</w:t>
        </w:r>
        <w:r w:rsidRPr="00A1442B">
          <w:rPr>
            <w:rStyle w:val="Hyperlink"/>
            <w:sz w:val="23"/>
            <w:szCs w:val="23"/>
          </w:rPr>
          <w:t>g.info/?page_id=17</w:t>
        </w:r>
      </w:hyperlink>
    </w:p>
    <w:p w:rsidR="00C05F39" w:rsidRDefault="00C05F39" w:rsidP="00970EF3">
      <w:pPr>
        <w:pStyle w:val="Default"/>
        <w:rPr>
          <w:sz w:val="23"/>
          <w:szCs w:val="23"/>
        </w:rPr>
      </w:pPr>
    </w:p>
    <w:p w:rsidR="00C05F39" w:rsidRPr="00C05F39" w:rsidRDefault="00C05F39" w:rsidP="00832D18">
      <w:pPr>
        <w:shd w:val="clear" w:color="auto" w:fill="FFFFFF"/>
        <w:spacing w:after="0" w:line="360" w:lineRule="atLeast"/>
        <w:textAlignment w:val="baseline"/>
      </w:pPr>
      <w:r w:rsidRPr="00C05F39">
        <w:t> These bodies may:</w:t>
      </w:r>
    </w:p>
    <w:p w:rsidR="00C05F39" w:rsidRPr="00C05F39" w:rsidRDefault="00C05F39" w:rsidP="00832D18">
      <w:pPr>
        <w:numPr>
          <w:ilvl w:val="0"/>
          <w:numId w:val="9"/>
        </w:numPr>
        <w:spacing w:after="0" w:line="360" w:lineRule="atLeast"/>
        <w:ind w:left="360"/>
        <w:textAlignment w:val="baseline"/>
      </w:pPr>
      <w:r w:rsidRPr="00C05F39">
        <w:t>oversee the setting of and testing of </w:t>
      </w:r>
      <w:r w:rsidR="00880D3F">
        <w:rPr>
          <w:color w:val="FF0000"/>
        </w:rPr>
        <w:t xml:space="preserve"> </w:t>
      </w:r>
    </w:p>
    <w:p w:rsidR="00C05F39" w:rsidRPr="00C05F39" w:rsidRDefault="00C05F39" w:rsidP="00C05F39">
      <w:pPr>
        <w:numPr>
          <w:ilvl w:val="0"/>
          <w:numId w:val="9"/>
        </w:numPr>
        <w:spacing w:after="0" w:line="360" w:lineRule="atLeast"/>
        <w:ind w:left="360"/>
        <w:textAlignment w:val="baseline"/>
      </w:pPr>
      <w:proofErr w:type="gramStart"/>
      <w:r w:rsidRPr="00C05F39">
        <w:t>supports</w:t>
      </w:r>
      <w:proofErr w:type="gramEnd"/>
      <w:r w:rsidRPr="00C05F39">
        <w:t xml:space="preserve"> members and provides facilities to enable them to engage in </w:t>
      </w:r>
      <w:r w:rsidR="00880D3F">
        <w:rPr>
          <w:color w:val="FF0000"/>
        </w:rPr>
        <w:t xml:space="preserve"> </w:t>
      </w:r>
      <w:r w:rsidR="00832D18">
        <w:rPr>
          <w:color w:val="FF0000"/>
        </w:rPr>
        <w:t>………………..</w:t>
      </w:r>
      <w:r w:rsidRPr="00C05F39">
        <w:rPr>
          <w:color w:val="FF0000"/>
        </w:rPr>
        <w:t xml:space="preserve"> </w:t>
      </w:r>
      <w:r w:rsidR="00880D3F">
        <w:rPr>
          <w:color w:val="FF0000"/>
        </w:rPr>
        <w:t xml:space="preserve"> </w:t>
      </w:r>
      <w:r w:rsidRPr="00C05F39">
        <w:t>throughout their career</w:t>
      </w:r>
    </w:p>
    <w:p w:rsidR="00C05F39" w:rsidRPr="00C05F39" w:rsidRDefault="00832D18" w:rsidP="00C05F39">
      <w:pPr>
        <w:numPr>
          <w:ilvl w:val="0"/>
          <w:numId w:val="9"/>
        </w:numPr>
        <w:spacing w:after="0" w:line="360" w:lineRule="atLeast"/>
        <w:ind w:left="360"/>
        <w:textAlignment w:val="baseline"/>
      </w:pPr>
      <w:r>
        <w:rPr>
          <w:color w:val="FF0000"/>
        </w:rPr>
        <w:t>………………………</w:t>
      </w:r>
      <w:r w:rsidR="00C05F39" w:rsidRPr="00C05F39">
        <w:t>, often in the form of journals and magazines</w:t>
      </w:r>
    </w:p>
    <w:p w:rsidR="00C05F39" w:rsidRPr="00C05F39" w:rsidRDefault="00832D18" w:rsidP="00C05F39">
      <w:pPr>
        <w:numPr>
          <w:ilvl w:val="0"/>
          <w:numId w:val="9"/>
        </w:numPr>
        <w:spacing w:after="0" w:line="360" w:lineRule="atLeast"/>
        <w:ind w:left="360"/>
        <w:textAlignment w:val="baseline"/>
      </w:pPr>
      <w:r>
        <w:rPr>
          <w:color w:val="FF0000"/>
        </w:rPr>
        <w:t>………………………</w:t>
      </w:r>
      <w:r w:rsidR="00C05F39" w:rsidRPr="00C05F39">
        <w:t>that can enable members to engage with each other, such as online forums</w:t>
      </w:r>
    </w:p>
    <w:p w:rsidR="00C05F39" w:rsidRPr="00C05F39" w:rsidRDefault="00C05F39" w:rsidP="00C05F39">
      <w:pPr>
        <w:numPr>
          <w:ilvl w:val="0"/>
          <w:numId w:val="9"/>
        </w:numPr>
        <w:spacing w:after="0" w:line="360" w:lineRule="atLeast"/>
        <w:ind w:left="360"/>
        <w:textAlignment w:val="baseline"/>
      </w:pPr>
      <w:r w:rsidRPr="00C05F39">
        <w:t>identify and communicate </w:t>
      </w:r>
      <w:r w:rsidR="00832D18">
        <w:rPr>
          <w:color w:val="FF0000"/>
        </w:rPr>
        <w:t>………………………</w:t>
      </w:r>
      <w:r w:rsidRPr="00C05F39">
        <w:t> that professionals would be expected to follow</w:t>
      </w:r>
    </w:p>
    <w:p w:rsidR="00C05F39" w:rsidRPr="00C05F39" w:rsidRDefault="00C05F39" w:rsidP="00C05F39">
      <w:pPr>
        <w:shd w:val="clear" w:color="auto" w:fill="FFFFFF"/>
        <w:spacing w:after="0" w:line="360" w:lineRule="atLeast"/>
        <w:textAlignment w:val="baseline"/>
      </w:pPr>
      <w:r w:rsidRPr="00C05F39">
        <w:t>They can also be involved in any </w:t>
      </w:r>
      <w:r w:rsidR="00832D18">
        <w:rPr>
          <w:color w:val="FF0000"/>
        </w:rPr>
        <w:t>………………………</w:t>
      </w:r>
      <w:r w:rsidRPr="00C05F39">
        <w:t> relating to the professional either in a passive or active role which in turn may have an effect on their membership or employment depending on the outcome.</w:t>
      </w:r>
    </w:p>
    <w:p w:rsidR="00C05F39" w:rsidRDefault="00C05F39" w:rsidP="00970EF3">
      <w:pPr>
        <w:pStyle w:val="Default"/>
        <w:rPr>
          <w:sz w:val="23"/>
          <w:szCs w:val="23"/>
        </w:rPr>
      </w:pPr>
    </w:p>
    <w:p w:rsidR="00C05F39" w:rsidRPr="00C05F39" w:rsidRDefault="00C05F39" w:rsidP="00C05F39">
      <w:pPr>
        <w:shd w:val="clear" w:color="auto" w:fill="D9D9D9" w:themeFill="background1" w:themeFillShade="D9"/>
        <w:rPr>
          <w:b/>
        </w:rPr>
      </w:pPr>
      <w:r w:rsidRPr="00C05F39">
        <w:rPr>
          <w:b/>
        </w:rPr>
        <w:t>Codes of Conduct</w:t>
      </w:r>
    </w:p>
    <w:p w:rsidR="00C05F39" w:rsidRDefault="00C05F39" w:rsidP="00970EF3">
      <w:pPr>
        <w:pStyle w:val="Default"/>
        <w:rPr>
          <w:sz w:val="23"/>
          <w:szCs w:val="23"/>
        </w:rPr>
      </w:pPr>
      <w:r>
        <w:rPr>
          <w:sz w:val="23"/>
          <w:szCs w:val="23"/>
        </w:rPr>
        <w:t xml:space="preserve">Now go to the BCS site </w:t>
      </w:r>
      <w:hyperlink r:id="rId11" w:history="1">
        <w:r w:rsidRPr="007B4B7F">
          <w:rPr>
            <w:rStyle w:val="Hyperlink"/>
            <w:sz w:val="23"/>
            <w:szCs w:val="23"/>
          </w:rPr>
          <w:t>http://www.bcs.org/category/6030</w:t>
        </w:r>
      </w:hyperlink>
      <w:r>
        <w:rPr>
          <w:sz w:val="23"/>
          <w:szCs w:val="23"/>
        </w:rPr>
        <w:t xml:space="preserve">  </w:t>
      </w:r>
      <w:proofErr w:type="gramStart"/>
      <w:r>
        <w:rPr>
          <w:sz w:val="23"/>
          <w:szCs w:val="23"/>
        </w:rPr>
        <w:t>And</w:t>
      </w:r>
      <w:proofErr w:type="gramEnd"/>
      <w:r>
        <w:rPr>
          <w:sz w:val="23"/>
          <w:szCs w:val="23"/>
        </w:rPr>
        <w:t xml:space="preserve"> look through the code of conduct</w:t>
      </w:r>
    </w:p>
    <w:p w:rsidR="00C05F39" w:rsidRDefault="00C05F39" w:rsidP="00970EF3">
      <w:pPr>
        <w:pStyle w:val="Default"/>
        <w:rPr>
          <w:sz w:val="23"/>
          <w:szCs w:val="23"/>
        </w:rPr>
      </w:pPr>
    </w:p>
    <w:p w:rsidR="00E77BF1" w:rsidRPr="00E77BF1" w:rsidRDefault="00E77BF1" w:rsidP="00E77BF1">
      <w:pPr>
        <w:pStyle w:val="ListParagraph"/>
        <w:numPr>
          <w:ilvl w:val="0"/>
          <w:numId w:val="12"/>
        </w:numPr>
        <w:shd w:val="clear" w:color="auto" w:fill="FFFFFF"/>
        <w:spacing w:after="150" w:line="306" w:lineRule="atLeast"/>
        <w:textAlignment w:val="baseline"/>
      </w:pPr>
      <w:r w:rsidRPr="00E77BF1">
        <w:t xml:space="preserve">What does it set out, that is required by the </w:t>
      </w:r>
      <w:proofErr w:type="gramStart"/>
      <w:r w:rsidRPr="00E77BF1">
        <w:t>BCS</w:t>
      </w:r>
      <w:r>
        <w:t xml:space="preserve"> ?</w:t>
      </w:r>
      <w:proofErr w:type="gramEnd"/>
      <w:r w:rsidRPr="00E77BF1">
        <w:t xml:space="preserve">  </w:t>
      </w:r>
      <w:r w:rsidR="00832D18">
        <w:rPr>
          <w:color w:val="FF0000"/>
        </w:rPr>
        <w:t>………………………………..</w:t>
      </w:r>
      <w:r w:rsidRPr="00E77BF1">
        <w:rPr>
          <w:color w:val="FF0000"/>
        </w:rPr>
        <w:t xml:space="preserve"> </w:t>
      </w:r>
    </w:p>
    <w:p w:rsidR="00C05F39" w:rsidRDefault="00E77BF1" w:rsidP="00E77BF1">
      <w:pPr>
        <w:shd w:val="clear" w:color="auto" w:fill="FFFFFF"/>
        <w:spacing w:after="150" w:line="306" w:lineRule="atLeast"/>
        <w:ind w:left="360"/>
        <w:textAlignment w:val="baseline"/>
      </w:pPr>
      <w:r w:rsidRPr="00E77BF1">
        <w:t>Q.</w:t>
      </w:r>
      <w:r w:rsidRPr="00E77BF1">
        <w:tab/>
        <w:t>What members</w:t>
      </w:r>
      <w:r>
        <w:t xml:space="preserve"> does the code of conduct apply to? </w:t>
      </w:r>
      <w:r w:rsidR="00832D18">
        <w:rPr>
          <w:color w:val="FF0000"/>
        </w:rPr>
        <w:t>………</w:t>
      </w:r>
    </w:p>
    <w:p w:rsidR="00832D18" w:rsidRDefault="00E77BF1" w:rsidP="00832D18">
      <w:pPr>
        <w:shd w:val="clear" w:color="auto" w:fill="FFFFFF"/>
        <w:spacing w:after="150" w:line="306" w:lineRule="atLeast"/>
        <w:ind w:left="360"/>
        <w:textAlignment w:val="baseline"/>
        <w:rPr>
          <w:color w:val="FF0000"/>
        </w:rPr>
      </w:pPr>
      <w:r>
        <w:t>Q.</w:t>
      </w:r>
      <w:r>
        <w:tab/>
        <w:t xml:space="preserve">What does it govern, in relation to the individual? </w:t>
      </w:r>
      <w:r w:rsidR="00832D18">
        <w:rPr>
          <w:color w:val="FF0000"/>
        </w:rPr>
        <w:t>………………………………..</w:t>
      </w:r>
      <w:r w:rsidR="00832D18" w:rsidRPr="00E77BF1">
        <w:rPr>
          <w:color w:val="FF0000"/>
        </w:rPr>
        <w:t xml:space="preserve"> </w:t>
      </w:r>
    </w:p>
    <w:p w:rsidR="00F70813" w:rsidRDefault="00E77BF1" w:rsidP="00832D18">
      <w:pPr>
        <w:shd w:val="clear" w:color="auto" w:fill="FFFFFF"/>
        <w:spacing w:after="150" w:line="306" w:lineRule="atLeast"/>
        <w:ind w:left="360"/>
        <w:textAlignment w:val="baseline"/>
      </w:pPr>
      <w:r>
        <w:t>Read through the rest of the document</w:t>
      </w:r>
      <w:r w:rsidR="00911AD2">
        <w:t>,</w:t>
      </w:r>
      <w:r w:rsidR="00832D18">
        <w:t xml:space="preserve"> </w:t>
      </w:r>
      <w:proofErr w:type="gramStart"/>
      <w:r w:rsidR="00F70813">
        <w:t>What</w:t>
      </w:r>
      <w:proofErr w:type="gramEnd"/>
      <w:r w:rsidR="00F70813">
        <w:t xml:space="preserve"> are the 4 headings</w:t>
      </w:r>
    </w:p>
    <w:p w:rsidR="00F70813" w:rsidRDefault="00F70813" w:rsidP="00E77BF1">
      <w:pPr>
        <w:shd w:val="clear" w:color="auto" w:fill="FFFFFF"/>
        <w:spacing w:after="150" w:line="306" w:lineRule="atLeast"/>
        <w:ind w:left="360"/>
        <w:textAlignment w:val="baseline"/>
      </w:pPr>
      <w:r>
        <w:t>1.</w:t>
      </w:r>
      <w:r>
        <w:tab/>
      </w:r>
      <w:r w:rsidR="00832D18">
        <w:rPr>
          <w:color w:val="FF0000"/>
        </w:rPr>
        <w:t>………………………………..</w:t>
      </w:r>
    </w:p>
    <w:p w:rsidR="00F70813" w:rsidRPr="00F70813" w:rsidRDefault="00F70813" w:rsidP="00E77BF1">
      <w:pPr>
        <w:shd w:val="clear" w:color="auto" w:fill="FFFFFF"/>
        <w:spacing w:after="150" w:line="306" w:lineRule="atLeast"/>
        <w:ind w:left="360"/>
        <w:textAlignment w:val="baseline"/>
        <w:rPr>
          <w:color w:val="FF0000"/>
        </w:rPr>
      </w:pPr>
      <w:r>
        <w:t>2.</w:t>
      </w:r>
      <w:r>
        <w:tab/>
      </w:r>
      <w:r w:rsidR="00832D18">
        <w:rPr>
          <w:color w:val="FF0000"/>
        </w:rPr>
        <w:t>………………………………..</w:t>
      </w:r>
    </w:p>
    <w:p w:rsidR="00F70813" w:rsidRDefault="00F70813" w:rsidP="00E77BF1">
      <w:pPr>
        <w:shd w:val="clear" w:color="auto" w:fill="FFFFFF"/>
        <w:spacing w:after="150" w:line="306" w:lineRule="atLeast"/>
        <w:ind w:left="360"/>
        <w:textAlignment w:val="baseline"/>
      </w:pPr>
      <w:r>
        <w:t>3.</w:t>
      </w:r>
      <w:r>
        <w:tab/>
      </w:r>
      <w:r w:rsidR="00832D18">
        <w:rPr>
          <w:color w:val="FF0000"/>
        </w:rPr>
        <w:t>………………………………..</w:t>
      </w:r>
    </w:p>
    <w:p w:rsidR="00F70813" w:rsidRDefault="00F70813" w:rsidP="00E77BF1">
      <w:pPr>
        <w:shd w:val="clear" w:color="auto" w:fill="FFFFFF"/>
        <w:spacing w:after="150" w:line="306" w:lineRule="atLeast"/>
        <w:ind w:left="360"/>
        <w:textAlignment w:val="baseline"/>
      </w:pPr>
      <w:r>
        <w:t>4.</w:t>
      </w:r>
      <w:r>
        <w:tab/>
      </w:r>
      <w:r w:rsidR="00832D18">
        <w:rPr>
          <w:color w:val="FF0000"/>
        </w:rPr>
        <w:t>………………………………..</w:t>
      </w:r>
    </w:p>
    <w:p w:rsidR="00E77BF1" w:rsidRDefault="00F70813" w:rsidP="00E77BF1">
      <w:pPr>
        <w:shd w:val="clear" w:color="auto" w:fill="FFFFFF"/>
        <w:spacing w:after="150" w:line="306" w:lineRule="atLeast"/>
        <w:ind w:left="360"/>
        <w:textAlignment w:val="baseline"/>
      </w:pPr>
      <w:r>
        <w:lastRenderedPageBreak/>
        <w:t>Match the following statements with the section of the code they belong to</w:t>
      </w:r>
    </w:p>
    <w:tbl>
      <w:tblPr>
        <w:tblStyle w:val="TableGrid"/>
        <w:tblW w:w="0" w:type="auto"/>
        <w:tblInd w:w="360" w:type="dxa"/>
        <w:tblLook w:val="04A0" w:firstRow="1" w:lastRow="0" w:firstColumn="1" w:lastColumn="0" w:noHBand="0" w:noVBand="1"/>
      </w:tblPr>
      <w:tblGrid>
        <w:gridCol w:w="2960"/>
        <w:gridCol w:w="2961"/>
        <w:gridCol w:w="2961"/>
      </w:tblGrid>
      <w:tr w:rsidR="00F70813" w:rsidTr="00F70813">
        <w:tc>
          <w:tcPr>
            <w:tcW w:w="2960" w:type="dxa"/>
          </w:tcPr>
          <w:p w:rsidR="00F70813" w:rsidRDefault="00F70813" w:rsidP="00E77BF1">
            <w:pPr>
              <w:spacing w:after="150" w:line="306" w:lineRule="atLeast"/>
              <w:textAlignment w:val="baseline"/>
            </w:pPr>
            <w:r>
              <w:rPr>
                <w:rStyle w:val="Strong"/>
                <w:rFonts w:ascii="Arial" w:hAnsi="Arial" w:cs="Arial"/>
                <w:color w:val="333333"/>
                <w:sz w:val="18"/>
                <w:szCs w:val="18"/>
                <w:bdr w:val="none" w:sz="0" w:space="0" w:color="auto" w:frame="1"/>
                <w:shd w:val="clear" w:color="auto" w:fill="FFFFFF"/>
              </w:rPr>
              <w:t>Duty to the Profession</w:t>
            </w:r>
          </w:p>
        </w:tc>
        <w:tc>
          <w:tcPr>
            <w:tcW w:w="2961" w:type="dxa"/>
            <w:vMerge w:val="restart"/>
          </w:tcPr>
          <w:p w:rsidR="00F70813" w:rsidRDefault="00F70813" w:rsidP="00E77BF1">
            <w:pPr>
              <w:spacing w:after="150" w:line="306" w:lineRule="atLeast"/>
              <w:textAlignment w:val="baseline"/>
            </w:pPr>
          </w:p>
        </w:tc>
        <w:tc>
          <w:tcPr>
            <w:tcW w:w="2961" w:type="dxa"/>
          </w:tcPr>
          <w:p w:rsidR="00F70813" w:rsidRDefault="00F70813" w:rsidP="00E77BF1">
            <w:pPr>
              <w:spacing w:after="150" w:line="306" w:lineRule="atLeast"/>
              <w:textAlignment w:val="baseline"/>
            </w:pPr>
            <w:proofErr w:type="gramStart"/>
            <w:r w:rsidRPr="00F70813">
              <w:t>accept</w:t>
            </w:r>
            <w:proofErr w:type="gramEnd"/>
            <w:r w:rsidRPr="00F70813">
              <w:t xml:space="preserve"> professional responsibility for your work and for the work of colleagues who are defined in a given context as working under your supervision.</w:t>
            </w:r>
          </w:p>
        </w:tc>
      </w:tr>
      <w:tr w:rsidR="00F70813" w:rsidTr="00F70813">
        <w:tc>
          <w:tcPr>
            <w:tcW w:w="2960" w:type="dxa"/>
          </w:tcPr>
          <w:p w:rsidR="00F70813" w:rsidRDefault="00F70813" w:rsidP="00E77BF1">
            <w:pPr>
              <w:spacing w:after="150" w:line="306" w:lineRule="atLeast"/>
              <w:textAlignment w:val="baseline"/>
            </w:pPr>
            <w:r>
              <w:rPr>
                <w:rStyle w:val="Strong"/>
                <w:rFonts w:ascii="Arial" w:hAnsi="Arial" w:cs="Arial"/>
                <w:color w:val="333333"/>
                <w:sz w:val="18"/>
                <w:szCs w:val="18"/>
                <w:bdr w:val="none" w:sz="0" w:space="0" w:color="auto" w:frame="1"/>
                <w:shd w:val="clear" w:color="auto" w:fill="FFFFFF"/>
              </w:rPr>
              <w:t>Duty to Relevant Authority</w:t>
            </w:r>
          </w:p>
        </w:tc>
        <w:tc>
          <w:tcPr>
            <w:tcW w:w="2961" w:type="dxa"/>
            <w:vMerge/>
          </w:tcPr>
          <w:p w:rsidR="00F70813" w:rsidRDefault="00F70813" w:rsidP="00E77BF1">
            <w:pPr>
              <w:spacing w:after="150" w:line="306" w:lineRule="atLeast"/>
              <w:textAlignment w:val="baseline"/>
            </w:pPr>
          </w:p>
        </w:tc>
        <w:tc>
          <w:tcPr>
            <w:tcW w:w="2961" w:type="dxa"/>
          </w:tcPr>
          <w:p w:rsidR="00F70813" w:rsidRDefault="00F70813" w:rsidP="00E77BF1">
            <w:pPr>
              <w:spacing w:after="150" w:line="306" w:lineRule="atLeast"/>
              <w:textAlignment w:val="baseline"/>
            </w:pPr>
            <w:proofErr w:type="gramStart"/>
            <w:r w:rsidRPr="00F70813">
              <w:t>ensure</w:t>
            </w:r>
            <w:proofErr w:type="gramEnd"/>
            <w:r w:rsidRPr="00F70813">
              <w:t xml:space="preserve"> that you have the knowledge and understanding of Legislation* and that you comply with such Legislation, in carrying out your professional responsibilities.  </w:t>
            </w:r>
          </w:p>
        </w:tc>
      </w:tr>
      <w:tr w:rsidR="00F70813" w:rsidTr="00F70813">
        <w:tc>
          <w:tcPr>
            <w:tcW w:w="2960" w:type="dxa"/>
          </w:tcPr>
          <w:p w:rsidR="00F70813" w:rsidRDefault="00F70813" w:rsidP="00E77BF1">
            <w:pPr>
              <w:spacing w:after="150" w:line="306" w:lineRule="atLeast"/>
              <w:textAlignment w:val="baseline"/>
            </w:pPr>
            <w:r>
              <w:rPr>
                <w:rStyle w:val="Strong"/>
                <w:rFonts w:ascii="Arial" w:hAnsi="Arial" w:cs="Arial"/>
                <w:color w:val="333333"/>
                <w:sz w:val="18"/>
                <w:szCs w:val="18"/>
                <w:bdr w:val="none" w:sz="0" w:space="0" w:color="auto" w:frame="1"/>
                <w:shd w:val="clear" w:color="auto" w:fill="FFFFFF"/>
              </w:rPr>
              <w:t>Public Interest</w:t>
            </w:r>
          </w:p>
        </w:tc>
        <w:tc>
          <w:tcPr>
            <w:tcW w:w="2961" w:type="dxa"/>
            <w:vMerge/>
          </w:tcPr>
          <w:p w:rsidR="00F70813" w:rsidRDefault="00F70813" w:rsidP="00E77BF1">
            <w:pPr>
              <w:spacing w:after="150" w:line="306" w:lineRule="atLeast"/>
              <w:textAlignment w:val="baseline"/>
            </w:pPr>
          </w:p>
        </w:tc>
        <w:tc>
          <w:tcPr>
            <w:tcW w:w="2961" w:type="dxa"/>
          </w:tcPr>
          <w:p w:rsidR="00F70813" w:rsidRDefault="00F70813" w:rsidP="00E77BF1">
            <w:pPr>
              <w:spacing w:after="150" w:line="306" w:lineRule="atLeast"/>
              <w:textAlignment w:val="baseline"/>
            </w:pPr>
            <w:proofErr w:type="gramStart"/>
            <w:r>
              <w:rPr>
                <w:rFonts w:ascii="Arial" w:hAnsi="Arial" w:cs="Arial"/>
                <w:color w:val="333333"/>
                <w:sz w:val="18"/>
                <w:szCs w:val="18"/>
                <w:shd w:val="clear" w:color="auto" w:fill="FFFFFF"/>
              </w:rPr>
              <w:t>accept</w:t>
            </w:r>
            <w:proofErr w:type="gramEnd"/>
            <w:r>
              <w:rPr>
                <w:rFonts w:ascii="Arial" w:hAnsi="Arial" w:cs="Arial"/>
                <w:color w:val="333333"/>
                <w:sz w:val="18"/>
                <w:szCs w:val="18"/>
                <w:shd w:val="clear" w:color="auto" w:fill="FFFFFF"/>
              </w:rPr>
              <w:t xml:space="preserve"> your personal duty to uphold the reputation of the profession and not take any action which could bring the profession into disrepute.</w:t>
            </w:r>
          </w:p>
        </w:tc>
      </w:tr>
      <w:tr w:rsidR="00F70813" w:rsidTr="00F70813">
        <w:tc>
          <w:tcPr>
            <w:tcW w:w="2960" w:type="dxa"/>
          </w:tcPr>
          <w:p w:rsidR="00F70813" w:rsidRDefault="00F70813" w:rsidP="00E77BF1">
            <w:pPr>
              <w:spacing w:after="150" w:line="306" w:lineRule="atLeast"/>
              <w:textAlignment w:val="baseline"/>
            </w:pPr>
            <w:r>
              <w:rPr>
                <w:rStyle w:val="Strong"/>
                <w:rFonts w:ascii="Arial" w:hAnsi="Arial" w:cs="Arial"/>
                <w:color w:val="333333"/>
                <w:sz w:val="18"/>
                <w:szCs w:val="18"/>
                <w:bdr w:val="none" w:sz="0" w:space="0" w:color="auto" w:frame="1"/>
                <w:shd w:val="clear" w:color="auto" w:fill="FFFFFF"/>
              </w:rPr>
              <w:t>Professional Competence and Integrity</w:t>
            </w:r>
          </w:p>
        </w:tc>
        <w:tc>
          <w:tcPr>
            <w:tcW w:w="2961" w:type="dxa"/>
            <w:vMerge/>
          </w:tcPr>
          <w:p w:rsidR="00F70813" w:rsidRDefault="00F70813" w:rsidP="00E77BF1">
            <w:pPr>
              <w:spacing w:after="150" w:line="306" w:lineRule="atLeast"/>
              <w:textAlignment w:val="baseline"/>
            </w:pPr>
          </w:p>
        </w:tc>
        <w:tc>
          <w:tcPr>
            <w:tcW w:w="2961" w:type="dxa"/>
          </w:tcPr>
          <w:p w:rsidR="00F70813" w:rsidRDefault="00F70813" w:rsidP="00E77BF1">
            <w:pPr>
              <w:spacing w:after="150" w:line="306" w:lineRule="atLeast"/>
              <w:textAlignment w:val="baseline"/>
            </w:pPr>
            <w:r w:rsidRPr="00F70813">
              <w:t xml:space="preserve">conduct your professional activities without discrimination on the grounds of sex, sexual orientation, marital status, nationality, colour, race, ethnic origin, religion, age or disability, or of any other condition or requirement  </w:t>
            </w:r>
          </w:p>
        </w:tc>
      </w:tr>
    </w:tbl>
    <w:p w:rsidR="00F70813" w:rsidRDefault="00F70813" w:rsidP="00E77BF1">
      <w:pPr>
        <w:shd w:val="clear" w:color="auto" w:fill="FFFFFF"/>
        <w:spacing w:after="150" w:line="306" w:lineRule="atLeast"/>
        <w:ind w:left="360"/>
        <w:textAlignment w:val="baseline"/>
      </w:pPr>
    </w:p>
    <w:p w:rsidR="00F70813" w:rsidRDefault="00F70813">
      <w:r>
        <w:t>Make sure you take the time to read through the whole document.</w:t>
      </w:r>
      <w:r>
        <w:br w:type="page"/>
      </w:r>
    </w:p>
    <w:p w:rsidR="00F70813" w:rsidRDefault="00F70813" w:rsidP="00E77BF1">
      <w:pPr>
        <w:shd w:val="clear" w:color="auto" w:fill="FFFFFF"/>
        <w:spacing w:after="150" w:line="306" w:lineRule="atLeast"/>
        <w:ind w:left="360"/>
        <w:textAlignment w:val="baseline"/>
        <w:rPr>
          <w:color w:val="FF0000"/>
        </w:rPr>
      </w:pPr>
      <w:r>
        <w:lastRenderedPageBreak/>
        <w:t>Q.</w:t>
      </w:r>
      <w:r>
        <w:tab/>
        <w:t xml:space="preserve">The IEEE does not use a code of conduct, what do they call </w:t>
      </w:r>
      <w:proofErr w:type="gramStart"/>
      <w:r>
        <w:t>it ?</w:t>
      </w:r>
      <w:proofErr w:type="gramEnd"/>
      <w:r>
        <w:t xml:space="preserve"> </w:t>
      </w:r>
      <w:r w:rsidR="00832D18">
        <w:rPr>
          <w:color w:val="FF0000"/>
        </w:rPr>
        <w:t>………………………………..</w:t>
      </w:r>
    </w:p>
    <w:p w:rsidR="00F70813" w:rsidRPr="00C05F39" w:rsidRDefault="00F70813" w:rsidP="00F70813">
      <w:pPr>
        <w:shd w:val="clear" w:color="auto" w:fill="D9D9D9" w:themeFill="background1" w:themeFillShade="D9"/>
        <w:rPr>
          <w:b/>
        </w:rPr>
      </w:pPr>
      <w:r w:rsidRPr="00C05F39">
        <w:rPr>
          <w:b/>
        </w:rPr>
        <w:t>Co</w:t>
      </w:r>
      <w:r>
        <w:rPr>
          <w:b/>
        </w:rPr>
        <w:t>mputing Legislation</w:t>
      </w:r>
    </w:p>
    <w:p w:rsidR="00F70813" w:rsidRDefault="00DE7799" w:rsidP="00F70813">
      <w:pPr>
        <w:shd w:val="clear" w:color="auto" w:fill="FFFFFF"/>
        <w:spacing w:after="150" w:line="306" w:lineRule="atLeast"/>
        <w:textAlignment w:val="baseline"/>
      </w:pPr>
      <w:r>
        <w:t xml:space="preserve">Read through the scenario </w:t>
      </w:r>
      <w:r w:rsidRPr="00DE7799">
        <w:rPr>
          <w:i/>
          <w:sz w:val="20"/>
          <w:szCs w:val="20"/>
        </w:rPr>
        <w:t>(</w:t>
      </w:r>
      <w:r w:rsidRPr="00DE7799">
        <w:rPr>
          <w:rFonts w:ascii="Georgia" w:hAnsi="Georgia"/>
          <w:i/>
          <w:color w:val="333333"/>
          <w:sz w:val="20"/>
          <w:szCs w:val="20"/>
          <w:shd w:val="clear" w:color="auto" w:fill="FFFFFF"/>
        </w:rPr>
        <w:t>Consider the situation in which an employee has…)</w:t>
      </w:r>
      <w:r>
        <w:t xml:space="preserve"> on this page </w:t>
      </w:r>
      <w:hyperlink r:id="rId12" w:history="1">
        <w:r w:rsidRPr="007B4B7F">
          <w:rPr>
            <w:rStyle w:val="Hyperlink"/>
          </w:rPr>
          <w:t>http://profethics.hnd-computing.com/?page_id=190</w:t>
        </w:r>
      </w:hyperlink>
    </w:p>
    <w:p w:rsidR="00DE7799" w:rsidRDefault="00DE7799" w:rsidP="00F70813">
      <w:pPr>
        <w:shd w:val="clear" w:color="auto" w:fill="FFFFFF"/>
        <w:spacing w:after="150" w:line="306" w:lineRule="atLeast"/>
        <w:textAlignment w:val="baseline"/>
      </w:pPr>
      <w:r>
        <w:t>Answer the following questions</w:t>
      </w:r>
    </w:p>
    <w:p w:rsidR="00DE7799" w:rsidRDefault="00DE7799" w:rsidP="00F70813">
      <w:pPr>
        <w:shd w:val="clear" w:color="auto" w:fill="FFFFFF"/>
        <w:spacing w:after="150" w:line="306" w:lineRule="atLeast"/>
        <w:textAlignment w:val="baseline"/>
        <w:rPr>
          <w:color w:val="FF0000"/>
        </w:rPr>
      </w:pPr>
      <w:r>
        <w:t>Q.</w:t>
      </w:r>
      <w:r>
        <w:tab/>
        <w:t xml:space="preserve">What two aspects must be </w:t>
      </w:r>
      <w:proofErr w:type="gramStart"/>
      <w:r>
        <w:t>considered ?</w:t>
      </w:r>
      <w:proofErr w:type="gramEnd"/>
      <w:r>
        <w:t xml:space="preserve"> </w:t>
      </w:r>
      <w:r w:rsidR="00832D18">
        <w:tab/>
      </w:r>
      <w:r>
        <w:rPr>
          <w:rStyle w:val="apple-converted-space"/>
          <w:rFonts w:ascii="Georgia" w:hAnsi="Georgia"/>
          <w:color w:val="333333"/>
          <w:shd w:val="clear" w:color="auto" w:fill="FFFFFF"/>
        </w:rPr>
        <w:t> </w:t>
      </w:r>
      <w:r w:rsidR="00832D18">
        <w:rPr>
          <w:color w:val="FF0000"/>
        </w:rPr>
        <w:t>………………………………..</w:t>
      </w:r>
    </w:p>
    <w:p w:rsidR="00DE7799" w:rsidRDefault="00DE7799" w:rsidP="00F70813">
      <w:pPr>
        <w:shd w:val="clear" w:color="auto" w:fill="FFFFFF"/>
        <w:spacing w:after="150" w:line="306" w:lineRule="atLeast"/>
        <w:textAlignment w:val="baseline"/>
        <w:rPr>
          <w:color w:val="FF0000"/>
        </w:rPr>
      </w:pPr>
      <w:r w:rsidRPr="00DE7799">
        <w:t>Q.</w:t>
      </w:r>
      <w:r>
        <w:tab/>
        <w:t xml:space="preserve">What two acts might come in to play </w:t>
      </w:r>
      <w:proofErr w:type="gramStart"/>
      <w:r>
        <w:t>here ?</w:t>
      </w:r>
      <w:proofErr w:type="gramEnd"/>
      <w:r>
        <w:t xml:space="preserve">  </w:t>
      </w:r>
      <w:r w:rsidR="00832D18">
        <w:rPr>
          <w:color w:val="FF0000"/>
        </w:rPr>
        <w:t>………………………………..</w:t>
      </w:r>
      <w:r>
        <w:rPr>
          <w:color w:val="FF0000"/>
        </w:rPr>
        <w:tab/>
      </w:r>
    </w:p>
    <w:p w:rsidR="00DE7799" w:rsidRPr="00DE7799" w:rsidRDefault="00DE7799" w:rsidP="00DE7799">
      <w:pPr>
        <w:shd w:val="clear" w:color="auto" w:fill="FFFFFF"/>
        <w:spacing w:after="150" w:line="306" w:lineRule="atLeast"/>
        <w:textAlignment w:val="baseline"/>
      </w:pPr>
      <w:r>
        <w:t xml:space="preserve">Read through the rest of the section and then click on the link to </w:t>
      </w:r>
      <w:r w:rsidRPr="00DE7799">
        <w:rPr>
          <w:b/>
        </w:rPr>
        <w:t>Other Relevant Legislation</w:t>
      </w:r>
    </w:p>
    <w:p w:rsidR="00A36D3C" w:rsidRDefault="00A36D3C" w:rsidP="00F70813">
      <w:pPr>
        <w:shd w:val="clear" w:color="auto" w:fill="FFFFFF"/>
        <w:spacing w:after="150" w:line="306" w:lineRule="atLeast"/>
        <w:textAlignment w:val="baseline"/>
        <w:rPr>
          <w:sz w:val="23"/>
          <w:szCs w:val="23"/>
        </w:rPr>
      </w:pPr>
      <w:r>
        <w:rPr>
          <w:sz w:val="23"/>
          <w:szCs w:val="23"/>
        </w:rPr>
        <w:t>Now see if you can find the answers to the following questions</w:t>
      </w:r>
    </w:p>
    <w:p w:rsidR="00F9013B" w:rsidRDefault="00A36D3C" w:rsidP="00F70813">
      <w:pPr>
        <w:shd w:val="clear" w:color="auto" w:fill="FFFFFF"/>
        <w:spacing w:after="150" w:line="306" w:lineRule="atLeast"/>
        <w:textAlignment w:val="baseline"/>
      </w:pPr>
      <w:r>
        <w:rPr>
          <w:sz w:val="23"/>
          <w:szCs w:val="23"/>
        </w:rPr>
        <w:t>Q.</w:t>
      </w:r>
      <w:r>
        <w:rPr>
          <w:sz w:val="23"/>
          <w:szCs w:val="23"/>
        </w:rPr>
        <w:tab/>
        <w:t xml:space="preserve">Which </w:t>
      </w:r>
      <w:r w:rsidR="000E1474">
        <w:rPr>
          <w:sz w:val="23"/>
          <w:szCs w:val="23"/>
        </w:rPr>
        <w:t xml:space="preserve">directive lays out the rules and regulations for disposal of computer </w:t>
      </w:r>
      <w:r>
        <w:rPr>
          <w:sz w:val="23"/>
          <w:szCs w:val="23"/>
        </w:rPr>
        <w:t>equipment?</w:t>
      </w:r>
      <w:r w:rsidR="000E1474">
        <w:rPr>
          <w:sz w:val="23"/>
          <w:szCs w:val="23"/>
        </w:rPr>
        <w:t xml:space="preserve"> </w:t>
      </w:r>
    </w:p>
    <w:p w:rsidR="00832D18" w:rsidRDefault="00832D18" w:rsidP="00A36D3C">
      <w:pPr>
        <w:shd w:val="clear" w:color="auto" w:fill="FFFFFF"/>
        <w:spacing w:after="150" w:line="306" w:lineRule="atLeast"/>
        <w:textAlignment w:val="baseline"/>
        <w:rPr>
          <w:color w:val="FF0000"/>
        </w:rPr>
      </w:pPr>
      <w:r>
        <w:rPr>
          <w:color w:val="FF0000"/>
        </w:rPr>
        <w:t>………………………………..</w:t>
      </w:r>
    </w:p>
    <w:p w:rsidR="00911AD2" w:rsidRDefault="00911AD2" w:rsidP="00A36D3C">
      <w:pPr>
        <w:shd w:val="clear" w:color="auto" w:fill="FFFFFF"/>
        <w:spacing w:after="150" w:line="306" w:lineRule="atLeast"/>
        <w:textAlignment w:val="baseline"/>
        <w:rPr>
          <w:sz w:val="23"/>
          <w:szCs w:val="23"/>
        </w:rPr>
      </w:pPr>
      <w:r>
        <w:rPr>
          <w:sz w:val="23"/>
          <w:szCs w:val="23"/>
        </w:rPr>
        <w:t>Q.</w:t>
      </w:r>
      <w:r>
        <w:rPr>
          <w:sz w:val="23"/>
          <w:szCs w:val="23"/>
        </w:rPr>
        <w:tab/>
        <w:t>What is being protected by this legislation?</w:t>
      </w:r>
    </w:p>
    <w:p w:rsidR="00832D18" w:rsidRDefault="00832D18" w:rsidP="00A36D3C">
      <w:pPr>
        <w:shd w:val="clear" w:color="auto" w:fill="FFFFFF"/>
        <w:spacing w:after="150" w:line="306" w:lineRule="atLeast"/>
        <w:textAlignment w:val="baseline"/>
        <w:rPr>
          <w:color w:val="FF0000"/>
        </w:rPr>
      </w:pPr>
      <w:r>
        <w:rPr>
          <w:color w:val="FF0000"/>
        </w:rPr>
        <w:t>………………………………..</w:t>
      </w:r>
    </w:p>
    <w:p w:rsidR="00A36D3C" w:rsidRDefault="00A36D3C" w:rsidP="00A36D3C">
      <w:pPr>
        <w:shd w:val="clear" w:color="auto" w:fill="FFFFFF"/>
        <w:spacing w:after="150" w:line="306" w:lineRule="atLeast"/>
        <w:textAlignment w:val="baseline"/>
        <w:rPr>
          <w:sz w:val="23"/>
          <w:szCs w:val="23"/>
        </w:rPr>
      </w:pPr>
      <w:r w:rsidRPr="00A36D3C">
        <w:rPr>
          <w:sz w:val="23"/>
          <w:szCs w:val="23"/>
        </w:rPr>
        <w:t>Q.</w:t>
      </w:r>
      <w:r w:rsidRPr="00A36D3C">
        <w:rPr>
          <w:sz w:val="23"/>
          <w:szCs w:val="23"/>
        </w:rPr>
        <w:tab/>
        <w:t>Which two</w:t>
      </w:r>
      <w:r>
        <w:rPr>
          <w:sz w:val="23"/>
          <w:szCs w:val="23"/>
        </w:rPr>
        <w:t xml:space="preserve"> pieces of </w:t>
      </w:r>
      <w:r w:rsidRPr="00A36D3C">
        <w:rPr>
          <w:sz w:val="23"/>
          <w:szCs w:val="23"/>
        </w:rPr>
        <w:t xml:space="preserve">legislation would apply when an unauthorised modification of software </w:t>
      </w:r>
      <w:r>
        <w:rPr>
          <w:sz w:val="23"/>
          <w:szCs w:val="23"/>
        </w:rPr>
        <w:t>has taken place?</w:t>
      </w:r>
    </w:p>
    <w:p w:rsidR="00832D18" w:rsidRDefault="00832D18" w:rsidP="00A36D3C">
      <w:pPr>
        <w:shd w:val="clear" w:color="auto" w:fill="FFFFFF"/>
        <w:spacing w:after="150" w:line="306" w:lineRule="atLeast"/>
        <w:textAlignment w:val="baseline"/>
        <w:rPr>
          <w:color w:val="FF0000"/>
        </w:rPr>
      </w:pPr>
      <w:r>
        <w:rPr>
          <w:color w:val="FF0000"/>
        </w:rPr>
        <w:t>………………………………..</w:t>
      </w:r>
    </w:p>
    <w:p w:rsidR="00A36D3C" w:rsidRDefault="00A36D3C" w:rsidP="00A36D3C">
      <w:pPr>
        <w:shd w:val="clear" w:color="auto" w:fill="FFFFFF"/>
        <w:spacing w:after="150" w:line="306" w:lineRule="atLeast"/>
        <w:textAlignment w:val="baseline"/>
        <w:rPr>
          <w:sz w:val="23"/>
          <w:szCs w:val="23"/>
        </w:rPr>
      </w:pPr>
      <w:r>
        <w:rPr>
          <w:sz w:val="23"/>
          <w:szCs w:val="23"/>
        </w:rPr>
        <w:t>Q.</w:t>
      </w:r>
      <w:r>
        <w:rPr>
          <w:sz w:val="23"/>
          <w:szCs w:val="23"/>
        </w:rPr>
        <w:tab/>
      </w:r>
      <w:r w:rsidR="00911AD2">
        <w:rPr>
          <w:sz w:val="23"/>
          <w:szCs w:val="23"/>
        </w:rPr>
        <w:t>This act states that an employer is required to make reasonable adjustments for disabled employees</w:t>
      </w:r>
    </w:p>
    <w:p w:rsidR="00832D18" w:rsidRDefault="00832D18" w:rsidP="00A36D3C">
      <w:pPr>
        <w:shd w:val="clear" w:color="auto" w:fill="FFFFFF"/>
        <w:spacing w:after="150" w:line="306" w:lineRule="atLeast"/>
        <w:textAlignment w:val="baseline"/>
        <w:rPr>
          <w:color w:val="FF0000"/>
        </w:rPr>
      </w:pPr>
      <w:r>
        <w:rPr>
          <w:color w:val="FF0000"/>
        </w:rPr>
        <w:t>………………………………..</w:t>
      </w:r>
    </w:p>
    <w:p w:rsidR="00911AD2" w:rsidRDefault="00911AD2" w:rsidP="00A36D3C">
      <w:pPr>
        <w:shd w:val="clear" w:color="auto" w:fill="FFFFFF"/>
        <w:spacing w:after="150" w:line="306" w:lineRule="atLeast"/>
        <w:textAlignment w:val="baseline"/>
        <w:rPr>
          <w:sz w:val="23"/>
          <w:szCs w:val="23"/>
        </w:rPr>
      </w:pPr>
      <w:r>
        <w:rPr>
          <w:sz w:val="23"/>
          <w:szCs w:val="23"/>
        </w:rPr>
        <w:t>Q.</w:t>
      </w:r>
      <w:r>
        <w:rPr>
          <w:sz w:val="23"/>
          <w:szCs w:val="23"/>
        </w:rPr>
        <w:tab/>
        <w:t>This act applies when information is held relating to others</w:t>
      </w:r>
    </w:p>
    <w:p w:rsidR="00832D18" w:rsidRDefault="00832D18" w:rsidP="00A36D3C">
      <w:pPr>
        <w:shd w:val="clear" w:color="auto" w:fill="FFFFFF"/>
        <w:spacing w:after="150" w:line="306" w:lineRule="atLeast"/>
        <w:textAlignment w:val="baseline"/>
        <w:rPr>
          <w:color w:val="FF0000"/>
        </w:rPr>
      </w:pPr>
      <w:r>
        <w:rPr>
          <w:color w:val="FF0000"/>
        </w:rPr>
        <w:t>………………………………..</w:t>
      </w:r>
    </w:p>
    <w:p w:rsidR="00911AD2" w:rsidRDefault="00911AD2" w:rsidP="00A36D3C">
      <w:pPr>
        <w:shd w:val="clear" w:color="auto" w:fill="FFFFFF"/>
        <w:spacing w:after="150" w:line="306" w:lineRule="atLeast"/>
        <w:textAlignment w:val="baseline"/>
        <w:rPr>
          <w:sz w:val="23"/>
          <w:szCs w:val="23"/>
        </w:rPr>
      </w:pPr>
      <w:r>
        <w:rPr>
          <w:sz w:val="23"/>
          <w:szCs w:val="23"/>
        </w:rPr>
        <w:t>Q.</w:t>
      </w:r>
      <w:r>
        <w:rPr>
          <w:sz w:val="23"/>
          <w:szCs w:val="23"/>
        </w:rPr>
        <w:tab/>
        <w:t>Everyone at work should be in a safe environment</w:t>
      </w:r>
    </w:p>
    <w:p w:rsidR="00911AD2" w:rsidRDefault="00832D18" w:rsidP="00A36D3C">
      <w:pPr>
        <w:shd w:val="clear" w:color="auto" w:fill="FFFFFF"/>
        <w:spacing w:after="150" w:line="306" w:lineRule="atLeast"/>
        <w:textAlignment w:val="baseline"/>
        <w:rPr>
          <w:sz w:val="23"/>
          <w:szCs w:val="23"/>
        </w:rPr>
      </w:pPr>
      <w:r>
        <w:rPr>
          <w:color w:val="FF0000"/>
        </w:rPr>
        <w:t>………………………………..</w:t>
      </w:r>
    </w:p>
    <w:p w:rsidR="000B7A0B" w:rsidRPr="000B7A0B" w:rsidRDefault="00832D18" w:rsidP="000B7A0B">
      <w:pPr>
        <w:shd w:val="clear" w:color="auto" w:fill="D9D9D9" w:themeFill="background1" w:themeFillShade="D9"/>
        <w:spacing w:after="150" w:line="306" w:lineRule="atLeast"/>
        <w:textAlignment w:val="baseline"/>
        <w:rPr>
          <w:b/>
        </w:rPr>
      </w:pPr>
      <w:r w:rsidRPr="000B7A0B">
        <w:rPr>
          <w:b/>
        </w:rPr>
        <w:t xml:space="preserve">General Information:  </w:t>
      </w:r>
    </w:p>
    <w:p w:rsidR="00832D18" w:rsidRDefault="00832D18" w:rsidP="00F70813">
      <w:pPr>
        <w:shd w:val="clear" w:color="auto" w:fill="FFFFFF"/>
        <w:spacing w:after="150" w:line="306" w:lineRule="atLeast"/>
        <w:textAlignment w:val="baseline"/>
      </w:pPr>
      <w:r>
        <w:t>Just a reminder that you are</w:t>
      </w:r>
      <w:r w:rsidRPr="000B7A0B">
        <w:rPr>
          <w:b/>
          <w:sz w:val="36"/>
          <w:szCs w:val="36"/>
        </w:rPr>
        <w:t xml:space="preserve"> not</w:t>
      </w:r>
      <w:r>
        <w:t xml:space="preserve"> allowed </w:t>
      </w:r>
      <w:proofErr w:type="gramStart"/>
      <w:r>
        <w:t>to take</w:t>
      </w:r>
      <w:proofErr w:type="gramEnd"/>
      <w:r>
        <w:t xml:space="preserve"> </w:t>
      </w:r>
      <w:r w:rsidR="000B7A0B">
        <w:t xml:space="preserve">any of the </w:t>
      </w:r>
      <w:r>
        <w:t>following into the exam</w:t>
      </w:r>
    </w:p>
    <w:p w:rsidR="000B7A0B" w:rsidRDefault="000B7A0B" w:rsidP="00F70813">
      <w:pPr>
        <w:shd w:val="clear" w:color="auto" w:fill="FFFFFF"/>
        <w:spacing w:after="150" w:line="306" w:lineRule="atLeast"/>
        <w:textAlignment w:val="baseline"/>
      </w:pPr>
      <w:r>
        <w:t>Phones</w:t>
      </w:r>
    </w:p>
    <w:p w:rsidR="000B7A0B" w:rsidRDefault="000B7A0B" w:rsidP="00F70813">
      <w:pPr>
        <w:shd w:val="clear" w:color="auto" w:fill="FFFFFF"/>
        <w:spacing w:after="150" w:line="306" w:lineRule="atLeast"/>
        <w:textAlignment w:val="baseline"/>
      </w:pPr>
      <w:r>
        <w:t>P</w:t>
      </w:r>
      <w:r w:rsidR="00832D18">
        <w:t>aperwork</w:t>
      </w:r>
    </w:p>
    <w:p w:rsidR="000B7A0B" w:rsidRDefault="000B7A0B" w:rsidP="00F70813">
      <w:pPr>
        <w:shd w:val="clear" w:color="auto" w:fill="FFFFFF"/>
        <w:spacing w:after="150" w:line="306" w:lineRule="atLeast"/>
        <w:textAlignment w:val="baseline"/>
      </w:pPr>
      <w:r>
        <w:t>M</w:t>
      </w:r>
      <w:r w:rsidR="00832D18">
        <w:t>usic players</w:t>
      </w:r>
    </w:p>
    <w:p w:rsidR="00832D18" w:rsidRDefault="000B7A0B" w:rsidP="00F70813">
      <w:pPr>
        <w:shd w:val="clear" w:color="auto" w:fill="FFFFFF"/>
        <w:spacing w:after="150" w:line="306" w:lineRule="atLeast"/>
        <w:textAlignment w:val="baseline"/>
      </w:pPr>
      <w:r>
        <w:t>Calculators</w:t>
      </w:r>
    </w:p>
    <w:p w:rsidR="000B7A0B" w:rsidRDefault="000B7A0B" w:rsidP="00F70813">
      <w:pPr>
        <w:shd w:val="clear" w:color="auto" w:fill="FFFFFF"/>
        <w:spacing w:after="150" w:line="306" w:lineRule="atLeast"/>
        <w:textAlignment w:val="baseline"/>
      </w:pPr>
      <w:r>
        <w:t xml:space="preserve">A secure room will be made available for you to leave your belongings, </w:t>
      </w:r>
      <w:proofErr w:type="gramStart"/>
      <w:r>
        <w:t>PBF7,</w:t>
      </w:r>
      <w:proofErr w:type="gramEnd"/>
      <w:r>
        <w:t xml:space="preserve"> a member of the computing staff will be on hand to lock/unlock the room.</w:t>
      </w:r>
    </w:p>
    <w:p w:rsidR="000B7A0B" w:rsidRPr="00E77BF1" w:rsidRDefault="000B7A0B" w:rsidP="00F70813">
      <w:pPr>
        <w:shd w:val="clear" w:color="auto" w:fill="FFFFFF"/>
        <w:spacing w:after="150" w:line="306" w:lineRule="atLeast"/>
        <w:textAlignment w:val="baseline"/>
      </w:pPr>
      <w:r>
        <w:t>Please make sure that you are at the exam room in time to be registered and seated prior to 1 pm.</w:t>
      </w:r>
    </w:p>
    <w:sectPr w:rsidR="000B7A0B" w:rsidRPr="00E77BF1" w:rsidSect="00911AD2">
      <w:footerReference w:type="default" r:id="rId13"/>
      <w:pgSz w:w="11906" w:h="16838"/>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AA2" w:rsidRDefault="00800AA2" w:rsidP="000B7A0B">
      <w:pPr>
        <w:spacing w:after="0" w:line="240" w:lineRule="auto"/>
      </w:pPr>
      <w:r>
        <w:separator/>
      </w:r>
    </w:p>
  </w:endnote>
  <w:endnote w:type="continuationSeparator" w:id="0">
    <w:p w:rsidR="00800AA2" w:rsidRDefault="00800AA2" w:rsidP="000B7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A0B" w:rsidRDefault="000B7A0B">
    <w:pPr>
      <w:pStyle w:val="Footer"/>
    </w:pPr>
    <w:r>
      <w:rPr>
        <w:color w:val="808080" w:themeColor="background1" w:themeShade="80"/>
        <w:spacing w:val="60"/>
      </w:rPr>
      <w:t>Page</w:t>
    </w:r>
    <w:r>
      <w:t xml:space="preserve"> | </w:t>
    </w:r>
    <w:r>
      <w:fldChar w:fldCharType="begin"/>
    </w:r>
    <w:r>
      <w:instrText xml:space="preserve"> PAGE   \* MERGEFORMAT </w:instrText>
    </w:r>
    <w:r>
      <w:fldChar w:fldCharType="separate"/>
    </w:r>
    <w:r w:rsidR="00D6211D" w:rsidRPr="00D6211D">
      <w:rPr>
        <w:b/>
        <w:bCs/>
        <w:noProof/>
      </w:rPr>
      <w:t>1</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AA2" w:rsidRDefault="00800AA2" w:rsidP="000B7A0B">
      <w:pPr>
        <w:spacing w:after="0" w:line="240" w:lineRule="auto"/>
      </w:pPr>
      <w:r>
        <w:separator/>
      </w:r>
    </w:p>
  </w:footnote>
  <w:footnote w:type="continuationSeparator" w:id="0">
    <w:p w:rsidR="00800AA2" w:rsidRDefault="00800AA2" w:rsidP="000B7A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F58B5"/>
    <w:multiLevelType w:val="multilevel"/>
    <w:tmpl w:val="E12A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C43D84"/>
    <w:multiLevelType w:val="multilevel"/>
    <w:tmpl w:val="6656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A303E7"/>
    <w:multiLevelType w:val="multilevel"/>
    <w:tmpl w:val="C79E93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220AF7"/>
    <w:multiLevelType w:val="multilevel"/>
    <w:tmpl w:val="B7E2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B11453"/>
    <w:multiLevelType w:val="multilevel"/>
    <w:tmpl w:val="EC4A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503475"/>
    <w:multiLevelType w:val="multilevel"/>
    <w:tmpl w:val="4424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911CA8"/>
    <w:multiLevelType w:val="multilevel"/>
    <w:tmpl w:val="FAAA0A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201B44"/>
    <w:multiLevelType w:val="hybridMultilevel"/>
    <w:tmpl w:val="3B2A1B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E3E7D74"/>
    <w:multiLevelType w:val="multilevel"/>
    <w:tmpl w:val="24C643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8B0EC8"/>
    <w:multiLevelType w:val="multilevel"/>
    <w:tmpl w:val="88AA4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DB3D92"/>
    <w:multiLevelType w:val="multilevel"/>
    <w:tmpl w:val="94E22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4E2A1B"/>
    <w:multiLevelType w:val="hybridMultilevel"/>
    <w:tmpl w:val="6F28B7EA"/>
    <w:lvl w:ilvl="0" w:tplc="08090015">
      <w:start w:val="17"/>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0"/>
  </w:num>
  <w:num w:numId="3">
    <w:abstractNumId w:val="4"/>
  </w:num>
  <w:num w:numId="4">
    <w:abstractNumId w:val="0"/>
  </w:num>
  <w:num w:numId="5">
    <w:abstractNumId w:val="5"/>
  </w:num>
  <w:num w:numId="6">
    <w:abstractNumId w:val="7"/>
  </w:num>
  <w:num w:numId="7">
    <w:abstractNumId w:val="2"/>
  </w:num>
  <w:num w:numId="8">
    <w:abstractNumId w:val="6"/>
  </w:num>
  <w:num w:numId="9">
    <w:abstractNumId w:val="8"/>
  </w:num>
  <w:num w:numId="10">
    <w:abstractNumId w:val="9"/>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CCB"/>
    <w:rsid w:val="000126E2"/>
    <w:rsid w:val="0005463A"/>
    <w:rsid w:val="000B7A0B"/>
    <w:rsid w:val="000E1474"/>
    <w:rsid w:val="00110FA5"/>
    <w:rsid w:val="00145295"/>
    <w:rsid w:val="001E2F9D"/>
    <w:rsid w:val="00356373"/>
    <w:rsid w:val="004B7A5A"/>
    <w:rsid w:val="005136EF"/>
    <w:rsid w:val="005436A7"/>
    <w:rsid w:val="006517B1"/>
    <w:rsid w:val="00714178"/>
    <w:rsid w:val="007C4F77"/>
    <w:rsid w:val="00800AA2"/>
    <w:rsid w:val="00832D18"/>
    <w:rsid w:val="00880D3F"/>
    <w:rsid w:val="00911AD2"/>
    <w:rsid w:val="00970EF3"/>
    <w:rsid w:val="00986A4A"/>
    <w:rsid w:val="00A36D3C"/>
    <w:rsid w:val="00A6516B"/>
    <w:rsid w:val="00A846B5"/>
    <w:rsid w:val="00B12E84"/>
    <w:rsid w:val="00B6454C"/>
    <w:rsid w:val="00BA0C90"/>
    <w:rsid w:val="00C05F39"/>
    <w:rsid w:val="00C17AD9"/>
    <w:rsid w:val="00C23F79"/>
    <w:rsid w:val="00C36CCB"/>
    <w:rsid w:val="00C92E8B"/>
    <w:rsid w:val="00D12BB5"/>
    <w:rsid w:val="00D14D2C"/>
    <w:rsid w:val="00D6211D"/>
    <w:rsid w:val="00D8207A"/>
    <w:rsid w:val="00DE7799"/>
    <w:rsid w:val="00E431D7"/>
    <w:rsid w:val="00E66A35"/>
    <w:rsid w:val="00E77BF1"/>
    <w:rsid w:val="00E94621"/>
    <w:rsid w:val="00F274DA"/>
    <w:rsid w:val="00F70813"/>
    <w:rsid w:val="00F81052"/>
    <w:rsid w:val="00F901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2F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6CCB"/>
    <w:rPr>
      <w:color w:val="0000FF" w:themeColor="hyperlink"/>
      <w:u w:val="single"/>
    </w:rPr>
  </w:style>
  <w:style w:type="character" w:styleId="Strong">
    <w:name w:val="Strong"/>
    <w:basedOn w:val="DefaultParagraphFont"/>
    <w:uiPriority w:val="22"/>
    <w:qFormat/>
    <w:rsid w:val="00C36CCB"/>
    <w:rPr>
      <w:b/>
      <w:bCs/>
    </w:rPr>
  </w:style>
  <w:style w:type="character" w:customStyle="1" w:styleId="apple-converted-space">
    <w:name w:val="apple-converted-space"/>
    <w:basedOn w:val="DefaultParagraphFont"/>
    <w:rsid w:val="00356373"/>
  </w:style>
  <w:style w:type="character" w:styleId="Emphasis">
    <w:name w:val="Emphasis"/>
    <w:basedOn w:val="DefaultParagraphFont"/>
    <w:uiPriority w:val="20"/>
    <w:qFormat/>
    <w:rsid w:val="00356373"/>
    <w:rPr>
      <w:i/>
      <w:iCs/>
    </w:rPr>
  </w:style>
  <w:style w:type="character" w:customStyle="1" w:styleId="Heading1Char">
    <w:name w:val="Heading 1 Char"/>
    <w:basedOn w:val="DefaultParagraphFont"/>
    <w:link w:val="Heading1"/>
    <w:uiPriority w:val="9"/>
    <w:rsid w:val="001E2F9D"/>
    <w:rPr>
      <w:rFonts w:ascii="Times New Roman" w:eastAsia="Times New Roman" w:hAnsi="Times New Roman" w:cs="Times New Roman"/>
      <w:b/>
      <w:bCs/>
      <w:kern w:val="36"/>
      <w:sz w:val="48"/>
      <w:szCs w:val="48"/>
      <w:lang w:eastAsia="en-GB"/>
    </w:rPr>
  </w:style>
  <w:style w:type="character" w:customStyle="1" w:styleId="titletext">
    <w:name w:val="title_text"/>
    <w:basedOn w:val="DefaultParagraphFont"/>
    <w:rsid w:val="001E2F9D"/>
  </w:style>
  <w:style w:type="table" w:styleId="TableGrid">
    <w:name w:val="Table Grid"/>
    <w:basedOn w:val="TableNormal"/>
    <w:uiPriority w:val="59"/>
    <w:rsid w:val="00F27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43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1D7"/>
    <w:rPr>
      <w:rFonts w:ascii="Tahoma" w:hAnsi="Tahoma" w:cs="Tahoma"/>
      <w:sz w:val="16"/>
      <w:szCs w:val="16"/>
    </w:rPr>
  </w:style>
  <w:style w:type="paragraph" w:customStyle="1" w:styleId="Default">
    <w:name w:val="Default"/>
    <w:rsid w:val="00970EF3"/>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714178"/>
    <w:pPr>
      <w:ind w:left="720"/>
      <w:contextualSpacing/>
    </w:pPr>
  </w:style>
  <w:style w:type="paragraph" w:styleId="NormalWeb">
    <w:name w:val="Normal (Web)"/>
    <w:basedOn w:val="Normal"/>
    <w:uiPriority w:val="99"/>
    <w:semiHidden/>
    <w:unhideWhenUsed/>
    <w:rsid w:val="00A651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0E1474"/>
    <w:rPr>
      <w:color w:val="800080" w:themeColor="followedHyperlink"/>
      <w:u w:val="single"/>
    </w:rPr>
  </w:style>
  <w:style w:type="paragraph" w:styleId="Header">
    <w:name w:val="header"/>
    <w:basedOn w:val="Normal"/>
    <w:link w:val="HeaderChar"/>
    <w:uiPriority w:val="99"/>
    <w:unhideWhenUsed/>
    <w:rsid w:val="000B7A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A0B"/>
  </w:style>
  <w:style w:type="paragraph" w:styleId="Footer">
    <w:name w:val="footer"/>
    <w:basedOn w:val="Normal"/>
    <w:link w:val="FooterChar"/>
    <w:uiPriority w:val="99"/>
    <w:unhideWhenUsed/>
    <w:rsid w:val="000B7A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A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2F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6CCB"/>
    <w:rPr>
      <w:color w:val="0000FF" w:themeColor="hyperlink"/>
      <w:u w:val="single"/>
    </w:rPr>
  </w:style>
  <w:style w:type="character" w:styleId="Strong">
    <w:name w:val="Strong"/>
    <w:basedOn w:val="DefaultParagraphFont"/>
    <w:uiPriority w:val="22"/>
    <w:qFormat/>
    <w:rsid w:val="00C36CCB"/>
    <w:rPr>
      <w:b/>
      <w:bCs/>
    </w:rPr>
  </w:style>
  <w:style w:type="character" w:customStyle="1" w:styleId="apple-converted-space">
    <w:name w:val="apple-converted-space"/>
    <w:basedOn w:val="DefaultParagraphFont"/>
    <w:rsid w:val="00356373"/>
  </w:style>
  <w:style w:type="character" w:styleId="Emphasis">
    <w:name w:val="Emphasis"/>
    <w:basedOn w:val="DefaultParagraphFont"/>
    <w:uiPriority w:val="20"/>
    <w:qFormat/>
    <w:rsid w:val="00356373"/>
    <w:rPr>
      <w:i/>
      <w:iCs/>
    </w:rPr>
  </w:style>
  <w:style w:type="character" w:customStyle="1" w:styleId="Heading1Char">
    <w:name w:val="Heading 1 Char"/>
    <w:basedOn w:val="DefaultParagraphFont"/>
    <w:link w:val="Heading1"/>
    <w:uiPriority w:val="9"/>
    <w:rsid w:val="001E2F9D"/>
    <w:rPr>
      <w:rFonts w:ascii="Times New Roman" w:eastAsia="Times New Roman" w:hAnsi="Times New Roman" w:cs="Times New Roman"/>
      <w:b/>
      <w:bCs/>
      <w:kern w:val="36"/>
      <w:sz w:val="48"/>
      <w:szCs w:val="48"/>
      <w:lang w:eastAsia="en-GB"/>
    </w:rPr>
  </w:style>
  <w:style w:type="character" w:customStyle="1" w:styleId="titletext">
    <w:name w:val="title_text"/>
    <w:basedOn w:val="DefaultParagraphFont"/>
    <w:rsid w:val="001E2F9D"/>
  </w:style>
  <w:style w:type="table" w:styleId="TableGrid">
    <w:name w:val="Table Grid"/>
    <w:basedOn w:val="TableNormal"/>
    <w:uiPriority w:val="59"/>
    <w:rsid w:val="00F274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431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31D7"/>
    <w:rPr>
      <w:rFonts w:ascii="Tahoma" w:hAnsi="Tahoma" w:cs="Tahoma"/>
      <w:sz w:val="16"/>
      <w:szCs w:val="16"/>
    </w:rPr>
  </w:style>
  <w:style w:type="paragraph" w:customStyle="1" w:styleId="Default">
    <w:name w:val="Default"/>
    <w:rsid w:val="00970EF3"/>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714178"/>
    <w:pPr>
      <w:ind w:left="720"/>
      <w:contextualSpacing/>
    </w:pPr>
  </w:style>
  <w:style w:type="paragraph" w:styleId="NormalWeb">
    <w:name w:val="Normal (Web)"/>
    <w:basedOn w:val="Normal"/>
    <w:uiPriority w:val="99"/>
    <w:semiHidden/>
    <w:unhideWhenUsed/>
    <w:rsid w:val="00A651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0E1474"/>
    <w:rPr>
      <w:color w:val="800080" w:themeColor="followedHyperlink"/>
      <w:u w:val="single"/>
    </w:rPr>
  </w:style>
  <w:style w:type="paragraph" w:styleId="Header">
    <w:name w:val="header"/>
    <w:basedOn w:val="Normal"/>
    <w:link w:val="HeaderChar"/>
    <w:uiPriority w:val="99"/>
    <w:unhideWhenUsed/>
    <w:rsid w:val="000B7A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A0B"/>
  </w:style>
  <w:style w:type="paragraph" w:styleId="Footer">
    <w:name w:val="footer"/>
    <w:basedOn w:val="Normal"/>
    <w:link w:val="FooterChar"/>
    <w:uiPriority w:val="99"/>
    <w:unhideWhenUsed/>
    <w:rsid w:val="000B7A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776315">
      <w:bodyDiv w:val="1"/>
      <w:marLeft w:val="0"/>
      <w:marRight w:val="0"/>
      <w:marTop w:val="0"/>
      <w:marBottom w:val="0"/>
      <w:divBdr>
        <w:top w:val="none" w:sz="0" w:space="0" w:color="auto"/>
        <w:left w:val="none" w:sz="0" w:space="0" w:color="auto"/>
        <w:bottom w:val="none" w:sz="0" w:space="0" w:color="auto"/>
        <w:right w:val="none" w:sz="0" w:space="0" w:color="auto"/>
      </w:divBdr>
    </w:div>
    <w:div w:id="540941750">
      <w:bodyDiv w:val="1"/>
      <w:marLeft w:val="0"/>
      <w:marRight w:val="0"/>
      <w:marTop w:val="0"/>
      <w:marBottom w:val="0"/>
      <w:divBdr>
        <w:top w:val="none" w:sz="0" w:space="0" w:color="auto"/>
        <w:left w:val="none" w:sz="0" w:space="0" w:color="auto"/>
        <w:bottom w:val="none" w:sz="0" w:space="0" w:color="auto"/>
        <w:right w:val="none" w:sz="0" w:space="0" w:color="auto"/>
      </w:divBdr>
    </w:div>
    <w:div w:id="591090627">
      <w:bodyDiv w:val="1"/>
      <w:marLeft w:val="0"/>
      <w:marRight w:val="0"/>
      <w:marTop w:val="0"/>
      <w:marBottom w:val="0"/>
      <w:divBdr>
        <w:top w:val="none" w:sz="0" w:space="0" w:color="auto"/>
        <w:left w:val="none" w:sz="0" w:space="0" w:color="auto"/>
        <w:bottom w:val="none" w:sz="0" w:space="0" w:color="auto"/>
        <w:right w:val="none" w:sz="0" w:space="0" w:color="auto"/>
      </w:divBdr>
    </w:div>
    <w:div w:id="824977666">
      <w:bodyDiv w:val="1"/>
      <w:marLeft w:val="0"/>
      <w:marRight w:val="0"/>
      <w:marTop w:val="0"/>
      <w:marBottom w:val="0"/>
      <w:divBdr>
        <w:top w:val="none" w:sz="0" w:space="0" w:color="auto"/>
        <w:left w:val="none" w:sz="0" w:space="0" w:color="auto"/>
        <w:bottom w:val="none" w:sz="0" w:space="0" w:color="auto"/>
        <w:right w:val="none" w:sz="0" w:space="0" w:color="auto"/>
      </w:divBdr>
      <w:divsChild>
        <w:div w:id="278219385">
          <w:marLeft w:val="0"/>
          <w:marRight w:val="0"/>
          <w:marTop w:val="300"/>
          <w:marBottom w:val="0"/>
          <w:divBdr>
            <w:top w:val="none" w:sz="0" w:space="0" w:color="auto"/>
            <w:left w:val="none" w:sz="0" w:space="0" w:color="auto"/>
            <w:bottom w:val="none" w:sz="0" w:space="0" w:color="auto"/>
            <w:right w:val="none" w:sz="0" w:space="0" w:color="auto"/>
          </w:divBdr>
          <w:divsChild>
            <w:div w:id="1831365236">
              <w:marLeft w:val="0"/>
              <w:marRight w:val="0"/>
              <w:marTop w:val="0"/>
              <w:marBottom w:val="0"/>
              <w:divBdr>
                <w:top w:val="none" w:sz="0" w:space="0" w:color="auto"/>
                <w:left w:val="none" w:sz="0" w:space="0" w:color="auto"/>
                <w:bottom w:val="none" w:sz="0" w:space="0" w:color="auto"/>
                <w:right w:val="none" w:sz="0" w:space="0" w:color="auto"/>
              </w:divBdr>
              <w:divsChild>
                <w:div w:id="464935388">
                  <w:marLeft w:val="0"/>
                  <w:marRight w:val="-3600"/>
                  <w:marTop w:val="0"/>
                  <w:marBottom w:val="0"/>
                  <w:divBdr>
                    <w:top w:val="none" w:sz="0" w:space="0" w:color="auto"/>
                    <w:left w:val="none" w:sz="0" w:space="0" w:color="auto"/>
                    <w:bottom w:val="none" w:sz="0" w:space="0" w:color="auto"/>
                    <w:right w:val="none" w:sz="0" w:space="0" w:color="auto"/>
                  </w:divBdr>
                  <w:divsChild>
                    <w:div w:id="1442725706">
                      <w:marLeft w:val="0"/>
                      <w:marRight w:val="0"/>
                      <w:marTop w:val="0"/>
                      <w:marBottom w:val="0"/>
                      <w:divBdr>
                        <w:top w:val="none" w:sz="0" w:space="0" w:color="auto"/>
                        <w:left w:val="none" w:sz="0" w:space="0" w:color="auto"/>
                        <w:bottom w:val="none" w:sz="0" w:space="0" w:color="auto"/>
                        <w:right w:val="none" w:sz="0" w:space="0" w:color="auto"/>
                      </w:divBdr>
                      <w:divsChild>
                        <w:div w:id="397869615">
                          <w:marLeft w:val="0"/>
                          <w:marRight w:val="0"/>
                          <w:marTop w:val="0"/>
                          <w:marBottom w:val="0"/>
                          <w:divBdr>
                            <w:top w:val="none" w:sz="0" w:space="0" w:color="auto"/>
                            <w:left w:val="none" w:sz="0" w:space="0" w:color="auto"/>
                            <w:bottom w:val="none" w:sz="0" w:space="0" w:color="auto"/>
                            <w:right w:val="none" w:sz="0" w:space="0" w:color="auto"/>
                          </w:divBdr>
                          <w:divsChild>
                            <w:div w:id="6532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170524">
      <w:bodyDiv w:val="1"/>
      <w:marLeft w:val="0"/>
      <w:marRight w:val="0"/>
      <w:marTop w:val="0"/>
      <w:marBottom w:val="0"/>
      <w:divBdr>
        <w:top w:val="none" w:sz="0" w:space="0" w:color="auto"/>
        <w:left w:val="none" w:sz="0" w:space="0" w:color="auto"/>
        <w:bottom w:val="none" w:sz="0" w:space="0" w:color="auto"/>
        <w:right w:val="none" w:sz="0" w:space="0" w:color="auto"/>
      </w:divBdr>
      <w:divsChild>
        <w:div w:id="95565456">
          <w:marLeft w:val="0"/>
          <w:marRight w:val="0"/>
          <w:marTop w:val="0"/>
          <w:marBottom w:val="0"/>
          <w:divBdr>
            <w:top w:val="none" w:sz="0" w:space="0" w:color="auto"/>
            <w:left w:val="none" w:sz="0" w:space="0" w:color="auto"/>
            <w:bottom w:val="none" w:sz="0" w:space="0" w:color="auto"/>
            <w:right w:val="none" w:sz="0" w:space="0" w:color="auto"/>
          </w:divBdr>
        </w:div>
      </w:divsChild>
    </w:div>
    <w:div w:id="1219852667">
      <w:bodyDiv w:val="1"/>
      <w:marLeft w:val="0"/>
      <w:marRight w:val="0"/>
      <w:marTop w:val="0"/>
      <w:marBottom w:val="0"/>
      <w:divBdr>
        <w:top w:val="none" w:sz="0" w:space="0" w:color="auto"/>
        <w:left w:val="none" w:sz="0" w:space="0" w:color="auto"/>
        <w:bottom w:val="none" w:sz="0" w:space="0" w:color="auto"/>
        <w:right w:val="none" w:sz="0" w:space="0" w:color="auto"/>
      </w:divBdr>
    </w:div>
    <w:div w:id="1246964095">
      <w:bodyDiv w:val="1"/>
      <w:marLeft w:val="0"/>
      <w:marRight w:val="0"/>
      <w:marTop w:val="0"/>
      <w:marBottom w:val="0"/>
      <w:divBdr>
        <w:top w:val="none" w:sz="0" w:space="0" w:color="auto"/>
        <w:left w:val="none" w:sz="0" w:space="0" w:color="auto"/>
        <w:bottom w:val="none" w:sz="0" w:space="0" w:color="auto"/>
        <w:right w:val="none" w:sz="0" w:space="0" w:color="auto"/>
      </w:divBdr>
    </w:div>
    <w:div w:id="1599946770">
      <w:bodyDiv w:val="1"/>
      <w:marLeft w:val="0"/>
      <w:marRight w:val="0"/>
      <w:marTop w:val="0"/>
      <w:marBottom w:val="0"/>
      <w:divBdr>
        <w:top w:val="none" w:sz="0" w:space="0" w:color="auto"/>
        <w:left w:val="none" w:sz="0" w:space="0" w:color="auto"/>
        <w:bottom w:val="none" w:sz="0" w:space="0" w:color="auto"/>
        <w:right w:val="none" w:sz="0" w:space="0" w:color="auto"/>
      </w:divBdr>
    </w:div>
    <w:div w:id="1690988765">
      <w:bodyDiv w:val="1"/>
      <w:marLeft w:val="0"/>
      <w:marRight w:val="0"/>
      <w:marTop w:val="0"/>
      <w:marBottom w:val="0"/>
      <w:divBdr>
        <w:top w:val="none" w:sz="0" w:space="0" w:color="auto"/>
        <w:left w:val="none" w:sz="0" w:space="0" w:color="auto"/>
        <w:bottom w:val="none" w:sz="0" w:space="0" w:color="auto"/>
        <w:right w:val="none" w:sz="0" w:space="0" w:color="auto"/>
      </w:divBdr>
    </w:div>
    <w:div w:id="1744911339">
      <w:bodyDiv w:val="1"/>
      <w:marLeft w:val="0"/>
      <w:marRight w:val="0"/>
      <w:marTop w:val="0"/>
      <w:marBottom w:val="0"/>
      <w:divBdr>
        <w:top w:val="none" w:sz="0" w:space="0" w:color="auto"/>
        <w:left w:val="none" w:sz="0" w:space="0" w:color="auto"/>
        <w:bottom w:val="none" w:sz="0" w:space="0" w:color="auto"/>
        <w:right w:val="none" w:sz="0" w:space="0" w:color="auto"/>
      </w:divBdr>
    </w:div>
    <w:div w:id="1772774943">
      <w:bodyDiv w:val="1"/>
      <w:marLeft w:val="0"/>
      <w:marRight w:val="0"/>
      <w:marTop w:val="0"/>
      <w:marBottom w:val="0"/>
      <w:divBdr>
        <w:top w:val="none" w:sz="0" w:space="0" w:color="auto"/>
        <w:left w:val="none" w:sz="0" w:space="0" w:color="auto"/>
        <w:bottom w:val="none" w:sz="0" w:space="0" w:color="auto"/>
        <w:right w:val="none" w:sz="0" w:space="0" w:color="auto"/>
      </w:divBdr>
    </w:div>
    <w:div w:id="1853446525">
      <w:bodyDiv w:val="1"/>
      <w:marLeft w:val="0"/>
      <w:marRight w:val="0"/>
      <w:marTop w:val="0"/>
      <w:marBottom w:val="0"/>
      <w:divBdr>
        <w:top w:val="none" w:sz="0" w:space="0" w:color="auto"/>
        <w:left w:val="none" w:sz="0" w:space="0" w:color="auto"/>
        <w:bottom w:val="none" w:sz="0" w:space="0" w:color="auto"/>
        <w:right w:val="none" w:sz="0" w:space="0" w:color="auto"/>
      </w:divBdr>
      <w:divsChild>
        <w:div w:id="625503649">
          <w:marLeft w:val="0"/>
          <w:marRight w:val="0"/>
          <w:marTop w:val="300"/>
          <w:marBottom w:val="0"/>
          <w:divBdr>
            <w:top w:val="none" w:sz="0" w:space="0" w:color="auto"/>
            <w:left w:val="none" w:sz="0" w:space="0" w:color="auto"/>
            <w:bottom w:val="none" w:sz="0" w:space="0" w:color="auto"/>
            <w:right w:val="none" w:sz="0" w:space="0" w:color="auto"/>
          </w:divBdr>
          <w:divsChild>
            <w:div w:id="1904367493">
              <w:marLeft w:val="0"/>
              <w:marRight w:val="0"/>
              <w:marTop w:val="0"/>
              <w:marBottom w:val="0"/>
              <w:divBdr>
                <w:top w:val="none" w:sz="0" w:space="0" w:color="auto"/>
                <w:left w:val="none" w:sz="0" w:space="0" w:color="auto"/>
                <w:bottom w:val="none" w:sz="0" w:space="0" w:color="auto"/>
                <w:right w:val="none" w:sz="0" w:space="0" w:color="auto"/>
              </w:divBdr>
              <w:divsChild>
                <w:div w:id="1878816562">
                  <w:marLeft w:val="0"/>
                  <w:marRight w:val="-3600"/>
                  <w:marTop w:val="0"/>
                  <w:marBottom w:val="0"/>
                  <w:divBdr>
                    <w:top w:val="none" w:sz="0" w:space="0" w:color="auto"/>
                    <w:left w:val="none" w:sz="0" w:space="0" w:color="auto"/>
                    <w:bottom w:val="none" w:sz="0" w:space="0" w:color="auto"/>
                    <w:right w:val="none" w:sz="0" w:space="0" w:color="auto"/>
                  </w:divBdr>
                  <w:divsChild>
                    <w:div w:id="1361668566">
                      <w:marLeft w:val="0"/>
                      <w:marRight w:val="0"/>
                      <w:marTop w:val="0"/>
                      <w:marBottom w:val="0"/>
                      <w:divBdr>
                        <w:top w:val="none" w:sz="0" w:space="0" w:color="auto"/>
                        <w:left w:val="none" w:sz="0" w:space="0" w:color="auto"/>
                        <w:bottom w:val="none" w:sz="0" w:space="0" w:color="auto"/>
                        <w:right w:val="none" w:sz="0" w:space="0" w:color="auto"/>
                      </w:divBdr>
                      <w:divsChild>
                        <w:div w:id="736585243">
                          <w:marLeft w:val="0"/>
                          <w:marRight w:val="0"/>
                          <w:marTop w:val="0"/>
                          <w:marBottom w:val="0"/>
                          <w:divBdr>
                            <w:top w:val="none" w:sz="0" w:space="0" w:color="auto"/>
                            <w:left w:val="none" w:sz="0" w:space="0" w:color="auto"/>
                            <w:bottom w:val="none" w:sz="0" w:space="0" w:color="auto"/>
                            <w:right w:val="none" w:sz="0" w:space="0" w:color="auto"/>
                          </w:divBdr>
                          <w:divsChild>
                            <w:div w:id="105219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42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profethics.hnd-computing.com/?page_id=19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cs.org/category/6030"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profethics.hnd-computing.info/?page_id=17" TargetMode="External"/><Relationship Id="rId4" Type="http://schemas.microsoft.com/office/2007/relationships/stylesWithEffects" Target="stylesWithEffects.xml"/><Relationship Id="rId9" Type="http://schemas.openxmlformats.org/officeDocument/2006/relationships/hyperlink" Target="http://profethics.hnd-computing.inf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0EAFAA-8742-4E50-8465-2E2F12A73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649</Words>
  <Characters>3701</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dtorsney</dc:creator>
  <cp:lastModifiedBy>Oludare Elebiju</cp:lastModifiedBy>
  <cp:revision>2</cp:revision>
  <cp:lastPrinted>2017-04-19T09:31:00Z</cp:lastPrinted>
  <dcterms:created xsi:type="dcterms:W3CDTF">2017-04-19T09:40:00Z</dcterms:created>
  <dcterms:modified xsi:type="dcterms:W3CDTF">2017-04-19T09:40:00Z</dcterms:modified>
</cp:coreProperties>
</file>