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  <w:bookmarkStart w:id="0" w:name="_GoBack"/>
      <w:bookmarkEnd w:id="0"/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CF23D4">
        <w:rPr>
          <w:rFonts w:ascii="Eras Medium ITC" w:hAnsi="Eras Medium ITC"/>
        </w:rPr>
        <w:t>Programming</w:t>
      </w:r>
    </w:p>
    <w:p w:rsidR="006C45F2" w:rsidRDefault="00CF23D4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Case Study: </w:t>
      </w:r>
      <w:r w:rsidR="001147FF">
        <w:rPr>
          <w:rFonts w:ascii="Eras Medium ITC" w:hAnsi="Eras Medium ITC"/>
        </w:rPr>
        <w:t>Accounts Payable</w:t>
      </w:r>
      <w:r>
        <w:rPr>
          <w:rFonts w:ascii="Eras Medium ITC" w:hAnsi="Eras Medium ITC"/>
        </w:rPr>
        <w:t xml:space="preserve"> using </w:t>
      </w:r>
      <w:r w:rsidR="001147FF">
        <w:rPr>
          <w:rFonts w:ascii="Eras Medium ITC" w:hAnsi="Eras Medium ITC"/>
        </w:rPr>
        <w:t>an Interface</w:t>
      </w:r>
    </w:p>
    <w:p w:rsidR="006C45F2" w:rsidRDefault="00463F65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Step</w:t>
      </w:r>
      <w:proofErr w:type="gramEnd"/>
      <w:r>
        <w:rPr>
          <w:rFonts w:ascii="Eras Medium ITC" w:hAnsi="Eras Medium ITC"/>
        </w:rPr>
        <w:t xml:space="preserve"> 1 – </w:t>
      </w:r>
      <w:r w:rsidR="001147FF">
        <w:rPr>
          <w:rFonts w:ascii="Eras Medium ITC" w:hAnsi="Eras Medium ITC"/>
        </w:rPr>
        <w:t xml:space="preserve">declare Interface </w:t>
      </w:r>
      <w:proofErr w:type="spellStart"/>
      <w:r w:rsidR="001147FF">
        <w:rPr>
          <w:rFonts w:ascii="Eras Medium ITC" w:hAnsi="Eras Medium ITC"/>
        </w:rPr>
        <w:t>IPayable</w:t>
      </w:r>
      <w:proofErr w:type="spellEnd"/>
    </w:p>
    <w:p w:rsidR="006C45F2" w:rsidRDefault="006C45F2" w:rsidP="006C45F2"/>
    <w:p w:rsidR="006C0DC2" w:rsidRDefault="001147FF" w:rsidP="001147FF">
      <w:pPr>
        <w:pStyle w:val="ListParagraph"/>
        <w:numPr>
          <w:ilvl w:val="0"/>
          <w:numId w:val="9"/>
        </w:numPr>
      </w:pPr>
      <w:proofErr w:type="spellStart"/>
      <w:r w:rsidRPr="000E0136">
        <w:rPr>
          <w:rFonts w:ascii="Courier New" w:hAnsi="Courier New" w:cs="Courier New"/>
        </w:rPr>
        <w:t>IPayable</w:t>
      </w:r>
      <w:proofErr w:type="spellEnd"/>
      <w:r>
        <w:t xml:space="preserve"> contains method </w:t>
      </w:r>
      <w:proofErr w:type="spellStart"/>
      <w:r w:rsidRPr="000E0136">
        <w:rPr>
          <w:rFonts w:ascii="Courier New" w:hAnsi="Courier New" w:cs="Courier New"/>
        </w:rPr>
        <w:t>GetPaymentAmount</w:t>
      </w:r>
      <w:proofErr w:type="spellEnd"/>
      <w:r>
        <w:t xml:space="preserve"> that returns a decimal amount to be paid for any object of any class that implements the interface</w:t>
      </w:r>
    </w:p>
    <w:p w:rsidR="000E0136" w:rsidRDefault="000E0136" w:rsidP="001147FF">
      <w:pPr>
        <w:pStyle w:val="ListParagraph"/>
        <w:numPr>
          <w:ilvl w:val="0"/>
          <w:numId w:val="9"/>
        </w:numPr>
      </w:pPr>
      <w:proofErr w:type="spellStart"/>
      <w:r w:rsidRPr="000E0136">
        <w:rPr>
          <w:rFonts w:ascii="Courier New" w:hAnsi="Courier New" w:cs="Courier New"/>
        </w:rPr>
        <w:t>GetPaymentAmount</w:t>
      </w:r>
      <w:proofErr w:type="spellEnd"/>
      <w:r>
        <w:t xml:space="preserve"> is a general-purpose version of method </w:t>
      </w:r>
      <w:r w:rsidRPr="000E0136">
        <w:rPr>
          <w:rFonts w:ascii="Courier New" w:hAnsi="Courier New" w:cs="Courier New"/>
        </w:rPr>
        <w:t>Earnings</w:t>
      </w:r>
      <w:r>
        <w:t xml:space="preserve"> of the </w:t>
      </w:r>
      <w:r w:rsidRPr="000E0136">
        <w:rPr>
          <w:rFonts w:ascii="Courier New" w:hAnsi="Courier New" w:cs="Courier New"/>
        </w:rPr>
        <w:t>Employee</w:t>
      </w:r>
      <w:r>
        <w:t xml:space="preserve"> hierarchy – method </w:t>
      </w:r>
      <w:r w:rsidRPr="000E0136">
        <w:rPr>
          <w:rFonts w:ascii="Courier New" w:hAnsi="Courier New" w:cs="Courier New"/>
        </w:rPr>
        <w:t>Earnings</w:t>
      </w:r>
      <w:r>
        <w:t xml:space="preserve"> calculates a payment amount specifically for an </w:t>
      </w:r>
      <w:r w:rsidRPr="000E0136">
        <w:rPr>
          <w:rFonts w:ascii="Courier New" w:hAnsi="Courier New" w:cs="Courier New"/>
        </w:rPr>
        <w:t>Employee</w:t>
      </w:r>
      <w:r>
        <w:t xml:space="preserve">, while </w:t>
      </w:r>
      <w:proofErr w:type="spellStart"/>
      <w:r w:rsidRPr="000E0136">
        <w:rPr>
          <w:rFonts w:ascii="Courier New" w:hAnsi="Courier New" w:cs="Courier New"/>
        </w:rPr>
        <w:t>GetPaymentAmount</w:t>
      </w:r>
      <w:proofErr w:type="spellEnd"/>
      <w:r>
        <w:t xml:space="preserve"> can be applied to a broad range of unrelated objects.</w:t>
      </w:r>
    </w:p>
    <w:p w:rsidR="000E0136" w:rsidRDefault="000E0136" w:rsidP="000E01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159385</wp:posOffset>
                </wp:positionV>
                <wp:extent cx="5814060" cy="10896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36" w:rsidRDefault="000E0136" w:rsidP="000E0136">
                            <w:pPr>
                              <w:jc w:val="center"/>
                            </w:pPr>
                            <w:r>
                              <w:t>Information Point</w:t>
                            </w:r>
                          </w:p>
                          <w:p w:rsidR="000E0136" w:rsidRDefault="000E0136"/>
                          <w:p w:rsidR="000E0136" w:rsidRDefault="000E0136">
                            <w:r>
                              <w:t>When declaring a method in an interface, choose a name that describes the method’s purpose in a general manner, because the method may be implemented by a broad range of unrelated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12.55pt;width:457.8pt;height:8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" fillcolor="white [3201]" strokeweight=".5pt">
                <v:textbox>
                  <w:txbxContent>
                    <w:p w:rsidR="000E0136" w:rsidRDefault="000E0136" w:rsidP="000E0136">
                      <w:pPr>
                        <w:jc w:val="center"/>
                      </w:pPr>
                      <w:r>
                        <w:t>Information Point</w:t>
                      </w:r>
                    </w:p>
                    <w:p w:rsidR="000E0136" w:rsidRDefault="000E0136"/>
                    <w:p w:rsidR="000E0136" w:rsidRDefault="000E0136">
                      <w:r>
                        <w:t>When declaring a method in an interface, choose a name that describes the method’s purpose in a general manner, because the method may be implemented by a broad range of unrelated classes.</w:t>
                      </w:r>
                    </w:p>
                  </w:txbxContent>
                </v:textbox>
              </v:shape>
            </w:pict>
          </mc:Fallback>
        </mc:AlternateContent>
      </w:r>
    </w:p>
    <w:p w:rsidR="000E0136" w:rsidRDefault="000E0136" w:rsidP="000E0136"/>
    <w:p w:rsidR="00D54A02" w:rsidRDefault="00D54A02" w:rsidP="000E0136"/>
    <w:p w:rsidR="00D54A02" w:rsidRDefault="00D54A02" w:rsidP="000E0136"/>
    <w:p w:rsidR="00D54A02" w:rsidRDefault="00D54A02" w:rsidP="000E0136"/>
    <w:p w:rsidR="00D54A02" w:rsidRDefault="00D54A02" w:rsidP="000E0136"/>
    <w:p w:rsidR="00D54A02" w:rsidRDefault="00D54A02" w:rsidP="000E0136"/>
    <w:p w:rsidR="00D54A02" w:rsidRDefault="00D54A02" w:rsidP="000E0136"/>
    <w:p w:rsidR="00D54A02" w:rsidRDefault="00F74AAF" w:rsidP="00F74AAF">
      <w:pPr>
        <w:pStyle w:val="ListParagraph"/>
        <w:numPr>
          <w:ilvl w:val="0"/>
          <w:numId w:val="10"/>
        </w:numPr>
      </w:pPr>
      <w:r>
        <w:t xml:space="preserve">Classes </w:t>
      </w:r>
      <w:r w:rsidRPr="00F74AAF">
        <w:rPr>
          <w:rFonts w:ascii="Courier New" w:hAnsi="Courier New" w:cs="Courier New"/>
        </w:rPr>
        <w:t>Invoice</w:t>
      </w:r>
      <w:r>
        <w:t xml:space="preserve"> and </w:t>
      </w:r>
      <w:r w:rsidRPr="00F74AAF">
        <w:rPr>
          <w:rFonts w:ascii="Courier New" w:hAnsi="Courier New" w:cs="Courier New"/>
        </w:rPr>
        <w:t>Employee</w:t>
      </w:r>
      <w:r>
        <w:t xml:space="preserve"> both represent things for which the company must be able to calculate a payment amount.  Both classes implement </w:t>
      </w:r>
      <w:proofErr w:type="spellStart"/>
      <w:r w:rsidRPr="00F74AAF">
        <w:rPr>
          <w:rFonts w:ascii="Courier New" w:hAnsi="Courier New" w:cs="Courier New"/>
        </w:rPr>
        <w:t>IPayable</w:t>
      </w:r>
      <w:proofErr w:type="spellEnd"/>
      <w:r>
        <w:t xml:space="preserve">, so an app can invoke method </w:t>
      </w:r>
      <w:proofErr w:type="spellStart"/>
      <w:r w:rsidRPr="00F74AAF">
        <w:rPr>
          <w:rFonts w:ascii="Courier New" w:hAnsi="Courier New" w:cs="Courier New"/>
        </w:rPr>
        <w:t>GetPaymentAmount</w:t>
      </w:r>
      <w:proofErr w:type="spellEnd"/>
      <w:r>
        <w:t xml:space="preserve"> on </w:t>
      </w:r>
      <w:r w:rsidRPr="00F74AAF">
        <w:rPr>
          <w:rFonts w:ascii="Courier New" w:hAnsi="Courier New" w:cs="Courier New"/>
        </w:rPr>
        <w:t>Invoice</w:t>
      </w:r>
      <w:r>
        <w:t xml:space="preserve"> objects and </w:t>
      </w:r>
      <w:r w:rsidRPr="00F74AAF">
        <w:rPr>
          <w:rFonts w:ascii="Courier New" w:hAnsi="Courier New" w:cs="Courier New"/>
        </w:rPr>
        <w:t>Employee</w:t>
      </w:r>
      <w:r>
        <w:t xml:space="preserve"> objects alike.  This enables the polymorphic processing of </w:t>
      </w:r>
      <w:r w:rsidRPr="00F74AAF">
        <w:rPr>
          <w:rFonts w:ascii="Courier New" w:hAnsi="Courier New" w:cs="Courier New"/>
        </w:rPr>
        <w:t>Invoices</w:t>
      </w:r>
      <w:r>
        <w:t xml:space="preserve"> and </w:t>
      </w:r>
      <w:r w:rsidRPr="00F74AAF">
        <w:rPr>
          <w:rFonts w:ascii="Courier New" w:hAnsi="Courier New" w:cs="Courier New"/>
        </w:rPr>
        <w:t>Employees</w:t>
      </w:r>
      <w:r>
        <w:t xml:space="preserve"> required for our Accounts-Payable app.</w:t>
      </w:r>
    </w:p>
    <w:p w:rsidR="00F74AAF" w:rsidRDefault="00F74AAF" w:rsidP="00F74AAF"/>
    <w:p w:rsidR="00F74AAF" w:rsidRDefault="00F74AAF" w:rsidP="00F74AAF">
      <w:pPr>
        <w:pStyle w:val="ListParagraph"/>
        <w:numPr>
          <w:ilvl w:val="0"/>
          <w:numId w:val="10"/>
        </w:numPr>
      </w:pPr>
      <w:r>
        <w:t xml:space="preserve">Create an </w:t>
      </w:r>
      <w:proofErr w:type="spellStart"/>
      <w:r>
        <w:t>IPayable.cs</w:t>
      </w:r>
      <w:proofErr w:type="spellEnd"/>
      <w:r>
        <w:t xml:space="preserve"> file with the following definition:</w:t>
      </w:r>
    </w:p>
    <w:p w:rsidR="00F74AAF" w:rsidRDefault="00F74AAF" w:rsidP="00F74AAF">
      <w:pPr>
        <w:pStyle w:val="ListParagraph"/>
      </w:pPr>
    </w:p>
    <w:p w:rsidR="00F74AAF" w:rsidRDefault="00F74AAF" w:rsidP="00F74AAF"/>
    <w:p w:rsidR="00F74AAF" w:rsidRDefault="00F74AAF" w:rsidP="00F74AAF">
      <w:r>
        <w:rPr>
          <w:noProof/>
          <w:lang w:eastAsia="en-GB"/>
        </w:rPr>
        <w:drawing>
          <wp:inline distT="0" distB="0" distL="0" distR="0" wp14:anchorId="792F8995" wp14:editId="2B405F3B">
            <wp:extent cx="5731510" cy="83768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AF" w:rsidRDefault="00F74AAF" w:rsidP="00F74AAF"/>
    <w:p w:rsidR="00F74AAF" w:rsidRDefault="00F74AAF" w:rsidP="00F74AAF"/>
    <w:p w:rsidR="00F74AAF" w:rsidRDefault="00F74AAF" w:rsidP="00F74AAF">
      <w:pPr>
        <w:pStyle w:val="ListParagraph"/>
        <w:numPr>
          <w:ilvl w:val="0"/>
          <w:numId w:val="11"/>
        </w:numPr>
      </w:pPr>
      <w:r>
        <w:t xml:space="preserve">Interface </w:t>
      </w:r>
      <w:proofErr w:type="spellStart"/>
      <w:r w:rsidRPr="004A257D">
        <w:rPr>
          <w:rFonts w:ascii="Courier New" w:hAnsi="Courier New" w:cs="Courier New"/>
        </w:rPr>
        <w:t>IPayable</w:t>
      </w:r>
      <w:proofErr w:type="spellEnd"/>
      <w:r>
        <w:t xml:space="preserve"> contains </w:t>
      </w:r>
      <w:r w:rsidRPr="004A257D">
        <w:rPr>
          <w:i/>
        </w:rPr>
        <w:t>public abstract</w:t>
      </w:r>
      <w:r>
        <w:t xml:space="preserve"> method </w:t>
      </w:r>
      <w:proofErr w:type="spellStart"/>
      <w:r w:rsidRPr="004A257D">
        <w:rPr>
          <w:rFonts w:ascii="Courier New" w:hAnsi="Courier New" w:cs="Courier New"/>
        </w:rPr>
        <w:t>GetPaymentAmount</w:t>
      </w:r>
      <w:proofErr w:type="spellEnd"/>
      <w:r>
        <w:t xml:space="preserve">.  </w:t>
      </w:r>
    </w:p>
    <w:p w:rsidR="00F74AAF" w:rsidRDefault="00F74AAF" w:rsidP="00F74AAF">
      <w:pPr>
        <w:pStyle w:val="ListParagraph"/>
        <w:numPr>
          <w:ilvl w:val="0"/>
          <w:numId w:val="11"/>
        </w:numPr>
      </w:pPr>
      <w:r>
        <w:t>Interfaces can have any number of members and interface methods can have parameters</w:t>
      </w:r>
    </w:p>
    <w:p w:rsidR="00F74AAF" w:rsidRDefault="00F74AAF" w:rsidP="00F74AAF"/>
    <w:p w:rsidR="00F74AAF" w:rsidRDefault="00F74AAF" w:rsidP="00F74AAF"/>
    <w:p w:rsidR="00F74AAF" w:rsidRDefault="00F74AAF" w:rsidP="00F74AAF"/>
    <w:p w:rsidR="00F74AAF" w:rsidRDefault="00F74AAF" w:rsidP="00F74AAF"/>
    <w:p w:rsidR="00F74AAF" w:rsidRDefault="00F74AAF" w:rsidP="00F74AAF"/>
    <w:p w:rsidR="00F74AAF" w:rsidRDefault="00F74AAF" w:rsidP="00F74AAF"/>
    <w:sectPr w:rsidR="00F7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1405A5"/>
    <w:multiLevelType w:val="hybridMultilevel"/>
    <w:tmpl w:val="C23AD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801BEF"/>
    <w:multiLevelType w:val="hybridMultilevel"/>
    <w:tmpl w:val="A09052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0057F"/>
    <w:multiLevelType w:val="hybridMultilevel"/>
    <w:tmpl w:val="11F2E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0E0136"/>
    <w:rsid w:val="001147FF"/>
    <w:rsid w:val="00156E5E"/>
    <w:rsid w:val="001D0BFC"/>
    <w:rsid w:val="002714CF"/>
    <w:rsid w:val="002B1B26"/>
    <w:rsid w:val="002C60ED"/>
    <w:rsid w:val="00354635"/>
    <w:rsid w:val="003934EE"/>
    <w:rsid w:val="00463F65"/>
    <w:rsid w:val="00486783"/>
    <w:rsid w:val="004A257D"/>
    <w:rsid w:val="004E485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807DF"/>
    <w:rsid w:val="009031BD"/>
    <w:rsid w:val="00A50FCD"/>
    <w:rsid w:val="00A67097"/>
    <w:rsid w:val="00B27AE3"/>
    <w:rsid w:val="00B71153"/>
    <w:rsid w:val="00BB2CB2"/>
    <w:rsid w:val="00C743E3"/>
    <w:rsid w:val="00CA4D21"/>
    <w:rsid w:val="00CB1808"/>
    <w:rsid w:val="00CF23D4"/>
    <w:rsid w:val="00D54A02"/>
    <w:rsid w:val="00DA0261"/>
    <w:rsid w:val="00E92EAF"/>
    <w:rsid w:val="00EC7B28"/>
    <w:rsid w:val="00F25879"/>
    <w:rsid w:val="00F74AAF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A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15</cp:revision>
  <dcterms:created xsi:type="dcterms:W3CDTF">2016-10-31T11:36:00Z</dcterms:created>
  <dcterms:modified xsi:type="dcterms:W3CDTF">2016-11-24T12:14:00Z</dcterms:modified>
</cp:coreProperties>
</file>