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28" w:rsidRDefault="00486028" w:rsidP="00486028">
      <w:pPr>
        <w:pStyle w:val="NoSpacing"/>
        <w:jc w:val="center"/>
        <w:rPr>
          <w:rFonts w:ascii="Eras Medium ITC" w:hAnsi="Eras Medium ITC"/>
          <w:u w:val="single"/>
        </w:rPr>
      </w:pPr>
      <w:proofErr w:type="spellStart"/>
      <w:r>
        <w:rPr>
          <w:rFonts w:ascii="Eras Medium ITC" w:hAnsi="Eras Medium ITC"/>
          <w:u w:val="single"/>
        </w:rPr>
        <w:t>PassingParameters</w:t>
      </w:r>
      <w:proofErr w:type="spellEnd"/>
      <w:r w:rsidRPr="00CF3CCB">
        <w:rPr>
          <w:rFonts w:ascii="Eras Medium ITC" w:hAnsi="Eras Medium ITC"/>
          <w:u w:val="single"/>
        </w:rPr>
        <w:t xml:space="preserve"> </w:t>
      </w:r>
      <w:r>
        <w:rPr>
          <w:rFonts w:ascii="Eras Medium ITC" w:hAnsi="Eras Medium ITC"/>
          <w:u w:val="single"/>
        </w:rPr>
        <w:t>–</w:t>
      </w:r>
      <w:r w:rsidRPr="00CF3CCB">
        <w:rPr>
          <w:rFonts w:ascii="Eras Medium ITC" w:hAnsi="Eras Medium ITC"/>
          <w:u w:val="single"/>
        </w:rPr>
        <w:t xml:space="preserve"> Walkthrough</w:t>
      </w:r>
    </w:p>
    <w:p w:rsidR="00486028" w:rsidRDefault="00486028" w:rsidP="00521F57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</w:p>
    <w:p w:rsidR="00521F57" w:rsidRDefault="00521F57" w:rsidP="00521F57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  <w:r w:rsidRPr="00AE2F90">
        <w:rPr>
          <w:rFonts w:ascii="Eras Medium ITC" w:hAnsi="Eras Medium ITC"/>
        </w:rPr>
        <w:t>Value Types and Reference Types</w:t>
      </w:r>
    </w:p>
    <w:p w:rsidR="00521F57" w:rsidRPr="00AE2F90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We will now discuss passing arguments to methods by value and by reference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To understand this, we first need to make a distinction between types in C#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Style w:val="visualitalic"/>
          <w:rFonts w:ascii="Eras Medium ITC" w:hAnsi="Eras Medium ITC"/>
        </w:rPr>
      </w:pPr>
      <w:r w:rsidRPr="00AE2F90">
        <w:rPr>
          <w:rFonts w:ascii="Eras Medium ITC" w:hAnsi="Eras Medium ITC"/>
        </w:rPr>
        <w:t xml:space="preserve">Data types are either </w:t>
      </w:r>
      <w:r w:rsidRPr="00AE2F90">
        <w:rPr>
          <w:rStyle w:val="visualitalic"/>
          <w:rFonts w:ascii="Eras Medium ITC" w:hAnsi="Eras Medium ITC"/>
        </w:rPr>
        <w:t>value types</w:t>
      </w:r>
      <w:r w:rsidRPr="00AE2F90">
        <w:rPr>
          <w:rFonts w:ascii="Eras Medium ITC" w:hAnsi="Eras Medium ITC"/>
        </w:rPr>
        <w:t xml:space="preserve"> or </w:t>
      </w:r>
      <w:r w:rsidRPr="00AE2F90">
        <w:rPr>
          <w:rStyle w:val="visualitalic"/>
          <w:rFonts w:ascii="Eras Medium ITC" w:hAnsi="Eras Medium ITC"/>
        </w:rPr>
        <w:t>reference types</w:t>
      </w:r>
    </w:p>
    <w:p w:rsidR="00521F57" w:rsidRDefault="00521F57" w:rsidP="00521F57">
      <w:pPr>
        <w:pStyle w:val="NoSpacing"/>
        <w:rPr>
          <w:rStyle w:val="visualitalic"/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A variable of a value type contains data of that type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A variable of a reference type, in contrast, contains the address of the location in memory where the data are stored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 xml:space="preserve">Value types normally represent single pieces of data, such as </w:t>
      </w:r>
      <w:proofErr w:type="spellStart"/>
      <w:r w:rsidRPr="00AE2F90">
        <w:rPr>
          <w:rStyle w:val="visualbold"/>
          <w:rFonts w:ascii="Eras Medium ITC" w:hAnsi="Eras Medium ITC"/>
        </w:rPr>
        <w:t>int</w:t>
      </w:r>
      <w:proofErr w:type="spellEnd"/>
      <w:r w:rsidRPr="00AE2F90">
        <w:rPr>
          <w:rFonts w:ascii="Eras Medium ITC" w:hAnsi="Eras Medium ITC"/>
        </w:rPr>
        <w:t xml:space="preserve"> or </w:t>
      </w:r>
      <w:r w:rsidRPr="00AE2F90">
        <w:rPr>
          <w:rStyle w:val="visualbold"/>
          <w:rFonts w:ascii="Eras Medium ITC" w:hAnsi="Eras Medium ITC"/>
        </w:rPr>
        <w:t>bool</w:t>
      </w:r>
      <w:r w:rsidRPr="00AE2F90">
        <w:rPr>
          <w:rFonts w:ascii="Eras Medium ITC" w:hAnsi="Eras Medium ITC"/>
        </w:rPr>
        <w:t xml:space="preserve"> values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Reference types, on the other hand, refer to objects, which can contain many individual pieces of data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C# includes built-in value types and reference types</w:t>
      </w: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  <w:r w:rsidRPr="00AE2F90">
        <w:rPr>
          <w:rFonts w:ascii="Eras Medium ITC" w:hAnsi="Eras Medium ITC"/>
        </w:rPr>
        <w:t xml:space="preserve">The built-in value types are the </w:t>
      </w:r>
      <w:r w:rsidRPr="00AE2F90">
        <w:rPr>
          <w:rStyle w:val="visualitalic"/>
          <w:rFonts w:ascii="Eras Medium ITC" w:hAnsi="Eras Medium ITC"/>
        </w:rPr>
        <w:t>integral types</w:t>
      </w:r>
      <w:r w:rsidRPr="00AE2F90">
        <w:rPr>
          <w:rFonts w:ascii="Eras Medium ITC" w:hAnsi="Eras Medium ITC"/>
        </w:rPr>
        <w:t xml:space="preserve"> (</w:t>
      </w:r>
      <w:proofErr w:type="spellStart"/>
      <w:r w:rsidRPr="00AE2F90">
        <w:rPr>
          <w:rStyle w:val="visualbold"/>
          <w:rFonts w:ascii="Eras Medium ITC" w:hAnsi="Eras Medium ITC"/>
        </w:rPr>
        <w:t>sbyte</w:t>
      </w:r>
      <w:proofErr w:type="spellEnd"/>
      <w:r w:rsidRPr="00AE2F90">
        <w:rPr>
          <w:rFonts w:ascii="Eras Medium ITC" w:hAnsi="Eras Medium ITC"/>
        </w:rPr>
        <w:t xml:space="preserve">, </w:t>
      </w:r>
      <w:r w:rsidRPr="00AE2F90">
        <w:rPr>
          <w:rStyle w:val="visualbold"/>
          <w:rFonts w:ascii="Eras Medium ITC" w:hAnsi="Eras Medium ITC"/>
        </w:rPr>
        <w:t>byte</w:t>
      </w:r>
      <w:r w:rsidRPr="00AE2F90">
        <w:rPr>
          <w:rFonts w:ascii="Eras Medium ITC" w:hAnsi="Eras Medium ITC"/>
        </w:rPr>
        <w:t xml:space="preserve">, </w:t>
      </w:r>
      <w:r w:rsidRPr="00AE2F90">
        <w:rPr>
          <w:rStyle w:val="visualbold"/>
          <w:rFonts w:ascii="Eras Medium ITC" w:hAnsi="Eras Medium ITC"/>
        </w:rPr>
        <w:t>char</w:t>
      </w:r>
      <w:r w:rsidRPr="00AE2F90">
        <w:rPr>
          <w:rFonts w:ascii="Eras Medium ITC" w:hAnsi="Eras Medium ITC"/>
        </w:rPr>
        <w:t xml:space="preserve">, </w:t>
      </w:r>
      <w:r w:rsidRPr="00AE2F90">
        <w:rPr>
          <w:rStyle w:val="visualbold"/>
          <w:rFonts w:ascii="Eras Medium ITC" w:hAnsi="Eras Medium ITC"/>
        </w:rPr>
        <w:t>short</w:t>
      </w:r>
      <w:r w:rsidRPr="00AE2F90">
        <w:rPr>
          <w:rFonts w:ascii="Eras Medium ITC" w:hAnsi="Eras Medium ITC"/>
        </w:rPr>
        <w:t xml:space="preserve">, </w:t>
      </w:r>
      <w:proofErr w:type="spellStart"/>
      <w:r w:rsidRPr="00AE2F90">
        <w:rPr>
          <w:rStyle w:val="visualbold"/>
          <w:rFonts w:ascii="Eras Medium ITC" w:hAnsi="Eras Medium ITC"/>
        </w:rPr>
        <w:t>ushort</w:t>
      </w:r>
      <w:proofErr w:type="spellEnd"/>
      <w:r w:rsidRPr="00AE2F90">
        <w:rPr>
          <w:rFonts w:ascii="Eras Medium ITC" w:hAnsi="Eras Medium ITC"/>
        </w:rPr>
        <w:t xml:space="preserve">, </w:t>
      </w:r>
      <w:proofErr w:type="spellStart"/>
      <w:r w:rsidRPr="00AE2F90">
        <w:rPr>
          <w:rStyle w:val="visualbold"/>
          <w:rFonts w:ascii="Eras Medium ITC" w:hAnsi="Eras Medium ITC"/>
        </w:rPr>
        <w:t>int</w:t>
      </w:r>
      <w:proofErr w:type="spellEnd"/>
      <w:r w:rsidRPr="00AE2F90">
        <w:rPr>
          <w:rFonts w:ascii="Eras Medium ITC" w:hAnsi="Eras Medium ITC"/>
        </w:rPr>
        <w:t xml:space="preserve">, </w:t>
      </w:r>
      <w:proofErr w:type="spellStart"/>
      <w:r w:rsidRPr="00AE2F90">
        <w:rPr>
          <w:rStyle w:val="visualbold"/>
          <w:rFonts w:ascii="Eras Medium ITC" w:hAnsi="Eras Medium ITC"/>
        </w:rPr>
        <w:t>uint</w:t>
      </w:r>
      <w:proofErr w:type="spellEnd"/>
      <w:r w:rsidRPr="00AE2F90">
        <w:rPr>
          <w:rFonts w:ascii="Eras Medium ITC" w:hAnsi="Eras Medium ITC"/>
        </w:rPr>
        <w:t xml:space="preserve">, </w:t>
      </w:r>
      <w:r w:rsidRPr="00AE2F90">
        <w:rPr>
          <w:rStyle w:val="visualbold"/>
          <w:rFonts w:ascii="Eras Medium ITC" w:hAnsi="Eras Medium ITC"/>
        </w:rPr>
        <w:t>long</w:t>
      </w:r>
      <w:r w:rsidRPr="00AE2F90">
        <w:rPr>
          <w:rFonts w:ascii="Eras Medium ITC" w:hAnsi="Eras Medium ITC"/>
        </w:rPr>
        <w:t xml:space="preserve"> and </w:t>
      </w:r>
      <w:proofErr w:type="spellStart"/>
      <w:r w:rsidRPr="00AE2F90">
        <w:rPr>
          <w:rStyle w:val="visualbold"/>
          <w:rFonts w:ascii="Eras Medium ITC" w:hAnsi="Eras Medium ITC"/>
        </w:rPr>
        <w:t>ulong</w:t>
      </w:r>
      <w:proofErr w:type="spellEnd"/>
      <w:r w:rsidRPr="00AE2F90">
        <w:rPr>
          <w:rFonts w:ascii="Eras Medium ITC" w:hAnsi="Eras Medium ITC"/>
        </w:rPr>
        <w:t xml:space="preserve">), the </w:t>
      </w:r>
      <w:r w:rsidRPr="00AE2F90">
        <w:rPr>
          <w:rStyle w:val="visualitalic"/>
          <w:rFonts w:ascii="Eras Medium ITC" w:hAnsi="Eras Medium ITC"/>
        </w:rPr>
        <w:t>floating-point types</w:t>
      </w:r>
      <w:r w:rsidRPr="00AE2F90">
        <w:rPr>
          <w:rFonts w:ascii="Eras Medium ITC" w:hAnsi="Eras Medium ITC"/>
        </w:rPr>
        <w:t xml:space="preserve"> (</w:t>
      </w:r>
      <w:r w:rsidRPr="00AE2F90">
        <w:rPr>
          <w:rStyle w:val="visualbold"/>
          <w:rFonts w:ascii="Eras Medium ITC" w:hAnsi="Eras Medium ITC"/>
        </w:rPr>
        <w:t>float</w:t>
      </w:r>
      <w:r w:rsidRPr="00AE2F90">
        <w:rPr>
          <w:rFonts w:ascii="Eras Medium ITC" w:hAnsi="Eras Medium ITC"/>
        </w:rPr>
        <w:t xml:space="preserve"> and </w:t>
      </w:r>
      <w:r w:rsidRPr="00AE2F90">
        <w:rPr>
          <w:rStyle w:val="visualbold"/>
          <w:rFonts w:ascii="Eras Medium ITC" w:hAnsi="Eras Medium ITC"/>
        </w:rPr>
        <w:t>double</w:t>
      </w:r>
      <w:r w:rsidRPr="00AE2F90">
        <w:rPr>
          <w:rFonts w:ascii="Eras Medium ITC" w:hAnsi="Eras Medium ITC"/>
        </w:rPr>
        <w:t xml:space="preserve">) and the types </w:t>
      </w:r>
      <w:r w:rsidRPr="00AE2F90">
        <w:rPr>
          <w:rStyle w:val="visualbold"/>
          <w:rFonts w:ascii="Eras Medium ITC" w:hAnsi="Eras Medium ITC"/>
        </w:rPr>
        <w:t>decimal</w:t>
      </w:r>
      <w:r w:rsidRPr="00AE2F90">
        <w:rPr>
          <w:rFonts w:ascii="Eras Medium ITC" w:hAnsi="Eras Medium ITC"/>
        </w:rPr>
        <w:t xml:space="preserve"> and </w:t>
      </w:r>
      <w:r w:rsidRPr="00AE2F90">
        <w:rPr>
          <w:rStyle w:val="visualbold"/>
          <w:rFonts w:ascii="Eras Medium ITC" w:hAnsi="Eras Medium ITC"/>
        </w:rPr>
        <w:t>bool</w:t>
      </w: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  <w:r w:rsidRPr="00AE2F90">
        <w:rPr>
          <w:rFonts w:ascii="Eras Medium ITC" w:hAnsi="Eras Medium ITC"/>
        </w:rPr>
        <w:t xml:space="preserve">The built-in reference types are </w:t>
      </w:r>
      <w:r w:rsidRPr="00AE2F90">
        <w:rPr>
          <w:rStyle w:val="visualbold"/>
          <w:rFonts w:ascii="Eras Medium ITC" w:hAnsi="Eras Medium ITC"/>
        </w:rPr>
        <w:t>string</w:t>
      </w:r>
      <w:r w:rsidRPr="00AE2F90">
        <w:rPr>
          <w:rFonts w:ascii="Eras Medium ITC" w:hAnsi="Eras Medium ITC"/>
        </w:rPr>
        <w:t xml:space="preserve"> and </w:t>
      </w:r>
      <w:r w:rsidRPr="00AE2F90">
        <w:rPr>
          <w:rStyle w:val="visualbold"/>
          <w:rFonts w:ascii="Eras Medium ITC" w:hAnsi="Eras Medium ITC"/>
        </w:rPr>
        <w:t>object</w:t>
      </w: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Programmers also can create value types and reference types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Pr="00AE2F90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 xml:space="preserve">The reference types that programmers can create are </w:t>
      </w:r>
      <w:r w:rsidRPr="00DB6A6E">
        <w:rPr>
          <w:rFonts w:ascii="Eras Medium ITC" w:hAnsi="Eras Medium ITC"/>
          <w:b/>
        </w:rPr>
        <w:t>classes</w:t>
      </w:r>
      <w:r w:rsidRPr="00AE2F90">
        <w:rPr>
          <w:rFonts w:ascii="Eras Medium ITC" w:hAnsi="Eras Medium ITC"/>
        </w:rPr>
        <w:t xml:space="preserve">, </w:t>
      </w:r>
      <w:r w:rsidRPr="00DB6A6E">
        <w:rPr>
          <w:rFonts w:ascii="Eras Medium ITC" w:hAnsi="Eras Medium ITC"/>
          <w:b/>
        </w:rPr>
        <w:t>interfaces</w:t>
      </w:r>
      <w:r w:rsidRPr="00AE2F90">
        <w:rPr>
          <w:rFonts w:ascii="Eras Medium ITC" w:hAnsi="Eras Medium ITC"/>
        </w:rPr>
        <w:t xml:space="preserve"> and </w:t>
      </w:r>
      <w:r w:rsidRPr="00DB6A6E">
        <w:rPr>
          <w:rFonts w:ascii="Eras Medium ITC" w:hAnsi="Eras Medium ITC"/>
          <w:b/>
        </w:rPr>
        <w:t>delegates</w:t>
      </w:r>
    </w:p>
    <w:p w:rsidR="00521F57" w:rsidRPr="00AE2F90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The table below</w:t>
      </w:r>
      <w:r w:rsidRPr="00AE2F90">
        <w:rPr>
          <w:rStyle w:val="noncodefigurelink"/>
          <w:rFonts w:ascii="Eras Medium ITC" w:hAnsi="Eras Medium ITC"/>
        </w:rPr>
        <w:t xml:space="preserve"> </w:t>
      </w:r>
      <w:r w:rsidRPr="00AE2F90">
        <w:rPr>
          <w:rFonts w:ascii="Eras Medium ITC" w:hAnsi="Eras Medium ITC"/>
        </w:rPr>
        <w:t>lists the primitive data types, which are building blocks for more complicated types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Like its predecessor languages C and C++, C# requires all variables to have a type before they can be used in a program</w:t>
      </w:r>
    </w:p>
    <w:p w:rsidR="00521F57" w:rsidRPr="00AE2F90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 xml:space="preserve">For this reason, C# is referred to as a </w:t>
      </w:r>
      <w:r w:rsidRPr="00AE2F90">
        <w:rPr>
          <w:rStyle w:val="visualitalic"/>
          <w:rFonts w:ascii="Eras Medium ITC" w:hAnsi="Eras Medium ITC"/>
        </w:rPr>
        <w:t>strongly typed language</w:t>
      </w:r>
    </w:p>
    <w:p w:rsidR="00521F57" w:rsidRPr="00D3518C" w:rsidRDefault="00521F57" w:rsidP="00521F57">
      <w:pPr>
        <w:rPr>
          <w:rFonts w:ascii="Eras Medium ITC" w:eastAsiaTheme="minorHAnsi" w:hAnsi="Eras Medium ITC" w:cstheme="minorBidi"/>
          <w:lang w:eastAsia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3827"/>
        <w:gridCol w:w="2897"/>
      </w:tblGrid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b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b/>
                <w:lang w:eastAsia="en-US"/>
              </w:rPr>
              <w:t>Type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b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b/>
                <w:lang w:eastAsia="en-US"/>
              </w:rPr>
              <w:t>Size in bits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b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b/>
                <w:lang w:eastAsia="en-US"/>
              </w:rPr>
              <w:t>Values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b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b/>
                <w:lang w:eastAsia="en-US"/>
              </w:rPr>
              <w:t>Standard</w:t>
            </w: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bool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8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true or false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char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16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'\u0000' to '\</w:t>
            </w:r>
            <w:proofErr w:type="spellStart"/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uFFFF</w:t>
            </w:r>
            <w:proofErr w:type="spellEnd"/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'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(Unicode character set)</w:t>
            </w: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byte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8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0 to 255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(unsigned)</w:t>
            </w: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proofErr w:type="spellStart"/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sbyte</w:t>
            </w:r>
            <w:proofErr w:type="spellEnd"/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8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–128 to +127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short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16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–32,768 to +32,767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proofErr w:type="spellStart"/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ushort</w:t>
            </w:r>
            <w:proofErr w:type="spellEnd"/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16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0 to 65,535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(unsigned)</w:t>
            </w: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proofErr w:type="spellStart"/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int</w:t>
            </w:r>
            <w:proofErr w:type="spellEnd"/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32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–2,147,483,648 to 2,147,483,647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proofErr w:type="spellStart"/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uint</w:t>
            </w:r>
            <w:proofErr w:type="spellEnd"/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32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0 to 4,294,967,295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(unsigned)</w:t>
            </w: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long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64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–9,223,372,036,854,775,808 to +9,223,372,036,854,775,807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proofErr w:type="spellStart"/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ulong</w:t>
            </w:r>
            <w:proofErr w:type="spellEnd"/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64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0 to 18,446,744,073,709,551,615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(unsigned)</w:t>
            </w: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lastRenderedPageBreak/>
              <w:t>decimal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128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1.0 x 10-28 to 7.9 x 1028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float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32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±1.5 × 10-45 to ±3.4 × 1038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(IEEE 754 floating point)</w:t>
            </w: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double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64</w:t>
            </w: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±5.0 × 10-324 to ±1.7 × 10308</w:t>
            </w: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(IEEE 754 floating point)</w:t>
            </w: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object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</w:tr>
      <w:tr w:rsidR="00521F57" w:rsidRPr="00D3518C" w:rsidTr="00123DFA">
        <w:tc>
          <w:tcPr>
            <w:tcW w:w="1101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string</w:t>
            </w:r>
          </w:p>
        </w:tc>
        <w:tc>
          <w:tcPr>
            <w:tcW w:w="141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  <w:tc>
          <w:tcPr>
            <w:tcW w:w="382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</w:p>
        </w:tc>
        <w:tc>
          <w:tcPr>
            <w:tcW w:w="2897" w:type="dxa"/>
          </w:tcPr>
          <w:p w:rsidR="00521F57" w:rsidRPr="00D3518C" w:rsidRDefault="00521F57" w:rsidP="00123DFA">
            <w:pPr>
              <w:rPr>
                <w:rFonts w:ascii="Eras Medium ITC" w:eastAsiaTheme="minorHAnsi" w:hAnsi="Eras Medium ITC" w:cstheme="minorBidi"/>
                <w:lang w:eastAsia="en-US"/>
              </w:rPr>
            </w:pPr>
            <w:r w:rsidRPr="00D3518C">
              <w:rPr>
                <w:rFonts w:ascii="Eras Medium ITC" w:eastAsiaTheme="minorHAnsi" w:hAnsi="Eras Medium ITC" w:cstheme="minorBidi"/>
                <w:lang w:eastAsia="en-US"/>
              </w:rPr>
              <w:t>(Unicode character set)</w:t>
            </w:r>
          </w:p>
        </w:tc>
      </w:tr>
    </w:tbl>
    <w:p w:rsidR="00521F57" w:rsidRPr="00D3518C" w:rsidRDefault="00521F57" w:rsidP="00521F57">
      <w:pPr>
        <w:rPr>
          <w:rFonts w:ascii="Eras Medium ITC" w:eastAsiaTheme="minorHAnsi" w:hAnsi="Eras Medium ITC" w:cstheme="minorBidi"/>
          <w:lang w:eastAsia="en-US"/>
        </w:rPr>
      </w:pPr>
    </w:p>
    <w:p w:rsidR="00521F57" w:rsidRDefault="00521F57" w:rsidP="00521F57">
      <w:pPr>
        <w:pStyle w:val="NoSpacing"/>
        <w:jc w:val="center"/>
        <w:rPr>
          <w:rFonts w:ascii="Eras Medium ITC" w:hAnsi="Eras Medium ITC"/>
          <w:b/>
        </w:rPr>
      </w:pPr>
      <w:r>
        <w:rPr>
          <w:rFonts w:ascii="Eras Medium ITC" w:hAnsi="Eras Medium ITC"/>
          <w:b/>
        </w:rPr>
        <w:t xml:space="preserve">Table of </w:t>
      </w:r>
      <w:r w:rsidRPr="00D3518C">
        <w:rPr>
          <w:rFonts w:ascii="Eras Medium ITC" w:hAnsi="Eras Medium ITC"/>
          <w:b/>
        </w:rPr>
        <w:t>C# built-in data types</w:t>
      </w:r>
    </w:p>
    <w:p w:rsidR="00521F57" w:rsidRDefault="00521F57" w:rsidP="00521F57">
      <w:pPr>
        <w:pStyle w:val="NoSpacing"/>
        <w:rPr>
          <w:rFonts w:ascii="Eras Medium ITC" w:hAnsi="Eras Medium ITC"/>
          <w:b/>
        </w:rPr>
      </w:pPr>
    </w:p>
    <w:p w:rsidR="00521F57" w:rsidRPr="00521F57" w:rsidRDefault="00521F57" w:rsidP="00521F57">
      <w:pPr>
        <w:pStyle w:val="NoSpacing"/>
        <w:rPr>
          <w:rFonts w:ascii="Eras Medium ITC" w:hAnsi="Eras Medium ITC"/>
          <w:b/>
        </w:rPr>
      </w:pPr>
      <w:r w:rsidRPr="00AE2F90">
        <w:rPr>
          <w:rFonts w:ascii="Eras Medium ITC" w:hAnsi="Eras Medium ITC"/>
        </w:rPr>
        <w:t>In C and C++ programs, programmers frequently must write separate program versions to support different computer platforms because the primitive data types are not guaranteed to be identical from computer to computer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 xml:space="preserve">For example, an </w:t>
      </w:r>
      <w:proofErr w:type="spellStart"/>
      <w:r w:rsidRPr="00AE2F90">
        <w:rPr>
          <w:rFonts w:ascii="Eras Medium ITC" w:hAnsi="Eras Medium ITC"/>
        </w:rPr>
        <w:t>int</w:t>
      </w:r>
      <w:proofErr w:type="spellEnd"/>
      <w:r w:rsidRPr="00AE2F90">
        <w:rPr>
          <w:rFonts w:ascii="Eras Medium ITC" w:hAnsi="Eras Medium ITC"/>
        </w:rPr>
        <w:t xml:space="preserve"> value on one computer might occupy 16 bits (2 bytes) of memory, whereas an </w:t>
      </w:r>
      <w:proofErr w:type="spellStart"/>
      <w:r w:rsidRPr="00AE2F90">
        <w:rPr>
          <w:rFonts w:ascii="Eras Medium ITC" w:hAnsi="Eras Medium ITC"/>
        </w:rPr>
        <w:t>int</w:t>
      </w:r>
      <w:proofErr w:type="spellEnd"/>
      <w:r w:rsidRPr="00AE2F90">
        <w:rPr>
          <w:rFonts w:ascii="Eras Medium ITC" w:hAnsi="Eras Medium ITC"/>
        </w:rPr>
        <w:t xml:space="preserve"> value on another computer might occupy 32 bits (4 bytes) of memory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Pr="00AE2F90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 xml:space="preserve">In C#, </w:t>
      </w:r>
      <w:proofErr w:type="spellStart"/>
      <w:r w:rsidRPr="00AE2F90">
        <w:rPr>
          <w:rFonts w:ascii="Eras Medium ITC" w:hAnsi="Eras Medium ITC"/>
        </w:rPr>
        <w:t>int</w:t>
      </w:r>
      <w:proofErr w:type="spellEnd"/>
      <w:r w:rsidRPr="00AE2F90">
        <w:rPr>
          <w:rFonts w:ascii="Eras Medium ITC" w:hAnsi="Eras Medium ITC"/>
        </w:rPr>
        <w:t xml:space="preserve"> values are always 32 bits (4 bytes)</w:t>
      </w:r>
    </w:p>
    <w:p w:rsidR="00521F57" w:rsidRPr="00AE2F90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Each data type in the table is listed with its size in bits (there are 8 bits to a byte) and its range of values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Pr="00AE2F90" w:rsidRDefault="00521F57" w:rsidP="00521F57">
      <w:pPr>
        <w:pStyle w:val="NoSpacing"/>
        <w:rPr>
          <w:rFonts w:ascii="Eras Medium ITC" w:hAnsi="Eras Medium ITC"/>
        </w:rPr>
      </w:pPr>
      <w:r w:rsidRPr="00AE2F90">
        <w:rPr>
          <w:rFonts w:ascii="Eras Medium ITC" w:hAnsi="Eras Medium ITC"/>
        </w:rPr>
        <w:t>The designers of C# wanted code to be portable; therefore, they chose to use internationally recognized standards for both character formats (Unicode) and floating-point numbers (IEEE 754)</w:t>
      </w:r>
    </w:p>
    <w:p w:rsidR="00521F57" w:rsidRDefault="00521F57" w:rsidP="00521F57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</w:p>
    <w:p w:rsidR="00521F57" w:rsidRDefault="00521F57" w:rsidP="00521F57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</w:p>
    <w:p w:rsidR="00521F57" w:rsidRDefault="00521F57" w:rsidP="00521F57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  <w:r w:rsidRPr="00B46845">
        <w:rPr>
          <w:rFonts w:ascii="Eras Medium ITC" w:hAnsi="Eras Medium ITC"/>
        </w:rPr>
        <w:t>Passing Arguments: Pass-by-Value vs. Pass-by-Reference</w:t>
      </w:r>
    </w:p>
    <w:p w:rsidR="00521F57" w:rsidRPr="00B46845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Style w:val="visualitalic"/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Two ways to pass arguments to methods in many programming languages are </w:t>
      </w:r>
      <w:r w:rsidRPr="00B46845">
        <w:rPr>
          <w:rStyle w:val="visualitalic"/>
          <w:rFonts w:ascii="Eras Medium ITC" w:hAnsi="Eras Medium ITC"/>
        </w:rPr>
        <w:t>pass-by-value</w:t>
      </w:r>
      <w:r w:rsidRPr="00B46845">
        <w:rPr>
          <w:rFonts w:ascii="Eras Medium ITC" w:hAnsi="Eras Medium ITC"/>
        </w:rPr>
        <w:t xml:space="preserve"> and </w:t>
      </w:r>
      <w:r w:rsidRPr="00B46845">
        <w:rPr>
          <w:rStyle w:val="visualitalic"/>
          <w:rFonts w:ascii="Eras Medium ITC" w:hAnsi="Eras Medium ITC"/>
        </w:rPr>
        <w:t>pass-by-reference</w:t>
      </w:r>
    </w:p>
    <w:p w:rsidR="00521F57" w:rsidRDefault="00521F57" w:rsidP="00521F57">
      <w:pPr>
        <w:pStyle w:val="NoSpacing"/>
        <w:rPr>
          <w:rStyle w:val="visualitalic"/>
          <w:rFonts w:ascii="Eras Medium ITC" w:hAnsi="Eras Medium ITC"/>
        </w:rPr>
      </w:pPr>
    </w:p>
    <w:p w:rsidR="00521F57" w:rsidRPr="00B46845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When an argument is passed by value, the called method receives a </w:t>
      </w:r>
      <w:r w:rsidRPr="00B46845">
        <w:rPr>
          <w:rStyle w:val="visualitalic"/>
          <w:rFonts w:ascii="Eras Medium ITC" w:hAnsi="Eras Medium ITC"/>
        </w:rPr>
        <w:t>copy</w:t>
      </w:r>
      <w:r w:rsidRPr="00B46845">
        <w:rPr>
          <w:rFonts w:ascii="Eras Medium ITC" w:hAnsi="Eras Medium ITC"/>
        </w:rPr>
        <w:t xml:space="preserve"> of the argument’s value</w:t>
      </w:r>
    </w:p>
    <w:p w:rsidR="00521F57" w:rsidRPr="00B46845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>When an argument is passed using pass-by-reference, the caller gives the method the ability to access and modify the caller’s original data directly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Pr="00B46845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>Pass-by-reference can improve performance because it eliminates the overhead of copying large data items such as objects; however, pass-by-reference can weaken security because the called method can modify the caller’s data</w:t>
      </w:r>
    </w:p>
    <w:p w:rsidR="00521F57" w:rsidRPr="00B46845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>To pass an object reference into a method, simply specify the reference name in the method call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>Then, in the method body, reference the object using the parameter name</w:t>
      </w:r>
    </w:p>
    <w:p w:rsidR="00521F57" w:rsidRPr="00B46845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>This refers to the original object in memory, which allows the called method to access the original object directly</w:t>
      </w:r>
    </w:p>
    <w:p w:rsidR="00521F57" w:rsidRPr="00B46845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In </w:t>
      </w:r>
      <w:r>
        <w:rPr>
          <w:rFonts w:ascii="Eras Medium ITC" w:hAnsi="Eras Medium ITC"/>
        </w:rPr>
        <w:t>the previous s</w:t>
      </w:r>
      <w:r w:rsidRPr="00B46845">
        <w:rPr>
          <w:rFonts w:ascii="Eras Medium ITC" w:hAnsi="Eras Medium ITC"/>
        </w:rPr>
        <w:t>ection, we discussed the difference between value types and reference types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lastRenderedPageBreak/>
        <w:t>At this point, understand one of the major differences between the two data types</w:t>
      </w:r>
      <w:r>
        <w:rPr>
          <w:rFonts w:ascii="Eras Medium ITC" w:hAnsi="Eras Medium ITC"/>
        </w:rPr>
        <w:t xml:space="preserve"> - </w:t>
      </w:r>
      <w:r w:rsidRPr="00B46845">
        <w:rPr>
          <w:rFonts w:ascii="Eras Medium ITC" w:hAnsi="Eras Medium ITC"/>
        </w:rPr>
        <w:t>value-type variables are passed to methods by value, whereas reference-type variables are passed to methods by reference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What if the programmer would like to pass a value type by </w:t>
      </w:r>
      <w:proofErr w:type="gramStart"/>
      <w:r w:rsidRPr="00B46845">
        <w:rPr>
          <w:rFonts w:ascii="Eras Medium ITC" w:hAnsi="Eras Medium ITC"/>
        </w:rPr>
        <w:t>reference</w:t>
      </w:r>
      <w:r>
        <w:rPr>
          <w:rFonts w:ascii="Eras Medium ITC" w:hAnsi="Eras Medium ITC"/>
        </w:rPr>
        <w:t xml:space="preserve"> </w:t>
      </w:r>
      <w:r w:rsidRPr="00B46845">
        <w:rPr>
          <w:rFonts w:ascii="Eras Medium ITC" w:hAnsi="Eras Medium ITC"/>
        </w:rPr>
        <w:t>?</w:t>
      </w:r>
      <w:proofErr w:type="gramEnd"/>
    </w:p>
    <w:p w:rsidR="00521F57" w:rsidRDefault="00521F57" w:rsidP="00521F57">
      <w:pPr>
        <w:pStyle w:val="NoSpacing"/>
        <w:rPr>
          <w:rStyle w:val="visualitalic"/>
          <w:rFonts w:ascii="Eras Medium ITC" w:hAnsi="Eras Medium ITC"/>
        </w:rPr>
      </w:pPr>
      <w:r>
        <w:rPr>
          <w:rFonts w:ascii="Eras Medium ITC" w:hAnsi="Eras Medium ITC"/>
        </w:rPr>
        <w:t>T</w:t>
      </w:r>
      <w:r w:rsidRPr="00B46845">
        <w:rPr>
          <w:rFonts w:ascii="Eras Medium ITC" w:hAnsi="Eras Medium ITC"/>
        </w:rPr>
        <w:t xml:space="preserve">o do this, C# provides the </w:t>
      </w:r>
      <w:r w:rsidRPr="00B46845">
        <w:rPr>
          <w:rStyle w:val="visualbold"/>
          <w:rFonts w:ascii="Eras Medium ITC" w:hAnsi="Eras Medium ITC"/>
          <w:b/>
        </w:rPr>
        <w:t>ref</w:t>
      </w:r>
      <w:r>
        <w:rPr>
          <w:rStyle w:val="visualbold"/>
          <w:rFonts w:ascii="Eras Medium ITC" w:hAnsi="Eras Medium ITC"/>
        </w:rPr>
        <w:t xml:space="preserve"> </w:t>
      </w:r>
      <w:r w:rsidRPr="00B46845">
        <w:rPr>
          <w:rFonts w:ascii="Eras Medium ITC" w:hAnsi="Eras Medium ITC"/>
        </w:rPr>
        <w:t xml:space="preserve">and </w:t>
      </w:r>
      <w:r w:rsidRPr="00B46845">
        <w:rPr>
          <w:rStyle w:val="visualbold"/>
          <w:rFonts w:ascii="Eras Medium ITC" w:hAnsi="Eras Medium ITC"/>
          <w:b/>
        </w:rPr>
        <w:t>out</w:t>
      </w:r>
      <w:r w:rsidRPr="00B46845">
        <w:rPr>
          <w:rStyle w:val="visualitalic"/>
          <w:rFonts w:ascii="Eras Medium ITC" w:hAnsi="Eras Medium ITC"/>
        </w:rPr>
        <w:t xml:space="preserve"> keywords</w:t>
      </w:r>
    </w:p>
    <w:p w:rsidR="00521F57" w:rsidRDefault="00521F57" w:rsidP="00521F57">
      <w:pPr>
        <w:pStyle w:val="NoSpacing"/>
        <w:rPr>
          <w:rStyle w:val="visualitalic"/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The </w:t>
      </w:r>
      <w:r w:rsidRPr="00B46845">
        <w:rPr>
          <w:rStyle w:val="visualbold"/>
          <w:rFonts w:ascii="Eras Medium ITC" w:hAnsi="Eras Medium ITC"/>
        </w:rPr>
        <w:t>ref</w:t>
      </w:r>
      <w:r w:rsidRPr="00B46845">
        <w:rPr>
          <w:rFonts w:ascii="Eras Medium ITC" w:hAnsi="Eras Medium ITC"/>
        </w:rPr>
        <w:t xml:space="preserve"> keyword specifies that a value-type argument should be passed by reference, which enables the called method to modify the original variable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>This keyword is used for variables that already have been initialized</w:t>
      </w:r>
    </w:p>
    <w:p w:rsidR="00521F57" w:rsidRDefault="00521F57" w:rsidP="00521F57">
      <w:pPr>
        <w:spacing w:after="200" w:line="276" w:lineRule="auto"/>
        <w:rPr>
          <w:rFonts w:ascii="Eras Medium ITC" w:hAnsi="Eras Medium ITC"/>
        </w:rPr>
      </w:pPr>
    </w:p>
    <w:p w:rsidR="00521F57" w:rsidRDefault="00521F57" w:rsidP="00521F57">
      <w:pPr>
        <w:spacing w:after="200" w:line="276" w:lineRule="auto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The </w:t>
      </w:r>
      <w:r w:rsidRPr="00B46845">
        <w:rPr>
          <w:rStyle w:val="visualbold"/>
          <w:rFonts w:ascii="Eras Medium ITC" w:hAnsi="Eras Medium ITC"/>
        </w:rPr>
        <w:t>out</w:t>
      </w:r>
      <w:r w:rsidRPr="00B46845">
        <w:rPr>
          <w:rFonts w:ascii="Eras Medium ITC" w:hAnsi="Eras Medium ITC"/>
        </w:rPr>
        <w:t xml:space="preserve"> keyword specifies an output parameter, which is an argument to which the called method will assign a value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>Normally, when a method receives an uninitialized value, the compiler generates an error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Preceding the parameter with keyword </w:t>
      </w:r>
      <w:r w:rsidRPr="00B46845">
        <w:rPr>
          <w:rStyle w:val="visualbold"/>
          <w:rFonts w:ascii="Eras Medium ITC" w:hAnsi="Eras Medium ITC"/>
        </w:rPr>
        <w:t>out</w:t>
      </w:r>
      <w:r w:rsidRPr="00B46845">
        <w:rPr>
          <w:rFonts w:ascii="Eras Medium ITC" w:hAnsi="Eras Medium ITC"/>
        </w:rPr>
        <w:t xml:space="preserve"> specifies that the called method will initialize the variable and prevents the compiler from generating an error message for the uninitialized variable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A87C8A" w:rsidRDefault="00486028" w:rsidP="00486028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We are going to build a basic application which has a single button, which when clicked will</w:t>
      </w:r>
      <w:r w:rsidR="00A87C8A">
        <w:rPr>
          <w:rFonts w:ascii="Eras Medium ITC" w:hAnsi="Eras Medium ITC"/>
        </w:rPr>
        <w:t>:</w:t>
      </w:r>
    </w:p>
    <w:p w:rsidR="00A87C8A" w:rsidRDefault="00486028" w:rsidP="00A87C8A">
      <w:pPr>
        <w:pStyle w:val="NoSpacing"/>
        <w:numPr>
          <w:ilvl w:val="0"/>
          <w:numId w:val="5"/>
        </w:numPr>
        <w:rPr>
          <w:rFonts w:ascii="Eras Medium ITC" w:hAnsi="Eras Medium ITC"/>
        </w:rPr>
      </w:pPr>
      <w:r>
        <w:rPr>
          <w:rFonts w:ascii="Eras Medium ITC" w:hAnsi="Eras Medium ITC"/>
        </w:rPr>
        <w:t>display</w:t>
      </w:r>
      <w:r w:rsidR="004E7EB9">
        <w:rPr>
          <w:rFonts w:ascii="Eras Medium ITC" w:hAnsi="Eras Medium ITC"/>
        </w:rPr>
        <w:t xml:space="preserve"> the original values of 2 integer variables, followed by </w:t>
      </w:r>
    </w:p>
    <w:p w:rsidR="00A87C8A" w:rsidRDefault="004E7EB9" w:rsidP="00A87C8A">
      <w:pPr>
        <w:pStyle w:val="NoSpacing"/>
        <w:numPr>
          <w:ilvl w:val="0"/>
          <w:numId w:val="5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their new values having being passed </w:t>
      </w:r>
      <w:r w:rsidRPr="00C36DF3">
        <w:rPr>
          <w:rFonts w:ascii="Eras Medium ITC" w:hAnsi="Eras Medium ITC"/>
          <w:b/>
        </w:rPr>
        <w:t>by reference</w:t>
      </w:r>
      <w:r>
        <w:rPr>
          <w:rFonts w:ascii="Eras Medium ITC" w:hAnsi="Eras Medium ITC"/>
        </w:rPr>
        <w:t xml:space="preserve"> to a method that squares the value, </w:t>
      </w:r>
      <w:r w:rsidR="00A87C8A">
        <w:rPr>
          <w:rFonts w:ascii="Eras Medium ITC" w:hAnsi="Eras Medium ITC"/>
        </w:rPr>
        <w:t>followed by</w:t>
      </w:r>
    </w:p>
    <w:p w:rsidR="00A87C8A" w:rsidRDefault="004E7EB9" w:rsidP="00A87C8A">
      <w:pPr>
        <w:pStyle w:val="NoSpacing"/>
        <w:numPr>
          <w:ilvl w:val="0"/>
          <w:numId w:val="5"/>
        </w:numPr>
        <w:rPr>
          <w:rFonts w:ascii="Eras Medium ITC" w:hAnsi="Eras Medium ITC"/>
        </w:rPr>
      </w:pPr>
      <w:proofErr w:type="gramStart"/>
      <w:r>
        <w:rPr>
          <w:rFonts w:ascii="Eras Medium ITC" w:hAnsi="Eras Medium ITC"/>
        </w:rPr>
        <w:t>their</w:t>
      </w:r>
      <w:proofErr w:type="gramEnd"/>
      <w:r>
        <w:rPr>
          <w:rFonts w:ascii="Eras Medium ITC" w:hAnsi="Eras Medium ITC"/>
        </w:rPr>
        <w:t xml:space="preserve"> new values having being </w:t>
      </w:r>
      <w:r w:rsidRPr="00C36DF3">
        <w:rPr>
          <w:rFonts w:ascii="Eras Medium ITC" w:hAnsi="Eras Medium ITC"/>
          <w:b/>
        </w:rPr>
        <w:t>passed by value</w:t>
      </w:r>
      <w:r>
        <w:rPr>
          <w:rFonts w:ascii="Eras Medium ITC" w:hAnsi="Eras Medium ITC"/>
        </w:rPr>
        <w:t xml:space="preserve"> to a method that squares the value</w:t>
      </w:r>
      <w:r w:rsidR="00486028">
        <w:rPr>
          <w:rFonts w:ascii="Eras Medium ITC" w:hAnsi="Eras Medium ITC"/>
        </w:rPr>
        <w:t xml:space="preserve">.  </w:t>
      </w:r>
    </w:p>
    <w:p w:rsidR="00486028" w:rsidRDefault="00486028" w:rsidP="00A87C8A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The aim of this tutorial is to show how to pass a value-type</w:t>
      </w:r>
      <w:r w:rsidR="004E7EB9">
        <w:rPr>
          <w:rFonts w:ascii="Eras Medium ITC" w:hAnsi="Eras Medium ITC"/>
        </w:rPr>
        <w:t xml:space="preserve"> by reference and to point out that it updates the original variable, whereas passing by value makes a copy of the original and therefore leave the original value unchanged.</w:t>
      </w:r>
    </w:p>
    <w:p w:rsidR="00486028" w:rsidRDefault="00486028" w:rsidP="00486028">
      <w:pPr>
        <w:pStyle w:val="NoSpacing"/>
        <w:rPr>
          <w:rFonts w:ascii="Eras Medium ITC" w:hAnsi="Eras Medium ITC"/>
        </w:rPr>
      </w:pPr>
    </w:p>
    <w:p w:rsidR="00486028" w:rsidRDefault="00486028" w:rsidP="00903915">
      <w:pPr>
        <w:pStyle w:val="NoSpacing"/>
        <w:numPr>
          <w:ilvl w:val="0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Create a new WPF project</w:t>
      </w:r>
    </w:p>
    <w:p w:rsidR="007675FC" w:rsidRDefault="00486028" w:rsidP="00903915">
      <w:pPr>
        <w:pStyle w:val="NoSpacing"/>
        <w:numPr>
          <w:ilvl w:val="0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Drag acros</w:t>
      </w:r>
      <w:r w:rsidR="007675FC">
        <w:rPr>
          <w:rFonts w:ascii="Eras Medium ITC" w:hAnsi="Eras Medium ITC"/>
        </w:rPr>
        <w:t>s a button from the toolbox</w:t>
      </w:r>
    </w:p>
    <w:p w:rsidR="007675FC" w:rsidRDefault="00486028" w:rsidP="00903915">
      <w:pPr>
        <w:pStyle w:val="NoSpacing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“Name” property to </w:t>
      </w:r>
      <w:proofErr w:type="spellStart"/>
      <w:r w:rsidR="00E90F7D">
        <w:rPr>
          <w:rFonts w:ascii="Eras Medium ITC" w:hAnsi="Eras Medium ITC"/>
        </w:rPr>
        <w:t>btn_Result</w:t>
      </w:r>
      <w:proofErr w:type="spellEnd"/>
      <w:r w:rsidR="00E90F7D">
        <w:rPr>
          <w:rFonts w:ascii="Eras Medium ITC" w:hAnsi="Eras Medium ITC"/>
        </w:rPr>
        <w:t xml:space="preserve"> </w:t>
      </w:r>
    </w:p>
    <w:p w:rsidR="00486028" w:rsidRDefault="007675FC" w:rsidP="00903915">
      <w:pPr>
        <w:pStyle w:val="NoSpacing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</w:t>
      </w:r>
      <w:r w:rsidR="00E90F7D">
        <w:rPr>
          <w:rFonts w:ascii="Eras Medium ITC" w:hAnsi="Eras Medium ITC"/>
        </w:rPr>
        <w:t>“Content” property to “Run Program”</w:t>
      </w:r>
    </w:p>
    <w:p w:rsidR="00903915" w:rsidRPr="00903915" w:rsidRDefault="00903915" w:rsidP="00903915">
      <w:pPr>
        <w:pStyle w:val="NoSpacing"/>
        <w:rPr>
          <w:rFonts w:ascii="Eras Medium ITC" w:hAnsi="Eras Medium ITC"/>
        </w:rPr>
      </w:pPr>
    </w:p>
    <w:p w:rsidR="00E90F7D" w:rsidRPr="009D549E" w:rsidRDefault="00E90F7D" w:rsidP="00903915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38975885" wp14:editId="212BB837">
            <wp:extent cx="5731510" cy="31088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8" w:rsidRDefault="00486028" w:rsidP="00521F57">
      <w:pPr>
        <w:pStyle w:val="NoSpacing"/>
        <w:rPr>
          <w:rFonts w:ascii="Eras Medium ITC" w:hAnsi="Eras Medium ITC"/>
        </w:rPr>
      </w:pPr>
    </w:p>
    <w:p w:rsidR="007675FC" w:rsidRDefault="00E90F7D" w:rsidP="00903915">
      <w:pPr>
        <w:pStyle w:val="NoSpacing"/>
        <w:numPr>
          <w:ilvl w:val="0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Drag across a text block and </w:t>
      </w:r>
      <w:r w:rsidR="007675FC">
        <w:rPr>
          <w:rFonts w:ascii="Eras Medium ITC" w:hAnsi="Eras Medium ITC"/>
        </w:rPr>
        <w:t>from the toolbox</w:t>
      </w:r>
    </w:p>
    <w:p w:rsidR="007675FC" w:rsidRDefault="00E90F7D" w:rsidP="00903915">
      <w:pPr>
        <w:pStyle w:val="NoSpacing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“Name” property to </w:t>
      </w:r>
      <w:proofErr w:type="spellStart"/>
      <w:r>
        <w:rPr>
          <w:rFonts w:ascii="Eras Medium ITC" w:hAnsi="Eras Medium ITC"/>
        </w:rPr>
        <w:t>txtblk</w:t>
      </w:r>
      <w:r w:rsidR="007675FC">
        <w:rPr>
          <w:rFonts w:ascii="Eras Medium ITC" w:hAnsi="Eras Medium ITC"/>
        </w:rPr>
        <w:t>_Result</w:t>
      </w:r>
      <w:proofErr w:type="spellEnd"/>
    </w:p>
    <w:p w:rsidR="00E90F7D" w:rsidRDefault="007675FC" w:rsidP="00903915">
      <w:pPr>
        <w:pStyle w:val="NoSpacing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</w:t>
      </w:r>
      <w:r w:rsidR="00E90F7D">
        <w:rPr>
          <w:rFonts w:ascii="Eras Medium ITC" w:hAnsi="Eras Medium ITC"/>
        </w:rPr>
        <w:t>the “Text” property to blank</w:t>
      </w:r>
    </w:p>
    <w:p w:rsidR="001540C8" w:rsidRDefault="001540C8" w:rsidP="001540C8">
      <w:pPr>
        <w:pStyle w:val="NoSpacing"/>
        <w:ind w:left="360"/>
        <w:rPr>
          <w:rFonts w:ascii="Eras Medium ITC" w:hAnsi="Eras Medium ITC"/>
        </w:rPr>
      </w:pPr>
    </w:p>
    <w:p w:rsidR="00E90F7D" w:rsidRDefault="00E90F7D" w:rsidP="00903915">
      <w:pPr>
        <w:pStyle w:val="NoSpacing"/>
        <w:rPr>
          <w:rFonts w:ascii="Eras Medium ITC" w:hAnsi="Eras Medium ITC"/>
        </w:rPr>
      </w:pPr>
    </w:p>
    <w:p w:rsidR="00903915" w:rsidRDefault="00903915" w:rsidP="00903915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31C9AAA0" wp14:editId="3B479E3C">
            <wp:extent cx="5731510" cy="3161516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15" w:rsidRDefault="00903915" w:rsidP="00903915">
      <w:pPr>
        <w:pStyle w:val="NoSpacing"/>
        <w:rPr>
          <w:rFonts w:ascii="Eras Medium ITC" w:hAnsi="Eras Medium ITC"/>
        </w:rPr>
      </w:pPr>
    </w:p>
    <w:p w:rsidR="001540C8" w:rsidRPr="00C963DF" w:rsidRDefault="001540C8" w:rsidP="001540C8">
      <w:pPr>
        <w:pStyle w:val="NoSpacing"/>
        <w:numPr>
          <w:ilvl w:val="0"/>
          <w:numId w:val="3"/>
        </w:numPr>
        <w:rPr>
          <w:rFonts w:ascii="Eras Medium ITC" w:hAnsi="Eras Medium ITC"/>
        </w:rPr>
      </w:pPr>
      <w:r w:rsidRPr="00C963DF">
        <w:rPr>
          <w:rFonts w:ascii="Eras Medium ITC" w:hAnsi="Eras Medium ITC"/>
        </w:rPr>
        <w:t>Double-click on the “</w:t>
      </w:r>
      <w:r>
        <w:rPr>
          <w:rFonts w:ascii="Eras Medium ITC" w:hAnsi="Eras Medium ITC"/>
        </w:rPr>
        <w:t>Run Program</w:t>
      </w:r>
      <w:r w:rsidRPr="00C963DF">
        <w:rPr>
          <w:rFonts w:ascii="Eras Medium ITC" w:hAnsi="Eras Medium ITC"/>
        </w:rPr>
        <w:t xml:space="preserve">” button to automatically create an event handler in the </w:t>
      </w:r>
      <w:proofErr w:type="spellStart"/>
      <w:r w:rsidRPr="00C963DF">
        <w:rPr>
          <w:rFonts w:ascii="Eras Medium ITC" w:hAnsi="Eras Medium ITC"/>
        </w:rPr>
        <w:t>MainWindow.xaml.cs</w:t>
      </w:r>
      <w:proofErr w:type="spellEnd"/>
      <w:r w:rsidRPr="00C963DF">
        <w:rPr>
          <w:rFonts w:ascii="Eras Medium ITC" w:hAnsi="Eras Medium ITC"/>
        </w:rPr>
        <w:t xml:space="preserve"> file, which is a method called </w:t>
      </w:r>
      <w:proofErr w:type="spellStart"/>
      <w:r w:rsidRPr="00C963DF">
        <w:rPr>
          <w:rFonts w:ascii="Eras Medium ITC" w:hAnsi="Eras Medium ITC"/>
        </w:rPr>
        <w:t>btn_</w:t>
      </w:r>
      <w:r>
        <w:rPr>
          <w:rFonts w:ascii="Eras Medium ITC" w:hAnsi="Eras Medium ITC"/>
        </w:rPr>
        <w:t>Result</w:t>
      </w:r>
      <w:r w:rsidRPr="00C963DF">
        <w:rPr>
          <w:rFonts w:ascii="Eras Medium ITC" w:hAnsi="Eras Medium ITC"/>
        </w:rPr>
        <w:t>_Click</w:t>
      </w:r>
      <w:proofErr w:type="spellEnd"/>
    </w:p>
    <w:p w:rsidR="001540C8" w:rsidRDefault="001540C8" w:rsidP="001540C8">
      <w:pPr>
        <w:pStyle w:val="NoSpacing"/>
        <w:rPr>
          <w:rFonts w:ascii="Eras Medium ITC" w:hAnsi="Eras Medium ITC"/>
        </w:rPr>
      </w:pPr>
    </w:p>
    <w:p w:rsidR="001540C8" w:rsidRDefault="001540C8" w:rsidP="001540C8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046CA3A4" wp14:editId="4D76C49D">
            <wp:extent cx="5731510" cy="3268063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C8" w:rsidRDefault="001540C8" w:rsidP="001540C8">
      <w:pPr>
        <w:pStyle w:val="NoSpacing"/>
        <w:rPr>
          <w:rFonts w:ascii="Eras Medium ITC" w:hAnsi="Eras Medium ITC"/>
        </w:rPr>
      </w:pPr>
    </w:p>
    <w:p w:rsidR="001540C8" w:rsidRDefault="00A71B32" w:rsidP="00A71B32">
      <w:pPr>
        <w:pStyle w:val="NoSpacing"/>
        <w:numPr>
          <w:ilvl w:val="0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We are now going to write the cod</w:t>
      </w:r>
      <w:r w:rsidR="005E1CB7">
        <w:rPr>
          <w:rFonts w:ascii="Eras Medium ITC" w:hAnsi="Eras Medium ITC"/>
        </w:rPr>
        <w:t xml:space="preserve">e for this event handler and </w:t>
      </w:r>
      <w:r>
        <w:rPr>
          <w:rFonts w:ascii="Eras Medium ITC" w:hAnsi="Eras Medium ITC"/>
        </w:rPr>
        <w:t>additional</w:t>
      </w:r>
      <w:r w:rsidRPr="00B21A11">
        <w:rPr>
          <w:rFonts w:ascii="Eras Medium ITC" w:hAnsi="Eras Medium ITC"/>
        </w:rPr>
        <w:t xml:space="preserve"> “helper” method</w:t>
      </w:r>
      <w:r w:rsidR="005E1CB7">
        <w:rPr>
          <w:rFonts w:ascii="Eras Medium ITC" w:hAnsi="Eras Medium ITC"/>
        </w:rPr>
        <w:t>s</w:t>
      </w:r>
      <w:r>
        <w:rPr>
          <w:rFonts w:ascii="Eras Medium ITC" w:hAnsi="Eras Medium ITC"/>
        </w:rPr>
        <w:t xml:space="preserve"> called “Square”</w:t>
      </w:r>
      <w:r w:rsidR="005E1CB7">
        <w:rPr>
          <w:rFonts w:ascii="Eras Medium ITC" w:hAnsi="Eras Medium ITC"/>
        </w:rPr>
        <w:t>, “</w:t>
      </w:r>
      <w:proofErr w:type="spellStart"/>
      <w:r w:rsidR="005E1CB7">
        <w:rPr>
          <w:rFonts w:ascii="Eras Medium ITC" w:hAnsi="Eras Medium ITC"/>
        </w:rPr>
        <w:t>SquareRef</w:t>
      </w:r>
      <w:proofErr w:type="spellEnd"/>
      <w:r w:rsidR="005E1CB7">
        <w:rPr>
          <w:rFonts w:ascii="Eras Medium ITC" w:hAnsi="Eras Medium ITC"/>
        </w:rPr>
        <w:t>” and “</w:t>
      </w:r>
      <w:proofErr w:type="spellStart"/>
      <w:r w:rsidR="005E1CB7">
        <w:rPr>
          <w:rFonts w:ascii="Eras Medium ITC" w:hAnsi="Eras Medium ITC"/>
        </w:rPr>
        <w:t>SquareOut</w:t>
      </w:r>
      <w:proofErr w:type="spellEnd"/>
      <w:r w:rsidR="005E1CB7">
        <w:rPr>
          <w:rFonts w:ascii="Eras Medium ITC" w:hAnsi="Eras Medium ITC"/>
        </w:rPr>
        <w:t>”</w:t>
      </w:r>
      <w:r>
        <w:rPr>
          <w:rFonts w:ascii="Eras Medium ITC" w:hAnsi="Eras Medium ITC"/>
        </w:rPr>
        <w:t>.  The final code can be viewed in the screenshot below followed by a full explanation</w:t>
      </w:r>
    </w:p>
    <w:p w:rsidR="00C30EAA" w:rsidRDefault="00C30EAA" w:rsidP="00C30EAA">
      <w:pPr>
        <w:pStyle w:val="NoSpacing"/>
        <w:rPr>
          <w:rFonts w:ascii="Eras Medium ITC" w:hAnsi="Eras Medium ITC"/>
        </w:rPr>
      </w:pPr>
    </w:p>
    <w:p w:rsidR="001540C8" w:rsidRDefault="001540C8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The</w:t>
      </w:r>
      <w:r w:rsidRPr="00B46845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code below </w:t>
      </w:r>
      <w:r w:rsidRPr="00B46845">
        <w:rPr>
          <w:rFonts w:ascii="Eras Medium ITC" w:hAnsi="Eras Medium ITC"/>
        </w:rPr>
        <w:t xml:space="preserve">demonstrates using the </w:t>
      </w:r>
      <w:r w:rsidRPr="00B46845">
        <w:rPr>
          <w:rStyle w:val="visualbold"/>
          <w:rFonts w:ascii="Eras Medium ITC" w:hAnsi="Eras Medium ITC"/>
        </w:rPr>
        <w:t>ref</w:t>
      </w:r>
      <w:r w:rsidRPr="00B46845">
        <w:rPr>
          <w:rFonts w:ascii="Eras Medium ITC" w:hAnsi="Eras Medium ITC"/>
        </w:rPr>
        <w:t xml:space="preserve"> and </w:t>
      </w:r>
      <w:r w:rsidRPr="00B46845">
        <w:rPr>
          <w:rStyle w:val="visualbold"/>
          <w:rFonts w:ascii="Eras Medium ITC" w:hAnsi="Eras Medium ITC"/>
        </w:rPr>
        <w:t>out</w:t>
      </w:r>
      <w:r w:rsidRPr="00B46845">
        <w:rPr>
          <w:rFonts w:ascii="Eras Medium ITC" w:hAnsi="Eras Medium ITC"/>
        </w:rPr>
        <w:t xml:space="preserve"> keywords to manipulate integer values</w:t>
      </w:r>
      <w:r>
        <w:rPr>
          <w:rFonts w:ascii="Eras Medium ITC" w:hAnsi="Eras Medium ITC"/>
        </w:rPr>
        <w:t>:</w:t>
      </w:r>
    </w:p>
    <w:p w:rsidR="00521F57" w:rsidRDefault="008E108F" w:rsidP="00521F57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1FD14E9B" wp14:editId="3BC1614F">
            <wp:extent cx="5410200" cy="3413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8F" w:rsidRDefault="008E108F" w:rsidP="00521F57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26104B3A" wp14:editId="0055E79A">
            <wp:extent cx="5501640" cy="3421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8F" w:rsidRDefault="008E108F" w:rsidP="00521F57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0D208894" wp14:editId="6FB5DA36">
            <wp:extent cx="5731510" cy="3290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8F" w:rsidRDefault="008E108F" w:rsidP="00521F57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02B9D23F" wp14:editId="2DC367D8">
            <wp:extent cx="1295400" cy="57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>This program contains three methods to calculate the square of an integer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The first method, </w:t>
      </w:r>
      <w:proofErr w:type="spellStart"/>
      <w:r w:rsidRPr="00B46845">
        <w:rPr>
          <w:rStyle w:val="visualbold"/>
          <w:rFonts w:ascii="Eras Medium ITC" w:hAnsi="Eras Medium ITC"/>
        </w:rPr>
        <w:t>SquareRef</w:t>
      </w:r>
      <w:proofErr w:type="spellEnd"/>
      <w:r w:rsidR="00C36DF3">
        <w:rPr>
          <w:rFonts w:ascii="Eras Medium ITC" w:hAnsi="Eras Medium ITC"/>
        </w:rPr>
        <w:t xml:space="preserve"> (lines 30</w:t>
      </w:r>
      <w:r>
        <w:rPr>
          <w:rFonts w:ascii="Eras Medium ITC" w:hAnsi="Eras Medium ITC"/>
        </w:rPr>
        <w:t xml:space="preserve"> - </w:t>
      </w:r>
      <w:r w:rsidR="00C36DF3">
        <w:rPr>
          <w:rFonts w:ascii="Eras Medium ITC" w:hAnsi="Eras Medium ITC"/>
        </w:rPr>
        <w:t>33</w:t>
      </w:r>
      <w:r w:rsidRPr="00B46845">
        <w:rPr>
          <w:rFonts w:ascii="Eras Medium ITC" w:hAnsi="Eras Medium ITC"/>
        </w:rPr>
        <w:t xml:space="preserve">), multiplies its argument </w:t>
      </w:r>
      <w:r w:rsidRPr="00B46845">
        <w:rPr>
          <w:rStyle w:val="visualbold"/>
          <w:rFonts w:ascii="Eras Medium ITC" w:hAnsi="Eras Medium ITC"/>
        </w:rPr>
        <w:t>x</w:t>
      </w:r>
      <w:r w:rsidRPr="00B46845">
        <w:rPr>
          <w:rFonts w:ascii="Eras Medium ITC" w:hAnsi="Eras Medium ITC"/>
        </w:rPr>
        <w:t xml:space="preserve"> by itself and assigns the new value to </w:t>
      </w:r>
      <w:r w:rsidRPr="00B46845">
        <w:rPr>
          <w:rStyle w:val="visualbold"/>
          <w:rFonts w:ascii="Eras Medium ITC" w:hAnsi="Eras Medium ITC"/>
        </w:rPr>
        <w:t>x</w:t>
      </w: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proofErr w:type="spellStart"/>
      <w:r w:rsidRPr="00B46845">
        <w:rPr>
          <w:rStyle w:val="visualbold"/>
          <w:rFonts w:ascii="Eras Medium ITC" w:hAnsi="Eras Medium ITC"/>
        </w:rPr>
        <w:t>SquareRef</w:t>
      </w:r>
      <w:proofErr w:type="spellEnd"/>
      <w:r w:rsidRPr="00B46845">
        <w:rPr>
          <w:rFonts w:ascii="Eras Medium ITC" w:hAnsi="Eras Medium ITC"/>
        </w:rPr>
        <w:t xml:space="preserve"> receives its argument as a </w:t>
      </w:r>
      <w:r w:rsidRPr="00C36DF3">
        <w:rPr>
          <w:rStyle w:val="visualbold"/>
          <w:rFonts w:ascii="Eras Medium ITC" w:hAnsi="Eras Medium ITC"/>
          <w:b/>
        </w:rPr>
        <w:t>ref</w:t>
      </w:r>
      <w:r>
        <w:rPr>
          <w:rStyle w:val="visualbold"/>
          <w:rFonts w:ascii="Eras Medium ITC" w:hAnsi="Eras Medium ITC"/>
        </w:rPr>
        <w:t xml:space="preserve"> </w:t>
      </w:r>
      <w:proofErr w:type="spellStart"/>
      <w:r w:rsidRPr="00B46845">
        <w:rPr>
          <w:rStyle w:val="visualbold"/>
          <w:rFonts w:ascii="Eras Medium ITC" w:hAnsi="Eras Medium ITC"/>
        </w:rPr>
        <w:t>int</w:t>
      </w:r>
      <w:proofErr w:type="spellEnd"/>
      <w:r w:rsidRPr="00B46845">
        <w:rPr>
          <w:rFonts w:ascii="Eras Medium ITC" w:hAnsi="Eras Medium ITC"/>
        </w:rPr>
        <w:t xml:space="preserve">, specifying that </w:t>
      </w:r>
      <w:r w:rsidRPr="00B46845">
        <w:rPr>
          <w:rStyle w:val="visualbold"/>
          <w:rFonts w:ascii="Eras Medium ITC" w:hAnsi="Eras Medium ITC"/>
        </w:rPr>
        <w:t>x</w:t>
      </w:r>
      <w:r w:rsidRPr="00B46845">
        <w:rPr>
          <w:rFonts w:ascii="Eras Medium ITC" w:hAnsi="Eras Medium ITC"/>
        </w:rPr>
        <w:t xml:space="preserve"> is an integer that is passed by reference to the method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Pr="00B46845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>As a r</w:t>
      </w:r>
      <w:r w:rsidR="00C36DF3">
        <w:rPr>
          <w:rFonts w:ascii="Eras Medium ITC" w:hAnsi="Eras Medium ITC"/>
        </w:rPr>
        <w:t>esult, the assignment at line 32</w:t>
      </w:r>
      <w:r w:rsidRPr="00B46845">
        <w:rPr>
          <w:rFonts w:ascii="Eras Medium ITC" w:hAnsi="Eras Medium ITC"/>
        </w:rPr>
        <w:t xml:space="preserve"> modifies the original argument’s value, rather than a copy of that value</w:t>
      </w:r>
    </w:p>
    <w:p w:rsidR="00521F57" w:rsidRPr="00B46845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The second method, </w:t>
      </w:r>
      <w:proofErr w:type="spellStart"/>
      <w:r w:rsidRPr="00B46845">
        <w:rPr>
          <w:rStyle w:val="visualbold"/>
          <w:rFonts w:ascii="Eras Medium ITC" w:hAnsi="Eras Medium ITC"/>
        </w:rPr>
        <w:t>SquareOut</w:t>
      </w:r>
      <w:proofErr w:type="spellEnd"/>
      <w:r w:rsidR="00C36DF3">
        <w:rPr>
          <w:rFonts w:ascii="Eras Medium ITC" w:hAnsi="Eras Medium ITC"/>
        </w:rPr>
        <w:t xml:space="preserve"> (lines 37</w:t>
      </w:r>
      <w:r>
        <w:rPr>
          <w:rFonts w:ascii="Eras Medium ITC" w:hAnsi="Eras Medium ITC"/>
        </w:rPr>
        <w:t xml:space="preserve"> - </w:t>
      </w:r>
      <w:r w:rsidR="00C36DF3">
        <w:rPr>
          <w:rFonts w:ascii="Eras Medium ITC" w:hAnsi="Eras Medium ITC"/>
        </w:rPr>
        <w:t>41</w:t>
      </w:r>
      <w:r w:rsidRPr="00B46845">
        <w:rPr>
          <w:rFonts w:ascii="Eras Medium ITC" w:hAnsi="Eras Medium ITC"/>
        </w:rPr>
        <w:t xml:space="preserve">), does the same thing, but initializes </w:t>
      </w:r>
      <w:r w:rsidRPr="00B46845">
        <w:rPr>
          <w:rStyle w:val="visualbold"/>
          <w:rFonts w:ascii="Eras Medium ITC" w:hAnsi="Eras Medium ITC"/>
        </w:rPr>
        <w:t>x</w:t>
      </w:r>
      <w:r w:rsidRPr="00B46845">
        <w:rPr>
          <w:rFonts w:ascii="Eras Medium ITC" w:hAnsi="Eras Medium ITC"/>
        </w:rPr>
        <w:t xml:space="preserve"> to </w:t>
      </w:r>
      <w:r w:rsidRPr="00B46845">
        <w:rPr>
          <w:rStyle w:val="visualbold"/>
          <w:rFonts w:ascii="Eras Medium ITC" w:hAnsi="Eras Medium ITC"/>
        </w:rPr>
        <w:t>6</w:t>
      </w:r>
      <w:r w:rsidRPr="00B46845">
        <w:rPr>
          <w:rFonts w:ascii="Eras Medium ITC" w:hAnsi="Eras Medium ITC"/>
        </w:rPr>
        <w:t xml:space="preserve"> on line 3</w:t>
      </w:r>
      <w:r w:rsidR="00C36DF3">
        <w:rPr>
          <w:rFonts w:ascii="Eras Medium ITC" w:hAnsi="Eras Medium ITC"/>
        </w:rPr>
        <w:t>9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proofErr w:type="spellStart"/>
      <w:r w:rsidRPr="00B46845">
        <w:rPr>
          <w:rStyle w:val="visualbold"/>
          <w:rFonts w:ascii="Eras Medium ITC" w:hAnsi="Eras Medium ITC"/>
        </w:rPr>
        <w:t>SquareOut</w:t>
      </w:r>
      <w:proofErr w:type="spellEnd"/>
      <w:r w:rsidRPr="00B46845">
        <w:rPr>
          <w:rFonts w:ascii="Eras Medium ITC" w:hAnsi="Eras Medium ITC"/>
        </w:rPr>
        <w:t xml:space="preserve"> receives its argument as an </w:t>
      </w:r>
      <w:r w:rsidRPr="00C36DF3">
        <w:rPr>
          <w:rStyle w:val="visualbold"/>
          <w:rFonts w:ascii="Eras Medium ITC" w:hAnsi="Eras Medium ITC"/>
          <w:b/>
        </w:rPr>
        <w:t>out</w:t>
      </w:r>
      <w:r>
        <w:rPr>
          <w:rStyle w:val="visualbold"/>
          <w:rFonts w:ascii="Eras Medium ITC" w:hAnsi="Eras Medium ITC"/>
        </w:rPr>
        <w:t xml:space="preserve"> </w:t>
      </w:r>
      <w:proofErr w:type="spellStart"/>
      <w:r w:rsidRPr="00B46845">
        <w:rPr>
          <w:rStyle w:val="visualbold"/>
          <w:rFonts w:ascii="Eras Medium ITC" w:hAnsi="Eras Medium ITC"/>
        </w:rPr>
        <w:t>int</w:t>
      </w:r>
      <w:proofErr w:type="spellEnd"/>
      <w:r w:rsidRPr="00B46845">
        <w:rPr>
          <w:rFonts w:ascii="Eras Medium ITC" w:hAnsi="Eras Medium ITC"/>
        </w:rPr>
        <w:t xml:space="preserve">, which indicates that </w:t>
      </w:r>
      <w:r w:rsidRPr="00B46845">
        <w:rPr>
          <w:rStyle w:val="visualbold"/>
          <w:rFonts w:ascii="Eras Medium ITC" w:hAnsi="Eras Medium ITC"/>
        </w:rPr>
        <w:t>x</w:t>
      </w:r>
      <w:r w:rsidRPr="00B46845">
        <w:rPr>
          <w:rFonts w:ascii="Eras Medium ITC" w:hAnsi="Eras Medium ITC"/>
        </w:rPr>
        <w:t xml:space="preserve"> is an integer variable that the caller passes to method </w:t>
      </w:r>
      <w:proofErr w:type="spellStart"/>
      <w:r w:rsidRPr="00B46845">
        <w:rPr>
          <w:rStyle w:val="visualbold"/>
          <w:rFonts w:ascii="Eras Medium ITC" w:hAnsi="Eras Medium ITC"/>
        </w:rPr>
        <w:t>SquareOut</w:t>
      </w:r>
      <w:proofErr w:type="spellEnd"/>
      <w:r w:rsidRPr="00B46845">
        <w:rPr>
          <w:rFonts w:ascii="Eras Medium ITC" w:hAnsi="Eras Medium ITC"/>
        </w:rPr>
        <w:t xml:space="preserve"> by reference and that </w:t>
      </w:r>
      <w:proofErr w:type="spellStart"/>
      <w:r w:rsidRPr="00B46845">
        <w:rPr>
          <w:rStyle w:val="visualbold"/>
          <w:rFonts w:ascii="Eras Medium ITC" w:hAnsi="Eras Medium ITC"/>
        </w:rPr>
        <w:t>SquareOut</w:t>
      </w:r>
      <w:proofErr w:type="spellEnd"/>
      <w:r w:rsidRPr="00B46845">
        <w:rPr>
          <w:rFonts w:ascii="Eras Medium ITC" w:hAnsi="Eras Medium ITC"/>
        </w:rPr>
        <w:t xml:space="preserve"> can assign a new value to this variable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Pr="00B46845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The final method, </w:t>
      </w:r>
      <w:r w:rsidRPr="00B46845">
        <w:rPr>
          <w:rStyle w:val="visualbold"/>
          <w:rFonts w:ascii="Eras Medium ITC" w:hAnsi="Eras Medium ITC"/>
        </w:rPr>
        <w:t>Square</w:t>
      </w:r>
      <w:r w:rsidR="00C36DF3">
        <w:rPr>
          <w:rFonts w:ascii="Eras Medium ITC" w:hAnsi="Eras Medium ITC"/>
        </w:rPr>
        <w:t xml:space="preserve"> (lines 45</w:t>
      </w:r>
      <w:r>
        <w:rPr>
          <w:rFonts w:ascii="Eras Medium ITC" w:hAnsi="Eras Medium ITC"/>
        </w:rPr>
        <w:t xml:space="preserve"> - </w:t>
      </w:r>
      <w:r w:rsidR="00C36DF3">
        <w:rPr>
          <w:rFonts w:ascii="Eras Medium ITC" w:hAnsi="Eras Medium ITC"/>
        </w:rPr>
        <w:t>48</w:t>
      </w:r>
      <w:r w:rsidRPr="00B46845">
        <w:rPr>
          <w:rFonts w:ascii="Eras Medium ITC" w:hAnsi="Eras Medium ITC"/>
        </w:rPr>
        <w:t xml:space="preserve">), simply takes </w:t>
      </w:r>
      <w:r w:rsidRPr="00B46845">
        <w:rPr>
          <w:rStyle w:val="visualbold"/>
          <w:rFonts w:ascii="Eras Medium ITC" w:hAnsi="Eras Medium ITC"/>
        </w:rPr>
        <w:t>x</w:t>
      </w:r>
      <w:r w:rsidRPr="00B46845">
        <w:rPr>
          <w:rFonts w:ascii="Eras Medium ITC" w:hAnsi="Eras Medium ITC"/>
        </w:rPr>
        <w:t xml:space="preserve"> as a </w:t>
      </w:r>
      <w:r w:rsidRPr="00C36DF3">
        <w:rPr>
          <w:rFonts w:ascii="Eras Medium ITC" w:hAnsi="Eras Medium ITC"/>
          <w:b/>
        </w:rPr>
        <w:t>value</w:t>
      </w:r>
      <w:r w:rsidRPr="00B46845">
        <w:rPr>
          <w:rFonts w:ascii="Eras Medium ITC" w:hAnsi="Eras Medium ITC"/>
        </w:rPr>
        <w:t>-type integer argument and squares its value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Method </w:t>
      </w:r>
      <w:proofErr w:type="spellStart"/>
      <w:r w:rsidR="00C36DF3">
        <w:rPr>
          <w:rStyle w:val="visualbold"/>
          <w:rFonts w:ascii="Eras Medium ITC" w:hAnsi="Eras Medium ITC"/>
        </w:rPr>
        <w:t>btn_Result</w:t>
      </w:r>
      <w:r w:rsidRPr="00B46845">
        <w:rPr>
          <w:rStyle w:val="visualbold"/>
          <w:rFonts w:ascii="Eras Medium ITC" w:hAnsi="Eras Medium ITC"/>
        </w:rPr>
        <w:t>_Click</w:t>
      </w:r>
      <w:proofErr w:type="spellEnd"/>
      <w:r w:rsidR="00C36DF3">
        <w:rPr>
          <w:rFonts w:ascii="Eras Medium ITC" w:hAnsi="Eras Medium ITC"/>
        </w:rPr>
        <w:t xml:space="preserve"> (lines 50</w:t>
      </w:r>
      <w:r>
        <w:rPr>
          <w:rFonts w:ascii="Eras Medium ITC" w:hAnsi="Eras Medium ITC"/>
        </w:rPr>
        <w:t xml:space="preserve"> - </w:t>
      </w:r>
      <w:r w:rsidR="00C36DF3">
        <w:rPr>
          <w:rFonts w:ascii="Eras Medium ITC" w:hAnsi="Eras Medium ITC"/>
        </w:rPr>
        <w:t>78</w:t>
      </w:r>
      <w:r w:rsidRPr="00B46845">
        <w:rPr>
          <w:rFonts w:ascii="Eras Medium ITC" w:hAnsi="Eras Medium ITC"/>
        </w:rPr>
        <w:t xml:space="preserve">) is an event handler that invokes methods </w:t>
      </w:r>
      <w:proofErr w:type="spellStart"/>
      <w:r w:rsidRPr="00B46845">
        <w:rPr>
          <w:rStyle w:val="visualbold"/>
          <w:rFonts w:ascii="Eras Medium ITC" w:hAnsi="Eras Medium ITC"/>
        </w:rPr>
        <w:t>SquareRef</w:t>
      </w:r>
      <w:proofErr w:type="spellEnd"/>
      <w:r w:rsidRPr="00B46845">
        <w:rPr>
          <w:rFonts w:ascii="Eras Medium ITC" w:hAnsi="Eras Medium ITC"/>
        </w:rPr>
        <w:t xml:space="preserve">, </w:t>
      </w:r>
      <w:proofErr w:type="spellStart"/>
      <w:r w:rsidRPr="00B46845">
        <w:rPr>
          <w:rStyle w:val="visualbold"/>
          <w:rFonts w:ascii="Eras Medium ITC" w:hAnsi="Eras Medium ITC"/>
        </w:rPr>
        <w:t>SquareOut</w:t>
      </w:r>
      <w:proofErr w:type="spellEnd"/>
      <w:r w:rsidRPr="00B46845">
        <w:rPr>
          <w:rFonts w:ascii="Eras Medium ITC" w:hAnsi="Eras Medium ITC"/>
        </w:rPr>
        <w:t xml:space="preserve"> and </w:t>
      </w:r>
      <w:r w:rsidRPr="00B46845">
        <w:rPr>
          <w:rStyle w:val="visualbold"/>
          <w:rFonts w:ascii="Eras Medium ITC" w:hAnsi="Eras Medium ITC"/>
        </w:rPr>
        <w:t>Square</w:t>
      </w:r>
      <w:r w:rsidRPr="00B46845">
        <w:rPr>
          <w:rFonts w:ascii="Eras Medium ITC" w:hAnsi="Eras Medium ITC"/>
        </w:rPr>
        <w:t xml:space="preserve"> when the user clicks the </w:t>
      </w:r>
      <w:r w:rsidR="00C36DF3">
        <w:rPr>
          <w:rStyle w:val="visualbold"/>
          <w:rFonts w:ascii="Eras Medium ITC" w:hAnsi="Eras Medium ITC"/>
        </w:rPr>
        <w:t>Run</w:t>
      </w:r>
      <w:r>
        <w:rPr>
          <w:rStyle w:val="visualbold"/>
          <w:rFonts w:ascii="Eras Medium ITC" w:hAnsi="Eras Medium ITC"/>
        </w:rPr>
        <w:t xml:space="preserve"> </w:t>
      </w:r>
      <w:r w:rsidR="00C36DF3">
        <w:rPr>
          <w:rStyle w:val="visualbold"/>
          <w:rFonts w:ascii="Eras Medium ITC" w:hAnsi="Eras Medium ITC"/>
        </w:rPr>
        <w:t>Program</w:t>
      </w:r>
      <w:r w:rsidRPr="00B46845">
        <w:rPr>
          <w:rFonts w:ascii="Eras Medium ITC" w:hAnsi="Eras Medium ITC"/>
        </w:rPr>
        <w:t xml:space="preserve"> button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This method begins by initializing </w:t>
      </w:r>
      <w:r w:rsidRPr="00B46845">
        <w:rPr>
          <w:rStyle w:val="visualbold"/>
          <w:rFonts w:ascii="Eras Medium ITC" w:hAnsi="Eras Medium ITC"/>
        </w:rPr>
        <w:t>y</w:t>
      </w:r>
      <w:r w:rsidRPr="00B46845">
        <w:rPr>
          <w:rFonts w:ascii="Eras Medium ITC" w:hAnsi="Eras Medium ITC"/>
        </w:rPr>
        <w:t xml:space="preserve"> to </w:t>
      </w:r>
      <w:r w:rsidRPr="00B46845">
        <w:rPr>
          <w:rStyle w:val="visualbold"/>
          <w:rFonts w:ascii="Eras Medium ITC" w:hAnsi="Eras Medium ITC"/>
        </w:rPr>
        <w:t>5</w:t>
      </w:r>
      <w:r w:rsidRPr="00B46845">
        <w:rPr>
          <w:rFonts w:ascii="Eras Medium ITC" w:hAnsi="Eras Medium ITC"/>
        </w:rPr>
        <w:t xml:space="preserve"> and declaring (but not initializing) </w:t>
      </w:r>
      <w:r w:rsidRPr="00B46845">
        <w:rPr>
          <w:rStyle w:val="visualbold"/>
          <w:rFonts w:ascii="Eras Medium ITC" w:hAnsi="Eras Medium ITC"/>
        </w:rPr>
        <w:t>z</w:t>
      </w: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</w:p>
    <w:p w:rsidR="00521F57" w:rsidRDefault="00C36DF3" w:rsidP="00521F57">
      <w:pPr>
        <w:pStyle w:val="NoSpacing"/>
        <w:rPr>
          <w:rStyle w:val="visualbold"/>
          <w:rFonts w:ascii="Eras Medium ITC" w:hAnsi="Eras Medium ITC"/>
        </w:rPr>
      </w:pPr>
      <w:r>
        <w:rPr>
          <w:rFonts w:ascii="Eras Medium ITC" w:hAnsi="Eras Medium ITC"/>
        </w:rPr>
        <w:t>Lines 61</w:t>
      </w:r>
      <w:r w:rsidR="00521F57">
        <w:rPr>
          <w:rFonts w:ascii="Eras Medium ITC" w:hAnsi="Eras Medium ITC"/>
        </w:rPr>
        <w:t xml:space="preserve"> - </w:t>
      </w:r>
      <w:r>
        <w:rPr>
          <w:rFonts w:ascii="Eras Medium ITC" w:hAnsi="Eras Medium ITC"/>
        </w:rPr>
        <w:t>62</w:t>
      </w:r>
      <w:r w:rsidR="00521F57" w:rsidRPr="00B46845">
        <w:rPr>
          <w:rFonts w:ascii="Eras Medium ITC" w:hAnsi="Eras Medium ITC"/>
        </w:rPr>
        <w:t xml:space="preserve"> call methods </w:t>
      </w:r>
      <w:proofErr w:type="spellStart"/>
      <w:r w:rsidR="00521F57" w:rsidRPr="00B46845">
        <w:rPr>
          <w:rStyle w:val="visualbold"/>
          <w:rFonts w:ascii="Eras Medium ITC" w:hAnsi="Eras Medium ITC"/>
        </w:rPr>
        <w:t>SquareRef</w:t>
      </w:r>
      <w:proofErr w:type="spellEnd"/>
      <w:r w:rsidR="00521F57" w:rsidRPr="00B46845">
        <w:rPr>
          <w:rFonts w:ascii="Eras Medium ITC" w:hAnsi="Eras Medium ITC"/>
        </w:rPr>
        <w:t xml:space="preserve"> and </w:t>
      </w:r>
      <w:proofErr w:type="spellStart"/>
      <w:r w:rsidR="00521F57" w:rsidRPr="00B46845">
        <w:rPr>
          <w:rStyle w:val="visualbold"/>
          <w:rFonts w:ascii="Eras Medium ITC" w:hAnsi="Eras Medium ITC"/>
        </w:rPr>
        <w:t>SquareOut</w:t>
      </w:r>
      <w:proofErr w:type="spellEnd"/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Notice the syntax used for passing </w:t>
      </w:r>
      <w:r w:rsidRPr="00B46845">
        <w:rPr>
          <w:rStyle w:val="visualbold"/>
          <w:rFonts w:ascii="Eras Medium ITC" w:hAnsi="Eras Medium ITC"/>
        </w:rPr>
        <w:t>y</w:t>
      </w:r>
      <w:r w:rsidRPr="00B46845">
        <w:rPr>
          <w:rFonts w:ascii="Eras Medium ITC" w:hAnsi="Eras Medium ITC"/>
        </w:rPr>
        <w:t xml:space="preserve"> and </w:t>
      </w:r>
      <w:r w:rsidRPr="00B46845">
        <w:rPr>
          <w:rStyle w:val="visualbold"/>
          <w:rFonts w:ascii="Eras Medium ITC" w:hAnsi="Eras Medium ITC"/>
        </w:rPr>
        <w:t>z</w:t>
      </w:r>
      <w:r>
        <w:rPr>
          <w:rFonts w:ascii="Eras Medium ITC" w:hAnsi="Eras Medium ITC"/>
        </w:rPr>
        <w:t xml:space="preserve"> - </w:t>
      </w:r>
      <w:r w:rsidRPr="00B46845">
        <w:rPr>
          <w:rFonts w:ascii="Eras Medium ITC" w:hAnsi="Eras Medium ITC"/>
        </w:rPr>
        <w:t xml:space="preserve">in each case, we precede the argument either with </w:t>
      </w:r>
      <w:r w:rsidRPr="00C36DF3">
        <w:rPr>
          <w:rStyle w:val="visualbold"/>
          <w:rFonts w:ascii="Eras Medium ITC" w:hAnsi="Eras Medium ITC"/>
          <w:b/>
        </w:rPr>
        <w:t>ref</w:t>
      </w:r>
      <w:r w:rsidRPr="00C36DF3">
        <w:rPr>
          <w:rFonts w:ascii="Eras Medium ITC" w:hAnsi="Eras Medium ITC"/>
          <w:b/>
        </w:rPr>
        <w:t xml:space="preserve"> </w:t>
      </w:r>
      <w:r w:rsidRPr="00B46845">
        <w:rPr>
          <w:rFonts w:ascii="Eras Medium ITC" w:hAnsi="Eras Medium ITC"/>
        </w:rPr>
        <w:t xml:space="preserve">or with </w:t>
      </w:r>
      <w:r w:rsidRPr="00C36DF3">
        <w:rPr>
          <w:rStyle w:val="visualbold"/>
          <w:rFonts w:ascii="Eras Medium ITC" w:hAnsi="Eras Medium ITC"/>
          <w:b/>
        </w:rPr>
        <w:t>out</w:t>
      </w: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The output displays the values of </w:t>
      </w:r>
      <w:r w:rsidRPr="00B46845">
        <w:rPr>
          <w:rStyle w:val="visualbold"/>
          <w:rFonts w:ascii="Eras Medium ITC" w:hAnsi="Eras Medium ITC"/>
        </w:rPr>
        <w:t>y</w:t>
      </w:r>
      <w:r w:rsidRPr="00B46845">
        <w:rPr>
          <w:rFonts w:ascii="Eras Medium ITC" w:hAnsi="Eras Medium ITC"/>
        </w:rPr>
        <w:t xml:space="preserve"> and </w:t>
      </w:r>
      <w:r w:rsidRPr="00B46845">
        <w:rPr>
          <w:rStyle w:val="visualbold"/>
          <w:rFonts w:ascii="Eras Medium ITC" w:hAnsi="Eras Medium ITC"/>
        </w:rPr>
        <w:t>z</w:t>
      </w:r>
      <w:r w:rsidRPr="00B46845">
        <w:rPr>
          <w:rFonts w:ascii="Eras Medium ITC" w:hAnsi="Eras Medium ITC"/>
        </w:rPr>
        <w:t xml:space="preserve"> after the function calls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Notice that </w:t>
      </w:r>
      <w:r w:rsidRPr="00B46845">
        <w:rPr>
          <w:rStyle w:val="visualbold"/>
          <w:rFonts w:ascii="Eras Medium ITC" w:hAnsi="Eras Medium ITC"/>
        </w:rPr>
        <w:t>y</w:t>
      </w:r>
      <w:r w:rsidRPr="00B46845">
        <w:rPr>
          <w:rFonts w:ascii="Eras Medium ITC" w:hAnsi="Eras Medium ITC"/>
        </w:rPr>
        <w:t xml:space="preserve"> has been changed to </w:t>
      </w:r>
      <w:r w:rsidRPr="00B46845">
        <w:rPr>
          <w:rStyle w:val="visualbold"/>
          <w:rFonts w:ascii="Eras Medium ITC" w:hAnsi="Eras Medium ITC"/>
        </w:rPr>
        <w:t>25</w:t>
      </w:r>
      <w:r w:rsidRPr="00B46845">
        <w:rPr>
          <w:rFonts w:ascii="Eras Medium ITC" w:hAnsi="Eras Medium ITC"/>
        </w:rPr>
        <w:t xml:space="preserve"> and </w:t>
      </w:r>
      <w:r w:rsidRPr="00B46845">
        <w:rPr>
          <w:rStyle w:val="visualbold"/>
          <w:rFonts w:ascii="Eras Medium ITC" w:hAnsi="Eras Medium ITC"/>
        </w:rPr>
        <w:t>z</w:t>
      </w:r>
      <w:r w:rsidRPr="00B46845">
        <w:rPr>
          <w:rFonts w:ascii="Eras Medium ITC" w:hAnsi="Eras Medium ITC"/>
        </w:rPr>
        <w:t xml:space="preserve"> has been set to </w:t>
      </w:r>
      <w:r w:rsidRPr="00B46845">
        <w:rPr>
          <w:rStyle w:val="visualbold"/>
          <w:rFonts w:ascii="Eras Medium ITC" w:hAnsi="Eras Medium ITC"/>
        </w:rPr>
        <w:t>36</w:t>
      </w: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</w:p>
    <w:p w:rsidR="00521F57" w:rsidRDefault="00C36DF3" w:rsidP="00521F57">
      <w:pPr>
        <w:pStyle w:val="NoSpacing"/>
        <w:rPr>
          <w:rStyle w:val="visualbold"/>
          <w:rFonts w:ascii="Eras Medium ITC" w:hAnsi="Eras Medium ITC"/>
        </w:rPr>
      </w:pPr>
      <w:r>
        <w:rPr>
          <w:rFonts w:ascii="Eras Medium ITC" w:hAnsi="Eras Medium ITC"/>
        </w:rPr>
        <w:t>Finally, on lines 70</w:t>
      </w:r>
      <w:r w:rsidR="00521F57">
        <w:rPr>
          <w:rFonts w:ascii="Eras Medium ITC" w:hAnsi="Eras Medium ITC"/>
        </w:rPr>
        <w:t xml:space="preserve"> - </w:t>
      </w:r>
      <w:r>
        <w:rPr>
          <w:rFonts w:ascii="Eras Medium ITC" w:hAnsi="Eras Medium ITC"/>
        </w:rPr>
        <w:t>71</w:t>
      </w:r>
      <w:r w:rsidR="00521F57" w:rsidRPr="00B46845">
        <w:rPr>
          <w:rFonts w:ascii="Eras Medium ITC" w:hAnsi="Eras Medium ITC"/>
        </w:rPr>
        <w:t xml:space="preserve"> we call method </w:t>
      </w:r>
      <w:r w:rsidR="00521F57" w:rsidRPr="00B46845">
        <w:rPr>
          <w:rStyle w:val="visualbold"/>
          <w:rFonts w:ascii="Eras Medium ITC" w:hAnsi="Eras Medium ITC"/>
        </w:rPr>
        <w:t>Square</w:t>
      </w:r>
    </w:p>
    <w:p w:rsidR="00521F57" w:rsidRDefault="00521F57" w:rsidP="00521F57">
      <w:pPr>
        <w:pStyle w:val="NoSpacing"/>
        <w:rPr>
          <w:rStyle w:val="visualbold"/>
          <w:rFonts w:ascii="Eras Medium ITC" w:hAnsi="Eras Medium ITC"/>
        </w:rPr>
      </w:pPr>
    </w:p>
    <w:p w:rsidR="00521F57" w:rsidRDefault="00521F57" w:rsidP="00521F57">
      <w:pPr>
        <w:pStyle w:val="NoSpacing"/>
        <w:rPr>
          <w:rFonts w:ascii="Eras Medium ITC" w:hAnsi="Eras Medium ITC"/>
        </w:rPr>
      </w:pPr>
      <w:r w:rsidRPr="00B46845">
        <w:rPr>
          <w:rFonts w:ascii="Eras Medium ITC" w:hAnsi="Eras Medium ITC"/>
        </w:rPr>
        <w:t xml:space="preserve">Arguments </w:t>
      </w:r>
      <w:r w:rsidRPr="00B46845">
        <w:rPr>
          <w:rStyle w:val="visualbold"/>
          <w:rFonts w:ascii="Eras Medium ITC" w:hAnsi="Eras Medium ITC"/>
        </w:rPr>
        <w:t>y</w:t>
      </w:r>
      <w:r w:rsidRPr="00B46845">
        <w:rPr>
          <w:rFonts w:ascii="Eras Medium ITC" w:hAnsi="Eras Medium ITC"/>
        </w:rPr>
        <w:t xml:space="preserve"> and </w:t>
      </w:r>
      <w:r w:rsidRPr="00B46845">
        <w:rPr>
          <w:rStyle w:val="visualbold"/>
          <w:rFonts w:ascii="Eras Medium ITC" w:hAnsi="Eras Medium ITC"/>
        </w:rPr>
        <w:t>z</w:t>
      </w:r>
      <w:r w:rsidRPr="00B46845">
        <w:rPr>
          <w:rFonts w:ascii="Eras Medium ITC" w:hAnsi="Eras Medium ITC"/>
        </w:rPr>
        <w:t xml:space="preserve"> both are passed by value—only </w:t>
      </w:r>
      <w:r w:rsidRPr="00C36DF3">
        <w:rPr>
          <w:rFonts w:ascii="Eras Medium ITC" w:hAnsi="Eras Medium ITC"/>
          <w:b/>
        </w:rPr>
        <w:t>copies of their values</w:t>
      </w:r>
      <w:r w:rsidRPr="00B46845">
        <w:rPr>
          <w:rFonts w:ascii="Eras Medium ITC" w:hAnsi="Eras Medium ITC"/>
        </w:rPr>
        <w:t xml:space="preserve"> are passed to the method</w:t>
      </w:r>
    </w:p>
    <w:p w:rsidR="00521F57" w:rsidRDefault="00521F57" w:rsidP="00521F57">
      <w:pPr>
        <w:pStyle w:val="NoSpacing"/>
        <w:rPr>
          <w:rFonts w:ascii="Eras Medium ITC" w:hAnsi="Eras Medium ITC"/>
        </w:rPr>
      </w:pPr>
      <w:bookmarkStart w:id="0" w:name="_GoBack"/>
      <w:bookmarkEnd w:id="0"/>
    </w:p>
    <w:p w:rsidR="00991BBA" w:rsidRDefault="00521F57" w:rsidP="00521F57">
      <w:r w:rsidRPr="00B46845">
        <w:rPr>
          <w:rFonts w:ascii="Eras Medium ITC" w:hAnsi="Eras Medium ITC"/>
        </w:rPr>
        <w:t xml:space="preserve">As a result, the values of </w:t>
      </w:r>
      <w:r w:rsidRPr="00B46845">
        <w:rPr>
          <w:rStyle w:val="visualbold"/>
          <w:rFonts w:ascii="Eras Medium ITC" w:hAnsi="Eras Medium ITC"/>
        </w:rPr>
        <w:t>y</w:t>
      </w:r>
      <w:r w:rsidRPr="00B46845">
        <w:rPr>
          <w:rFonts w:ascii="Eras Medium ITC" w:hAnsi="Eras Medium ITC"/>
        </w:rPr>
        <w:t xml:space="preserve"> and </w:t>
      </w:r>
      <w:r w:rsidRPr="00B46845">
        <w:rPr>
          <w:rStyle w:val="visualbold"/>
          <w:rFonts w:ascii="Eras Medium ITC" w:hAnsi="Eras Medium ITC"/>
        </w:rPr>
        <w:t>z</w:t>
      </w:r>
      <w:r w:rsidRPr="00B46845">
        <w:rPr>
          <w:rFonts w:ascii="Eras Medium ITC" w:hAnsi="Eras Medium ITC"/>
        </w:rPr>
        <w:t xml:space="preserve"> remain </w:t>
      </w:r>
      <w:r w:rsidRPr="00B46845">
        <w:rPr>
          <w:rStyle w:val="visualbold"/>
          <w:rFonts w:ascii="Eras Medium ITC" w:hAnsi="Eras Medium ITC"/>
        </w:rPr>
        <w:t>25</w:t>
      </w:r>
      <w:r w:rsidRPr="00B46845">
        <w:rPr>
          <w:rFonts w:ascii="Eras Medium ITC" w:hAnsi="Eras Medium ITC"/>
        </w:rPr>
        <w:t xml:space="preserve"> and </w:t>
      </w:r>
      <w:r w:rsidRPr="00B46845">
        <w:rPr>
          <w:rStyle w:val="visualbold"/>
          <w:rFonts w:ascii="Eras Medium ITC" w:hAnsi="Eras Medium ITC"/>
        </w:rPr>
        <w:t>36</w:t>
      </w:r>
      <w:r w:rsidRPr="00B46845">
        <w:rPr>
          <w:rFonts w:ascii="Eras Medium ITC" w:hAnsi="Eras Medium ITC"/>
        </w:rPr>
        <w:t>, respectively</w:t>
      </w:r>
    </w:p>
    <w:sectPr w:rsidR="0099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76E"/>
    <w:multiLevelType w:val="hybridMultilevel"/>
    <w:tmpl w:val="04FC7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C200C"/>
    <w:multiLevelType w:val="hybridMultilevel"/>
    <w:tmpl w:val="2DA204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D072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7723C3A"/>
    <w:multiLevelType w:val="hybridMultilevel"/>
    <w:tmpl w:val="9564B65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6D691702"/>
    <w:multiLevelType w:val="hybridMultilevel"/>
    <w:tmpl w:val="BFAEF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57"/>
    <w:rsid w:val="001540C8"/>
    <w:rsid w:val="00486028"/>
    <w:rsid w:val="004E7EB9"/>
    <w:rsid w:val="00521F57"/>
    <w:rsid w:val="005E1CB7"/>
    <w:rsid w:val="00614E30"/>
    <w:rsid w:val="007675FC"/>
    <w:rsid w:val="008E108F"/>
    <w:rsid w:val="00903915"/>
    <w:rsid w:val="00A71B32"/>
    <w:rsid w:val="00A87C8A"/>
    <w:rsid w:val="00AF37AB"/>
    <w:rsid w:val="00C30EAA"/>
    <w:rsid w:val="00C36DF3"/>
    <w:rsid w:val="00C743E3"/>
    <w:rsid w:val="00E90F7D"/>
    <w:rsid w:val="00EE371C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bold">
    <w:name w:val="visualbold"/>
    <w:basedOn w:val="DefaultParagraphFont"/>
    <w:rsid w:val="00521F57"/>
  </w:style>
  <w:style w:type="paragraph" w:styleId="NoSpacing">
    <w:name w:val="No Spacing"/>
    <w:uiPriority w:val="1"/>
    <w:qFormat/>
    <w:rsid w:val="00521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21F57"/>
    <w:rPr>
      <w:color w:val="0000FF"/>
      <w:u w:val="single"/>
    </w:rPr>
  </w:style>
  <w:style w:type="character" w:customStyle="1" w:styleId="visualitalic">
    <w:name w:val="visualitalic"/>
    <w:basedOn w:val="DefaultParagraphFont"/>
    <w:rsid w:val="00521F57"/>
  </w:style>
  <w:style w:type="character" w:customStyle="1" w:styleId="noncodefigurelink">
    <w:name w:val="noncodefigurelink"/>
    <w:basedOn w:val="DefaultParagraphFont"/>
    <w:rsid w:val="00521F57"/>
  </w:style>
  <w:style w:type="table" w:customStyle="1" w:styleId="TableGrid1">
    <w:name w:val="Table Grid1"/>
    <w:basedOn w:val="TableNormal"/>
    <w:next w:val="TableGrid"/>
    <w:uiPriority w:val="59"/>
    <w:rsid w:val="0052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2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7D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bold">
    <w:name w:val="visualbold"/>
    <w:basedOn w:val="DefaultParagraphFont"/>
    <w:rsid w:val="00521F57"/>
  </w:style>
  <w:style w:type="paragraph" w:styleId="NoSpacing">
    <w:name w:val="No Spacing"/>
    <w:uiPriority w:val="1"/>
    <w:qFormat/>
    <w:rsid w:val="00521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21F57"/>
    <w:rPr>
      <w:color w:val="0000FF"/>
      <w:u w:val="single"/>
    </w:rPr>
  </w:style>
  <w:style w:type="character" w:customStyle="1" w:styleId="visualitalic">
    <w:name w:val="visualitalic"/>
    <w:basedOn w:val="DefaultParagraphFont"/>
    <w:rsid w:val="00521F57"/>
  </w:style>
  <w:style w:type="character" w:customStyle="1" w:styleId="noncodefigurelink">
    <w:name w:val="noncodefigurelink"/>
    <w:basedOn w:val="DefaultParagraphFont"/>
    <w:rsid w:val="00521F57"/>
  </w:style>
  <w:style w:type="table" w:customStyle="1" w:styleId="TableGrid1">
    <w:name w:val="Table Grid1"/>
    <w:basedOn w:val="TableNormal"/>
    <w:next w:val="TableGrid"/>
    <w:uiPriority w:val="59"/>
    <w:rsid w:val="0052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2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7D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46592-FFB7-47EC-BCF7-394F70D2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4</cp:revision>
  <dcterms:created xsi:type="dcterms:W3CDTF">2017-09-13T14:36:00Z</dcterms:created>
  <dcterms:modified xsi:type="dcterms:W3CDTF">2017-09-13T20:26:00Z</dcterms:modified>
</cp:coreProperties>
</file>