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039C" w:rsidRDefault="009C039C" w:rsidP="009C039C">
      <w:pPr>
        <w:pStyle w:val="NoSpacing"/>
        <w:jc w:val="center"/>
        <w:rPr>
          <w:rFonts w:ascii="Eras Medium ITC" w:hAnsi="Eras Medium ITC"/>
          <w:u w:val="single"/>
        </w:rPr>
      </w:pPr>
      <w:proofErr w:type="spellStart"/>
      <w:r>
        <w:rPr>
          <w:rFonts w:ascii="Eras Medium ITC" w:hAnsi="Eras Medium ITC"/>
          <w:u w:val="single"/>
        </w:rPr>
        <w:t>MethodOverload</w:t>
      </w:r>
      <w:proofErr w:type="spellEnd"/>
      <w:r w:rsidRPr="00CF3CCB">
        <w:rPr>
          <w:rFonts w:ascii="Eras Medium ITC" w:hAnsi="Eras Medium ITC"/>
          <w:u w:val="single"/>
        </w:rPr>
        <w:t xml:space="preserve"> </w:t>
      </w:r>
      <w:r>
        <w:rPr>
          <w:rFonts w:ascii="Eras Medium ITC" w:hAnsi="Eras Medium ITC"/>
          <w:u w:val="single"/>
        </w:rPr>
        <w:t>–</w:t>
      </w:r>
      <w:r w:rsidRPr="00CF3CCB">
        <w:rPr>
          <w:rFonts w:ascii="Eras Medium ITC" w:hAnsi="Eras Medium ITC"/>
          <w:u w:val="single"/>
        </w:rPr>
        <w:t xml:space="preserve"> Walkthrough</w:t>
      </w:r>
    </w:p>
    <w:p w:rsidR="009C039C" w:rsidRDefault="009C039C" w:rsidP="00ED6ED1">
      <w:pPr>
        <w:pStyle w:val="NoSpacing"/>
        <w:pBdr>
          <w:bottom w:val="single" w:sz="4" w:space="1" w:color="auto"/>
        </w:pBdr>
        <w:rPr>
          <w:rFonts w:ascii="Eras Medium ITC" w:hAnsi="Eras Medium ITC"/>
        </w:rPr>
      </w:pPr>
    </w:p>
    <w:p w:rsidR="00ED6ED1" w:rsidRDefault="00ED6ED1" w:rsidP="00ED6ED1">
      <w:pPr>
        <w:pStyle w:val="NoSpacing"/>
        <w:pBdr>
          <w:bottom w:val="single" w:sz="4" w:space="1" w:color="auto"/>
        </w:pBdr>
        <w:rPr>
          <w:rFonts w:ascii="Eras Medium ITC" w:hAnsi="Eras Medium ITC"/>
        </w:rPr>
      </w:pPr>
      <w:r w:rsidRPr="00A57E57">
        <w:rPr>
          <w:rFonts w:ascii="Eras Medium ITC" w:hAnsi="Eras Medium ITC"/>
        </w:rPr>
        <w:t>Method Overloading</w:t>
      </w:r>
    </w:p>
    <w:p w:rsidR="00ED6ED1" w:rsidRDefault="00ED6ED1" w:rsidP="00ED6ED1">
      <w:pPr>
        <w:pStyle w:val="NoSpacing"/>
        <w:rPr>
          <w:rFonts w:ascii="Eras Medium ITC" w:hAnsi="Eras Medium ITC"/>
        </w:rPr>
      </w:pPr>
    </w:p>
    <w:p w:rsidR="00ED6ED1" w:rsidRDefault="00ED6ED1" w:rsidP="00ED6ED1">
      <w:pPr>
        <w:pStyle w:val="NoSpacing"/>
        <w:rPr>
          <w:rFonts w:ascii="Eras Medium ITC" w:hAnsi="Eras Medium ITC"/>
        </w:rPr>
      </w:pPr>
      <w:r w:rsidRPr="00A57E57">
        <w:rPr>
          <w:rFonts w:ascii="Eras Medium ITC" w:hAnsi="Eras Medium ITC"/>
        </w:rPr>
        <w:t>C# enables several methods of the same name to be defined in the same class, as long as these methods have different sets of parameters (number of parameters, types of parameters or order of the parameters)</w:t>
      </w:r>
    </w:p>
    <w:p w:rsidR="00ED6ED1" w:rsidRDefault="00ED6ED1" w:rsidP="00ED6ED1">
      <w:pPr>
        <w:pStyle w:val="NoSpacing"/>
        <w:rPr>
          <w:rFonts w:ascii="Eras Medium ITC" w:hAnsi="Eras Medium ITC"/>
        </w:rPr>
      </w:pPr>
    </w:p>
    <w:p w:rsidR="00ED6ED1" w:rsidRDefault="00ED6ED1" w:rsidP="00ED6ED1">
      <w:pPr>
        <w:pStyle w:val="NoSpacing"/>
        <w:rPr>
          <w:rStyle w:val="visualitalic"/>
          <w:rFonts w:ascii="Eras Medium ITC" w:hAnsi="Eras Medium ITC"/>
        </w:rPr>
      </w:pPr>
      <w:r w:rsidRPr="00A57E57">
        <w:rPr>
          <w:rFonts w:ascii="Eras Medium ITC" w:hAnsi="Eras Medium ITC"/>
        </w:rPr>
        <w:t xml:space="preserve">This is called </w:t>
      </w:r>
      <w:r w:rsidRPr="00A57E57">
        <w:rPr>
          <w:rStyle w:val="visualitalic"/>
          <w:rFonts w:ascii="Eras Medium ITC" w:hAnsi="Eras Medium ITC"/>
        </w:rPr>
        <w:t>method overloading</w:t>
      </w:r>
    </w:p>
    <w:p w:rsidR="00ED6ED1" w:rsidRDefault="00ED6ED1" w:rsidP="00ED6ED1">
      <w:pPr>
        <w:pStyle w:val="NoSpacing"/>
        <w:rPr>
          <w:rStyle w:val="visualitalic"/>
          <w:rFonts w:ascii="Eras Medium ITC" w:hAnsi="Eras Medium ITC"/>
        </w:rPr>
      </w:pPr>
    </w:p>
    <w:p w:rsidR="00ED6ED1" w:rsidRDefault="00ED6ED1" w:rsidP="00ED6ED1">
      <w:pPr>
        <w:pStyle w:val="NoSpacing"/>
        <w:rPr>
          <w:rFonts w:ascii="Eras Medium ITC" w:hAnsi="Eras Medium ITC"/>
        </w:rPr>
      </w:pPr>
      <w:r w:rsidRPr="00A57E57">
        <w:rPr>
          <w:rFonts w:ascii="Eras Medium ITC" w:hAnsi="Eras Medium ITC"/>
        </w:rPr>
        <w:t>When an overloaded method is called, the C# compiler selects the proper method by examining the number, types and order of the call’s arguments</w:t>
      </w:r>
    </w:p>
    <w:p w:rsidR="00ED6ED1" w:rsidRDefault="00ED6ED1" w:rsidP="00ED6ED1">
      <w:pPr>
        <w:pStyle w:val="NoSpacing"/>
        <w:rPr>
          <w:rFonts w:ascii="Eras Medium ITC" w:hAnsi="Eras Medium ITC"/>
        </w:rPr>
      </w:pPr>
    </w:p>
    <w:p w:rsidR="00ED6ED1" w:rsidRDefault="00ED6ED1" w:rsidP="00ED6ED1">
      <w:pPr>
        <w:pStyle w:val="NoSpacing"/>
        <w:rPr>
          <w:rFonts w:ascii="Eras Medium ITC" w:hAnsi="Eras Medium ITC"/>
        </w:rPr>
      </w:pPr>
      <w:r w:rsidRPr="00A57E57">
        <w:rPr>
          <w:rFonts w:ascii="Eras Medium ITC" w:hAnsi="Eras Medium ITC"/>
        </w:rPr>
        <w:t>Method overloading commonly is used to create several methods with the same name that perform similar tasks, but on different data types</w:t>
      </w:r>
    </w:p>
    <w:p w:rsidR="00ED6ED1" w:rsidRDefault="00ED6ED1" w:rsidP="00ED6ED1">
      <w:pPr>
        <w:pStyle w:val="NoSpacing"/>
        <w:rPr>
          <w:rFonts w:ascii="Eras Medium ITC" w:hAnsi="Eras Medium ITC"/>
        </w:rPr>
      </w:pPr>
    </w:p>
    <w:p w:rsidR="00E25178" w:rsidRDefault="00E25178" w:rsidP="00E25178">
      <w:pPr>
        <w:pStyle w:val="NoSpacing"/>
        <w:rPr>
          <w:rFonts w:ascii="Eras Medium ITC" w:hAnsi="Eras Medium ITC"/>
        </w:rPr>
      </w:pPr>
      <w:r>
        <w:rPr>
          <w:rFonts w:ascii="Eras Medium ITC" w:hAnsi="Eras Medium ITC"/>
        </w:rPr>
        <w:t>We are going to build a basic application which has a single button, which when clicked will:</w:t>
      </w:r>
    </w:p>
    <w:p w:rsidR="00E25178" w:rsidRDefault="00E25178" w:rsidP="00E25178">
      <w:pPr>
        <w:pStyle w:val="NoSpacing"/>
        <w:numPr>
          <w:ilvl w:val="0"/>
          <w:numId w:val="2"/>
        </w:numPr>
        <w:rPr>
          <w:rStyle w:val="visualbold"/>
          <w:rFonts w:ascii="Eras Medium ITC" w:hAnsi="Eras Medium ITC"/>
        </w:rPr>
      </w:pPr>
      <w:r>
        <w:rPr>
          <w:rFonts w:ascii="Eras Medium ITC" w:hAnsi="Eras Medium ITC"/>
        </w:rPr>
        <w:t>use</w:t>
      </w:r>
      <w:r w:rsidRPr="00A57E57">
        <w:rPr>
          <w:rFonts w:ascii="Eras Medium ITC" w:hAnsi="Eras Medium ITC"/>
        </w:rPr>
        <w:t xml:space="preserve"> overloaded method</w:t>
      </w:r>
      <w:r>
        <w:rPr>
          <w:rFonts w:ascii="Eras Medium ITC" w:hAnsi="Eras Medium ITC"/>
        </w:rPr>
        <w:t>s named</w:t>
      </w:r>
      <w:r w:rsidRPr="00A57E57">
        <w:rPr>
          <w:rFonts w:ascii="Eras Medium ITC" w:hAnsi="Eras Medium ITC"/>
        </w:rPr>
        <w:t xml:space="preserve"> </w:t>
      </w:r>
      <w:r>
        <w:rPr>
          <w:rFonts w:ascii="Eras Medium ITC" w:hAnsi="Eras Medium ITC"/>
        </w:rPr>
        <w:t>“</w:t>
      </w:r>
      <w:r w:rsidRPr="00A57E57">
        <w:rPr>
          <w:rStyle w:val="visualbold"/>
          <w:rFonts w:ascii="Eras Medium ITC" w:hAnsi="Eras Medium ITC"/>
        </w:rPr>
        <w:t>Square</w:t>
      </w:r>
      <w:r>
        <w:rPr>
          <w:rStyle w:val="visualbold"/>
          <w:rFonts w:ascii="Eras Medium ITC" w:hAnsi="Eras Medium ITC"/>
        </w:rPr>
        <w:t>”</w:t>
      </w:r>
      <w:r w:rsidRPr="00A57E57">
        <w:rPr>
          <w:rFonts w:ascii="Eras Medium ITC" w:hAnsi="Eras Medium ITC"/>
        </w:rPr>
        <w:t xml:space="preserve"> to calculate the square of an </w:t>
      </w:r>
      <w:proofErr w:type="spellStart"/>
      <w:r w:rsidRPr="00A57E57">
        <w:rPr>
          <w:rStyle w:val="visualbold"/>
          <w:rFonts w:ascii="Eras Medium ITC" w:hAnsi="Eras Medium ITC"/>
        </w:rPr>
        <w:t>int</w:t>
      </w:r>
      <w:proofErr w:type="spellEnd"/>
      <w:r w:rsidRPr="00A57E57">
        <w:rPr>
          <w:rFonts w:ascii="Eras Medium ITC" w:hAnsi="Eras Medium ITC"/>
        </w:rPr>
        <w:t xml:space="preserve"> and a </w:t>
      </w:r>
      <w:r w:rsidRPr="00A57E57">
        <w:rPr>
          <w:rStyle w:val="visualbold"/>
          <w:rFonts w:ascii="Eras Medium ITC" w:hAnsi="Eras Medium ITC"/>
        </w:rPr>
        <w:t>double</w:t>
      </w:r>
    </w:p>
    <w:p w:rsidR="00E25178" w:rsidRDefault="00E25178" w:rsidP="00E25178">
      <w:pPr>
        <w:pStyle w:val="NoSpacing"/>
        <w:ind w:left="425"/>
        <w:rPr>
          <w:rFonts w:ascii="Eras Medium ITC" w:hAnsi="Eras Medium ITC"/>
        </w:rPr>
      </w:pPr>
      <w:r>
        <w:rPr>
          <w:rFonts w:ascii="Eras Medium ITC" w:hAnsi="Eras Medium ITC"/>
        </w:rPr>
        <w:t xml:space="preserve">  </w:t>
      </w:r>
    </w:p>
    <w:p w:rsidR="00E25178" w:rsidRDefault="00E25178" w:rsidP="00E25178">
      <w:pPr>
        <w:pStyle w:val="NoSpacing"/>
        <w:rPr>
          <w:rFonts w:ascii="Eras Medium ITC" w:hAnsi="Eras Medium ITC"/>
        </w:rPr>
      </w:pPr>
      <w:r>
        <w:rPr>
          <w:rFonts w:ascii="Eras Medium ITC" w:hAnsi="Eras Medium ITC"/>
        </w:rPr>
        <w:t xml:space="preserve">The aim of this tutorial is to show how to </w:t>
      </w:r>
      <w:r>
        <w:rPr>
          <w:rFonts w:ascii="Eras Medium ITC" w:hAnsi="Eras Medium ITC"/>
        </w:rPr>
        <w:t>use overloaded methods typically to operate on different data types.</w:t>
      </w:r>
    </w:p>
    <w:p w:rsidR="00E25178" w:rsidRDefault="00E25178" w:rsidP="00E25178">
      <w:pPr>
        <w:pStyle w:val="NoSpacing"/>
        <w:rPr>
          <w:rFonts w:ascii="Eras Medium ITC" w:hAnsi="Eras Medium ITC"/>
        </w:rPr>
      </w:pPr>
    </w:p>
    <w:p w:rsidR="00E25178" w:rsidRDefault="00E25178" w:rsidP="00E25178">
      <w:pPr>
        <w:pStyle w:val="NoSpacing"/>
        <w:numPr>
          <w:ilvl w:val="0"/>
          <w:numId w:val="1"/>
        </w:numPr>
        <w:rPr>
          <w:rFonts w:ascii="Eras Medium ITC" w:hAnsi="Eras Medium ITC"/>
        </w:rPr>
      </w:pPr>
      <w:r>
        <w:rPr>
          <w:rFonts w:ascii="Eras Medium ITC" w:hAnsi="Eras Medium ITC"/>
        </w:rPr>
        <w:t>Create a new WPF project</w:t>
      </w:r>
    </w:p>
    <w:p w:rsidR="00E25178" w:rsidRDefault="00E25178" w:rsidP="00E25178">
      <w:pPr>
        <w:pStyle w:val="NoSpacing"/>
        <w:numPr>
          <w:ilvl w:val="0"/>
          <w:numId w:val="1"/>
        </w:numPr>
        <w:rPr>
          <w:rFonts w:ascii="Eras Medium ITC" w:hAnsi="Eras Medium ITC"/>
        </w:rPr>
      </w:pPr>
      <w:r>
        <w:rPr>
          <w:rFonts w:ascii="Eras Medium ITC" w:hAnsi="Eras Medium ITC"/>
        </w:rPr>
        <w:t>Drag across a button from the toolbox</w:t>
      </w:r>
    </w:p>
    <w:p w:rsidR="00E25178" w:rsidRDefault="00E25178" w:rsidP="00E25178">
      <w:pPr>
        <w:pStyle w:val="NoSpacing"/>
        <w:numPr>
          <w:ilvl w:val="1"/>
          <w:numId w:val="1"/>
        </w:numPr>
        <w:rPr>
          <w:rFonts w:ascii="Eras Medium ITC" w:hAnsi="Eras Medium ITC"/>
        </w:rPr>
      </w:pPr>
      <w:r>
        <w:rPr>
          <w:rFonts w:ascii="Eras Medium ITC" w:hAnsi="Eras Medium ITC"/>
        </w:rPr>
        <w:t xml:space="preserve">set the “Name” property to </w:t>
      </w:r>
      <w:proofErr w:type="spellStart"/>
      <w:r>
        <w:rPr>
          <w:rFonts w:ascii="Eras Medium ITC" w:hAnsi="Eras Medium ITC"/>
        </w:rPr>
        <w:t>btn_Result</w:t>
      </w:r>
      <w:proofErr w:type="spellEnd"/>
      <w:r>
        <w:rPr>
          <w:rFonts w:ascii="Eras Medium ITC" w:hAnsi="Eras Medium ITC"/>
        </w:rPr>
        <w:t xml:space="preserve"> </w:t>
      </w:r>
    </w:p>
    <w:p w:rsidR="00E25178" w:rsidRDefault="00E25178" w:rsidP="00E25178">
      <w:pPr>
        <w:pStyle w:val="NoSpacing"/>
        <w:numPr>
          <w:ilvl w:val="1"/>
          <w:numId w:val="1"/>
        </w:numPr>
        <w:rPr>
          <w:rFonts w:ascii="Eras Medium ITC" w:hAnsi="Eras Medium ITC"/>
        </w:rPr>
      </w:pPr>
      <w:r>
        <w:rPr>
          <w:rFonts w:ascii="Eras Medium ITC" w:hAnsi="Eras Medium ITC"/>
        </w:rPr>
        <w:t>set the “Content” property to “Run Program”</w:t>
      </w:r>
    </w:p>
    <w:p w:rsidR="00E25178" w:rsidRPr="00903915" w:rsidRDefault="00E25178" w:rsidP="00E25178">
      <w:pPr>
        <w:pStyle w:val="NoSpacing"/>
        <w:rPr>
          <w:rFonts w:ascii="Eras Medium ITC" w:hAnsi="Eras Medium ITC"/>
        </w:rPr>
      </w:pPr>
    </w:p>
    <w:p w:rsidR="00E25178" w:rsidRPr="009D549E" w:rsidRDefault="00E25178" w:rsidP="00E25178">
      <w:pPr>
        <w:pStyle w:val="NoSpacing"/>
        <w:rPr>
          <w:rFonts w:ascii="Eras Medium ITC" w:hAnsi="Eras Medium ITC"/>
        </w:rPr>
      </w:pPr>
      <w:r>
        <w:rPr>
          <w:noProof/>
        </w:rPr>
        <w:drawing>
          <wp:inline distT="0" distB="0" distL="0" distR="0" wp14:anchorId="6AA60A70" wp14:editId="7EEB6DF5">
            <wp:extent cx="5731510" cy="3108854"/>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31510" cy="3108854"/>
                    </a:xfrm>
                    <a:prstGeom prst="rect">
                      <a:avLst/>
                    </a:prstGeom>
                  </pic:spPr>
                </pic:pic>
              </a:graphicData>
            </a:graphic>
          </wp:inline>
        </w:drawing>
      </w:r>
    </w:p>
    <w:p w:rsidR="00E25178" w:rsidRDefault="00E25178" w:rsidP="00E25178">
      <w:pPr>
        <w:pStyle w:val="NoSpacing"/>
        <w:rPr>
          <w:rFonts w:ascii="Eras Medium ITC" w:hAnsi="Eras Medium ITC"/>
        </w:rPr>
      </w:pPr>
    </w:p>
    <w:p w:rsidR="00E25178" w:rsidRDefault="00E25178" w:rsidP="00E25178">
      <w:pPr>
        <w:pStyle w:val="NoSpacing"/>
        <w:numPr>
          <w:ilvl w:val="0"/>
          <w:numId w:val="1"/>
        </w:numPr>
        <w:rPr>
          <w:rFonts w:ascii="Eras Medium ITC" w:hAnsi="Eras Medium ITC"/>
        </w:rPr>
      </w:pPr>
      <w:r>
        <w:rPr>
          <w:rFonts w:ascii="Eras Medium ITC" w:hAnsi="Eras Medium ITC"/>
        </w:rPr>
        <w:t>Drag across a text block and from the toolbox</w:t>
      </w:r>
    </w:p>
    <w:p w:rsidR="00E25178" w:rsidRDefault="00E25178" w:rsidP="00E25178">
      <w:pPr>
        <w:pStyle w:val="NoSpacing"/>
        <w:numPr>
          <w:ilvl w:val="1"/>
          <w:numId w:val="1"/>
        </w:numPr>
        <w:rPr>
          <w:rFonts w:ascii="Eras Medium ITC" w:hAnsi="Eras Medium ITC"/>
        </w:rPr>
      </w:pPr>
      <w:r>
        <w:rPr>
          <w:rFonts w:ascii="Eras Medium ITC" w:hAnsi="Eras Medium ITC"/>
        </w:rPr>
        <w:t xml:space="preserve">set the “Name” property to </w:t>
      </w:r>
      <w:proofErr w:type="spellStart"/>
      <w:r>
        <w:rPr>
          <w:rFonts w:ascii="Eras Medium ITC" w:hAnsi="Eras Medium ITC"/>
        </w:rPr>
        <w:t>txtblk_Result</w:t>
      </w:r>
      <w:proofErr w:type="spellEnd"/>
    </w:p>
    <w:p w:rsidR="00E25178" w:rsidRDefault="00E25178" w:rsidP="00E25178">
      <w:pPr>
        <w:pStyle w:val="NoSpacing"/>
        <w:numPr>
          <w:ilvl w:val="1"/>
          <w:numId w:val="1"/>
        </w:numPr>
        <w:rPr>
          <w:rFonts w:ascii="Eras Medium ITC" w:hAnsi="Eras Medium ITC"/>
        </w:rPr>
      </w:pPr>
      <w:r>
        <w:rPr>
          <w:rFonts w:ascii="Eras Medium ITC" w:hAnsi="Eras Medium ITC"/>
        </w:rPr>
        <w:lastRenderedPageBreak/>
        <w:t>set the “Text” property to blank</w:t>
      </w:r>
    </w:p>
    <w:p w:rsidR="00E25178" w:rsidRDefault="00E25178" w:rsidP="00E25178">
      <w:pPr>
        <w:pStyle w:val="NoSpacing"/>
        <w:ind w:left="360"/>
        <w:rPr>
          <w:rFonts w:ascii="Eras Medium ITC" w:hAnsi="Eras Medium ITC"/>
        </w:rPr>
      </w:pPr>
    </w:p>
    <w:p w:rsidR="00E25178" w:rsidRDefault="00E25178" w:rsidP="00E25178">
      <w:pPr>
        <w:pStyle w:val="NoSpacing"/>
        <w:rPr>
          <w:rFonts w:ascii="Eras Medium ITC" w:hAnsi="Eras Medium ITC"/>
        </w:rPr>
      </w:pPr>
    </w:p>
    <w:p w:rsidR="00E25178" w:rsidRDefault="00E25178" w:rsidP="00E25178">
      <w:pPr>
        <w:pStyle w:val="NoSpacing"/>
        <w:rPr>
          <w:rFonts w:ascii="Eras Medium ITC" w:hAnsi="Eras Medium ITC"/>
        </w:rPr>
      </w:pPr>
      <w:r>
        <w:rPr>
          <w:noProof/>
        </w:rPr>
        <w:drawing>
          <wp:inline distT="0" distB="0" distL="0" distR="0" wp14:anchorId="0982EBAF" wp14:editId="7E98526A">
            <wp:extent cx="5731510" cy="3161516"/>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3161516"/>
                    </a:xfrm>
                    <a:prstGeom prst="rect">
                      <a:avLst/>
                    </a:prstGeom>
                  </pic:spPr>
                </pic:pic>
              </a:graphicData>
            </a:graphic>
          </wp:inline>
        </w:drawing>
      </w:r>
    </w:p>
    <w:p w:rsidR="00E25178" w:rsidRDefault="00E25178" w:rsidP="00E25178">
      <w:pPr>
        <w:pStyle w:val="NoSpacing"/>
        <w:rPr>
          <w:rFonts w:ascii="Eras Medium ITC" w:hAnsi="Eras Medium ITC"/>
        </w:rPr>
      </w:pPr>
    </w:p>
    <w:p w:rsidR="00E25178" w:rsidRPr="00C963DF" w:rsidRDefault="00E25178" w:rsidP="00E25178">
      <w:pPr>
        <w:pStyle w:val="NoSpacing"/>
        <w:numPr>
          <w:ilvl w:val="0"/>
          <w:numId w:val="1"/>
        </w:numPr>
        <w:rPr>
          <w:rFonts w:ascii="Eras Medium ITC" w:hAnsi="Eras Medium ITC"/>
        </w:rPr>
      </w:pPr>
      <w:r w:rsidRPr="00C963DF">
        <w:rPr>
          <w:rFonts w:ascii="Eras Medium ITC" w:hAnsi="Eras Medium ITC"/>
        </w:rPr>
        <w:t>Double-click on the “</w:t>
      </w:r>
      <w:r>
        <w:rPr>
          <w:rFonts w:ascii="Eras Medium ITC" w:hAnsi="Eras Medium ITC"/>
        </w:rPr>
        <w:t>Run Program</w:t>
      </w:r>
      <w:r w:rsidRPr="00C963DF">
        <w:rPr>
          <w:rFonts w:ascii="Eras Medium ITC" w:hAnsi="Eras Medium ITC"/>
        </w:rPr>
        <w:t xml:space="preserve">” button to automatically create an event handler in the </w:t>
      </w:r>
      <w:proofErr w:type="spellStart"/>
      <w:r w:rsidRPr="00C963DF">
        <w:rPr>
          <w:rFonts w:ascii="Eras Medium ITC" w:hAnsi="Eras Medium ITC"/>
        </w:rPr>
        <w:t>MainWindow.xaml.cs</w:t>
      </w:r>
      <w:proofErr w:type="spellEnd"/>
      <w:r w:rsidRPr="00C963DF">
        <w:rPr>
          <w:rFonts w:ascii="Eras Medium ITC" w:hAnsi="Eras Medium ITC"/>
        </w:rPr>
        <w:t xml:space="preserve"> file, which is a method called </w:t>
      </w:r>
      <w:proofErr w:type="spellStart"/>
      <w:r w:rsidRPr="00C963DF">
        <w:rPr>
          <w:rFonts w:ascii="Eras Medium ITC" w:hAnsi="Eras Medium ITC"/>
        </w:rPr>
        <w:t>btn_</w:t>
      </w:r>
      <w:r>
        <w:rPr>
          <w:rFonts w:ascii="Eras Medium ITC" w:hAnsi="Eras Medium ITC"/>
        </w:rPr>
        <w:t>Result</w:t>
      </w:r>
      <w:r w:rsidRPr="00C963DF">
        <w:rPr>
          <w:rFonts w:ascii="Eras Medium ITC" w:hAnsi="Eras Medium ITC"/>
        </w:rPr>
        <w:t>_Click</w:t>
      </w:r>
      <w:proofErr w:type="spellEnd"/>
    </w:p>
    <w:p w:rsidR="00E25178" w:rsidRDefault="00E25178" w:rsidP="00E25178">
      <w:pPr>
        <w:pStyle w:val="NoSpacing"/>
        <w:rPr>
          <w:rFonts w:ascii="Eras Medium ITC" w:hAnsi="Eras Medium ITC"/>
        </w:rPr>
      </w:pPr>
    </w:p>
    <w:p w:rsidR="00E25178" w:rsidRDefault="00E25178" w:rsidP="00E25178">
      <w:pPr>
        <w:pStyle w:val="NoSpacing"/>
        <w:rPr>
          <w:rFonts w:ascii="Eras Medium ITC" w:hAnsi="Eras Medium ITC"/>
        </w:rPr>
      </w:pPr>
      <w:r>
        <w:rPr>
          <w:noProof/>
        </w:rPr>
        <w:drawing>
          <wp:inline distT="0" distB="0" distL="0" distR="0" wp14:anchorId="734A704A" wp14:editId="09C2AA04">
            <wp:extent cx="5731510" cy="3268063"/>
            <wp:effectExtent l="0" t="0" r="254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3268063"/>
                    </a:xfrm>
                    <a:prstGeom prst="rect">
                      <a:avLst/>
                    </a:prstGeom>
                  </pic:spPr>
                </pic:pic>
              </a:graphicData>
            </a:graphic>
          </wp:inline>
        </w:drawing>
      </w:r>
    </w:p>
    <w:p w:rsidR="00E25178" w:rsidRDefault="00E25178" w:rsidP="00E25178">
      <w:pPr>
        <w:pStyle w:val="NoSpacing"/>
        <w:rPr>
          <w:rFonts w:ascii="Eras Medium ITC" w:hAnsi="Eras Medium ITC"/>
        </w:rPr>
      </w:pPr>
    </w:p>
    <w:p w:rsidR="00E25178" w:rsidRDefault="00E25178" w:rsidP="00E25178">
      <w:pPr>
        <w:pStyle w:val="NoSpacing"/>
        <w:numPr>
          <w:ilvl w:val="0"/>
          <w:numId w:val="1"/>
        </w:numPr>
        <w:rPr>
          <w:rFonts w:ascii="Eras Medium ITC" w:hAnsi="Eras Medium ITC"/>
        </w:rPr>
      </w:pPr>
      <w:r>
        <w:rPr>
          <w:rFonts w:ascii="Eras Medium ITC" w:hAnsi="Eras Medium ITC"/>
        </w:rPr>
        <w:t>We are now going to write the code for this event handler and additional</w:t>
      </w:r>
      <w:r w:rsidRPr="00B21A11">
        <w:rPr>
          <w:rFonts w:ascii="Eras Medium ITC" w:hAnsi="Eras Medium ITC"/>
        </w:rPr>
        <w:t xml:space="preserve"> “helper” </w:t>
      </w:r>
      <w:r>
        <w:rPr>
          <w:rFonts w:ascii="Eras Medium ITC" w:hAnsi="Eras Medium ITC"/>
        </w:rPr>
        <w:t xml:space="preserve">overloaded </w:t>
      </w:r>
      <w:r w:rsidRPr="00B21A11">
        <w:rPr>
          <w:rFonts w:ascii="Eras Medium ITC" w:hAnsi="Eras Medium ITC"/>
        </w:rPr>
        <w:t>method</w:t>
      </w:r>
      <w:r>
        <w:rPr>
          <w:rFonts w:ascii="Eras Medium ITC" w:hAnsi="Eras Medium ITC"/>
        </w:rPr>
        <w:t>s called “Square”.  The final code can be viewed in the screenshot below followed by a full explanation</w:t>
      </w:r>
    </w:p>
    <w:p w:rsidR="00E25178" w:rsidRDefault="00E25178" w:rsidP="00E25178">
      <w:pPr>
        <w:pStyle w:val="NoSpacing"/>
        <w:rPr>
          <w:rFonts w:ascii="Eras Medium ITC" w:hAnsi="Eras Medium ITC"/>
        </w:rPr>
      </w:pPr>
    </w:p>
    <w:p w:rsidR="00E25178" w:rsidRDefault="00456B3B" w:rsidP="00E25178">
      <w:pPr>
        <w:pStyle w:val="NoSpacing"/>
        <w:rPr>
          <w:rFonts w:ascii="Eras Medium ITC" w:hAnsi="Eras Medium ITC"/>
        </w:rPr>
      </w:pPr>
      <w:r>
        <w:rPr>
          <w:noProof/>
        </w:rPr>
        <w:lastRenderedPageBreak/>
        <w:drawing>
          <wp:inline distT="0" distB="0" distL="0" distR="0" wp14:anchorId="67388CBF" wp14:editId="6587228F">
            <wp:extent cx="5731510" cy="2685114"/>
            <wp:effectExtent l="0" t="0" r="254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2685114"/>
                    </a:xfrm>
                    <a:prstGeom prst="rect">
                      <a:avLst/>
                    </a:prstGeom>
                  </pic:spPr>
                </pic:pic>
              </a:graphicData>
            </a:graphic>
          </wp:inline>
        </w:drawing>
      </w:r>
    </w:p>
    <w:p w:rsidR="00E25178" w:rsidRDefault="00E25178" w:rsidP="00ED6ED1">
      <w:pPr>
        <w:pStyle w:val="NoSpacing"/>
        <w:rPr>
          <w:rFonts w:ascii="Eras Medium ITC" w:hAnsi="Eras Medium ITC"/>
        </w:rPr>
      </w:pPr>
    </w:p>
    <w:p w:rsidR="00ED6ED1" w:rsidRDefault="00ED6ED1" w:rsidP="00ED6ED1">
      <w:pPr>
        <w:pStyle w:val="NoSpacing"/>
        <w:rPr>
          <w:rStyle w:val="visualitalic"/>
          <w:rFonts w:ascii="Eras Medium ITC" w:hAnsi="Eras Medium ITC"/>
        </w:rPr>
      </w:pPr>
      <w:r w:rsidRPr="00A57E57">
        <w:rPr>
          <w:rFonts w:ascii="Eras Medium ITC" w:hAnsi="Eras Medium ITC"/>
        </w:rPr>
        <w:t xml:space="preserve">The compiler distinguishes overloaded methods by their </w:t>
      </w:r>
      <w:r w:rsidRPr="00A57E57">
        <w:rPr>
          <w:rStyle w:val="visualitalic"/>
          <w:rFonts w:ascii="Eras Medium ITC" w:hAnsi="Eras Medium ITC"/>
        </w:rPr>
        <w:t>signatures</w:t>
      </w:r>
    </w:p>
    <w:p w:rsidR="00ED6ED1" w:rsidRDefault="00ED6ED1" w:rsidP="00ED6ED1">
      <w:pPr>
        <w:pStyle w:val="NoSpacing"/>
        <w:rPr>
          <w:rFonts w:ascii="Eras Medium ITC" w:hAnsi="Eras Medium ITC"/>
        </w:rPr>
      </w:pPr>
      <w:r w:rsidRPr="00A57E57">
        <w:rPr>
          <w:rFonts w:ascii="Eras Medium ITC" w:hAnsi="Eras Medium ITC"/>
        </w:rPr>
        <w:t>A method’s signature is a combination of the method’s name and parameter types</w:t>
      </w:r>
    </w:p>
    <w:p w:rsidR="00ED6ED1" w:rsidRDefault="00ED6ED1" w:rsidP="00ED6ED1">
      <w:pPr>
        <w:pStyle w:val="NoSpacing"/>
        <w:rPr>
          <w:rFonts w:ascii="Eras Medium ITC" w:hAnsi="Eras Medium ITC"/>
        </w:rPr>
      </w:pPr>
    </w:p>
    <w:p w:rsidR="00ED6ED1" w:rsidRDefault="00ED6ED1" w:rsidP="00ED6ED1">
      <w:pPr>
        <w:pStyle w:val="NoSpacing"/>
        <w:rPr>
          <w:rFonts w:ascii="Eras Medium ITC" w:hAnsi="Eras Medium ITC"/>
        </w:rPr>
      </w:pPr>
      <w:r w:rsidRPr="00A57E57">
        <w:rPr>
          <w:rFonts w:ascii="Eras Medium ITC" w:hAnsi="Eras Medium ITC"/>
        </w:rPr>
        <w:t>If the compiler looked only at method names</w:t>
      </w:r>
      <w:r>
        <w:rPr>
          <w:rFonts w:ascii="Eras Medium ITC" w:hAnsi="Eras Medium ITC"/>
        </w:rPr>
        <w:t xml:space="preserve"> during compilation, the code </w:t>
      </w:r>
    </w:p>
    <w:p w:rsidR="00ED6ED1" w:rsidRDefault="00ED6ED1" w:rsidP="00ED6ED1">
      <w:pPr>
        <w:pStyle w:val="NoSpacing"/>
        <w:rPr>
          <w:rFonts w:ascii="Eras Medium ITC" w:hAnsi="Eras Medium ITC"/>
        </w:rPr>
      </w:pPr>
      <w:proofErr w:type="gramStart"/>
      <w:r>
        <w:rPr>
          <w:rFonts w:ascii="Eras Medium ITC" w:hAnsi="Eras Medium ITC"/>
        </w:rPr>
        <w:t>above</w:t>
      </w:r>
      <w:proofErr w:type="gramEnd"/>
      <w:r>
        <w:rPr>
          <w:rFonts w:ascii="Eras Medium ITC" w:hAnsi="Eras Medium ITC"/>
        </w:rPr>
        <w:t xml:space="preserve"> </w:t>
      </w:r>
      <w:r w:rsidRPr="00A57E57">
        <w:rPr>
          <w:rFonts w:ascii="Eras Medium ITC" w:hAnsi="Eras Medium ITC"/>
        </w:rPr>
        <w:t>would be ambiguous</w:t>
      </w:r>
      <w:r>
        <w:rPr>
          <w:rFonts w:ascii="Eras Medium ITC" w:hAnsi="Eras Medium ITC"/>
        </w:rPr>
        <w:t xml:space="preserve"> - </w:t>
      </w:r>
      <w:r w:rsidRPr="00A57E57">
        <w:rPr>
          <w:rFonts w:ascii="Eras Medium ITC" w:hAnsi="Eras Medium ITC"/>
        </w:rPr>
        <w:t xml:space="preserve">the compiler would not know how to distinguish the two </w:t>
      </w:r>
      <w:r w:rsidRPr="00A57E57">
        <w:rPr>
          <w:rStyle w:val="visualbold"/>
          <w:rFonts w:ascii="Eras Medium ITC" w:hAnsi="Eras Medium ITC"/>
        </w:rPr>
        <w:t>Square</w:t>
      </w:r>
      <w:r w:rsidRPr="00A57E57">
        <w:rPr>
          <w:rFonts w:ascii="Eras Medium ITC" w:hAnsi="Eras Medium ITC"/>
        </w:rPr>
        <w:t xml:space="preserve"> methods</w:t>
      </w:r>
    </w:p>
    <w:p w:rsidR="00ED6ED1" w:rsidRDefault="00ED6ED1" w:rsidP="00ED6ED1">
      <w:pPr>
        <w:pStyle w:val="NoSpacing"/>
        <w:rPr>
          <w:rFonts w:ascii="Eras Medium ITC" w:hAnsi="Eras Medium ITC"/>
        </w:rPr>
      </w:pPr>
    </w:p>
    <w:p w:rsidR="00ED6ED1" w:rsidRDefault="00ED6ED1" w:rsidP="00ED6ED1">
      <w:pPr>
        <w:pStyle w:val="NoSpacing"/>
        <w:rPr>
          <w:rFonts w:ascii="Eras Medium ITC" w:hAnsi="Eras Medium ITC"/>
        </w:rPr>
      </w:pPr>
      <w:r w:rsidRPr="00A57E57">
        <w:rPr>
          <w:rFonts w:ascii="Eras Medium ITC" w:hAnsi="Eras Medium ITC"/>
        </w:rPr>
        <w:t xml:space="preserve">The compiler uses </w:t>
      </w:r>
      <w:r w:rsidRPr="00A57E57">
        <w:rPr>
          <w:rStyle w:val="visualitalic"/>
          <w:rFonts w:ascii="Eras Medium ITC" w:hAnsi="Eras Medium ITC"/>
        </w:rPr>
        <w:t>overload resolution</w:t>
      </w:r>
      <w:r w:rsidRPr="00A57E57">
        <w:rPr>
          <w:rFonts w:ascii="Eras Medium ITC" w:hAnsi="Eras Medium ITC"/>
        </w:rPr>
        <w:t xml:space="preserve"> to determine which method to call</w:t>
      </w:r>
    </w:p>
    <w:p w:rsidR="00ED6ED1" w:rsidRDefault="00ED6ED1" w:rsidP="00ED6ED1">
      <w:pPr>
        <w:pStyle w:val="NoSpacing"/>
        <w:rPr>
          <w:rFonts w:ascii="Eras Medium ITC" w:hAnsi="Eras Medium ITC"/>
        </w:rPr>
      </w:pPr>
    </w:p>
    <w:p w:rsidR="00ED6ED1" w:rsidRDefault="00ED6ED1" w:rsidP="00ED6ED1">
      <w:pPr>
        <w:pStyle w:val="NoSpacing"/>
        <w:rPr>
          <w:rFonts w:ascii="Eras Medium ITC" w:hAnsi="Eras Medium ITC"/>
        </w:rPr>
      </w:pPr>
      <w:r w:rsidRPr="00A57E57">
        <w:rPr>
          <w:rFonts w:ascii="Eras Medium ITC" w:hAnsi="Eras Medium ITC"/>
        </w:rPr>
        <w:t xml:space="preserve">This process first searches for all the methods that </w:t>
      </w:r>
      <w:r w:rsidRPr="00A57E57">
        <w:rPr>
          <w:rStyle w:val="visualitalic"/>
          <w:rFonts w:ascii="Eras Medium ITC" w:hAnsi="Eras Medium ITC"/>
        </w:rPr>
        <w:t>can</w:t>
      </w:r>
      <w:r w:rsidRPr="00A57E57">
        <w:rPr>
          <w:rFonts w:ascii="Eras Medium ITC" w:hAnsi="Eras Medium ITC"/>
        </w:rPr>
        <w:t xml:space="preserve"> be used in the context, based on the number and type of arguments that are present</w:t>
      </w:r>
    </w:p>
    <w:p w:rsidR="00ED6ED1" w:rsidRDefault="00ED6ED1" w:rsidP="00ED6ED1">
      <w:pPr>
        <w:pStyle w:val="NoSpacing"/>
        <w:rPr>
          <w:rFonts w:ascii="Eras Medium ITC" w:hAnsi="Eras Medium ITC"/>
        </w:rPr>
      </w:pPr>
    </w:p>
    <w:p w:rsidR="00ED6ED1" w:rsidRDefault="00ED6ED1" w:rsidP="00ED6ED1">
      <w:pPr>
        <w:pStyle w:val="NoSpacing"/>
        <w:rPr>
          <w:rFonts w:ascii="Eras Medium ITC" w:hAnsi="Eras Medium ITC"/>
        </w:rPr>
      </w:pPr>
      <w:r w:rsidRPr="00A57E57">
        <w:rPr>
          <w:rFonts w:ascii="Eras Medium ITC" w:hAnsi="Eras Medium ITC"/>
        </w:rPr>
        <w:t>It might seem that only one method would match, but recall that C# can convert variable values to other data types implicitly</w:t>
      </w:r>
    </w:p>
    <w:p w:rsidR="00ED6ED1" w:rsidRDefault="00ED6ED1" w:rsidP="00ED6ED1">
      <w:pPr>
        <w:pStyle w:val="NoSpacing"/>
        <w:rPr>
          <w:rFonts w:ascii="Eras Medium ITC" w:hAnsi="Eras Medium ITC"/>
        </w:rPr>
      </w:pPr>
    </w:p>
    <w:p w:rsidR="00ED6ED1" w:rsidRDefault="00ED6ED1" w:rsidP="00ED6ED1">
      <w:pPr>
        <w:pStyle w:val="NoSpacing"/>
        <w:rPr>
          <w:rFonts w:ascii="Eras Medium ITC" w:hAnsi="Eras Medium ITC"/>
        </w:rPr>
      </w:pPr>
      <w:r w:rsidRPr="00A57E57">
        <w:rPr>
          <w:rFonts w:ascii="Eras Medium ITC" w:hAnsi="Eras Medium ITC"/>
        </w:rPr>
        <w:t>Once all matching methods are found, the closest match is chosen</w:t>
      </w:r>
    </w:p>
    <w:p w:rsidR="00ED6ED1" w:rsidRDefault="00ED6ED1" w:rsidP="00ED6ED1">
      <w:pPr>
        <w:pStyle w:val="NoSpacing"/>
        <w:rPr>
          <w:rFonts w:ascii="Eras Medium ITC" w:hAnsi="Eras Medium ITC"/>
        </w:rPr>
      </w:pPr>
      <w:r w:rsidRPr="00A57E57">
        <w:rPr>
          <w:rFonts w:ascii="Eras Medium ITC" w:hAnsi="Eras Medium ITC"/>
        </w:rPr>
        <w:t>This match is based on a “best-fit”</w:t>
      </w:r>
      <w:r w:rsidR="00456B3B">
        <w:rPr>
          <w:rFonts w:ascii="Eras Medium ITC" w:hAnsi="Eras Medium ITC"/>
        </w:rPr>
        <w:t xml:space="preserve"> algorithm, which analys</w:t>
      </w:r>
      <w:r w:rsidRPr="00A57E57">
        <w:rPr>
          <w:rFonts w:ascii="Eras Medium ITC" w:hAnsi="Eras Medium ITC"/>
        </w:rPr>
        <w:t>es the implicit conversions that will take place</w:t>
      </w:r>
    </w:p>
    <w:p w:rsidR="00ED6ED1" w:rsidRDefault="00ED6ED1" w:rsidP="00ED6ED1">
      <w:pPr>
        <w:pStyle w:val="NoSpacing"/>
        <w:rPr>
          <w:rFonts w:ascii="Eras Medium ITC" w:hAnsi="Eras Medium ITC"/>
        </w:rPr>
      </w:pPr>
    </w:p>
    <w:p w:rsidR="00ED6ED1" w:rsidRDefault="00ED6ED1" w:rsidP="00ED6ED1">
      <w:pPr>
        <w:pStyle w:val="NoSpacing"/>
        <w:rPr>
          <w:rFonts w:ascii="Eras Medium ITC" w:hAnsi="Eras Medium ITC"/>
        </w:rPr>
      </w:pPr>
      <w:r w:rsidRPr="00A57E57">
        <w:rPr>
          <w:rFonts w:ascii="Eras Medium ITC" w:hAnsi="Eras Medium ITC"/>
        </w:rPr>
        <w:t>Let us look at an example</w:t>
      </w:r>
    </w:p>
    <w:p w:rsidR="00ED6ED1" w:rsidRDefault="00ED6ED1" w:rsidP="00ED6ED1">
      <w:pPr>
        <w:pStyle w:val="NoSpacing"/>
        <w:rPr>
          <w:rFonts w:ascii="Eras Medium ITC" w:hAnsi="Eras Medium ITC"/>
        </w:rPr>
      </w:pPr>
    </w:p>
    <w:p w:rsidR="00ED6ED1" w:rsidRDefault="00ED6ED1" w:rsidP="00ED6ED1">
      <w:pPr>
        <w:pStyle w:val="NoSpacing"/>
        <w:rPr>
          <w:rFonts w:ascii="Eras Medium ITC" w:hAnsi="Eras Medium ITC"/>
        </w:rPr>
      </w:pPr>
      <w:r w:rsidRPr="00A57E57">
        <w:rPr>
          <w:rFonts w:ascii="Eras Medium ITC" w:hAnsi="Eras Medium ITC"/>
        </w:rPr>
        <w:t xml:space="preserve">In </w:t>
      </w:r>
      <w:r>
        <w:rPr>
          <w:rFonts w:ascii="Eras Medium ITC" w:hAnsi="Eras Medium ITC"/>
        </w:rPr>
        <w:t>the code above</w:t>
      </w:r>
      <w:r w:rsidRPr="00A57E57">
        <w:rPr>
          <w:rFonts w:ascii="Eras Medium ITC" w:hAnsi="Eras Medium ITC"/>
        </w:rPr>
        <w:t>, the compiler might use the logical name “</w:t>
      </w:r>
      <w:r w:rsidRPr="00A57E57">
        <w:rPr>
          <w:rStyle w:val="visualbold"/>
          <w:rFonts w:ascii="Eras Medium ITC" w:hAnsi="Eras Medium ITC"/>
        </w:rPr>
        <w:t>Square</w:t>
      </w:r>
      <w:r w:rsidRPr="00A57E57">
        <w:rPr>
          <w:rFonts w:ascii="Eras Medium ITC" w:hAnsi="Eras Medium ITC"/>
        </w:rPr>
        <w:t xml:space="preserve"> of </w:t>
      </w:r>
      <w:proofErr w:type="spellStart"/>
      <w:r w:rsidRPr="00A57E57">
        <w:rPr>
          <w:rStyle w:val="visualbold"/>
          <w:rFonts w:ascii="Eras Medium ITC" w:hAnsi="Eras Medium ITC"/>
        </w:rPr>
        <w:t>int</w:t>
      </w:r>
      <w:proofErr w:type="spellEnd"/>
      <w:r w:rsidRPr="00A57E57">
        <w:rPr>
          <w:rFonts w:ascii="Eras Medium ITC" w:hAnsi="Eras Medium ITC"/>
        </w:rPr>
        <w:t xml:space="preserve">” for the </w:t>
      </w:r>
      <w:r w:rsidRPr="00A57E57">
        <w:rPr>
          <w:rStyle w:val="visualbold"/>
          <w:rFonts w:ascii="Eras Medium ITC" w:hAnsi="Eras Medium ITC"/>
        </w:rPr>
        <w:t>Square</w:t>
      </w:r>
      <w:r w:rsidRPr="00A57E57">
        <w:rPr>
          <w:rFonts w:ascii="Eras Medium ITC" w:hAnsi="Eras Medium ITC"/>
        </w:rPr>
        <w:t xml:space="preserve"> method that specifies an </w:t>
      </w:r>
      <w:proofErr w:type="spellStart"/>
      <w:r w:rsidRPr="00A57E57">
        <w:rPr>
          <w:rStyle w:val="visualbold"/>
          <w:rFonts w:ascii="Eras Medium ITC" w:hAnsi="Eras Medium ITC"/>
        </w:rPr>
        <w:t>int</w:t>
      </w:r>
      <w:proofErr w:type="spellEnd"/>
      <w:r w:rsidR="00456B3B">
        <w:rPr>
          <w:rFonts w:ascii="Eras Medium ITC" w:hAnsi="Eras Medium ITC"/>
        </w:rPr>
        <w:t xml:space="preserve"> parameter (line 29</w:t>
      </w:r>
      <w:r w:rsidRPr="00A57E57">
        <w:rPr>
          <w:rFonts w:ascii="Eras Medium ITC" w:hAnsi="Eras Medium ITC"/>
        </w:rPr>
        <w:t>) and “</w:t>
      </w:r>
      <w:r w:rsidRPr="00A57E57">
        <w:rPr>
          <w:rStyle w:val="visualbold"/>
          <w:rFonts w:ascii="Eras Medium ITC" w:hAnsi="Eras Medium ITC"/>
        </w:rPr>
        <w:t>Square</w:t>
      </w:r>
      <w:r w:rsidRPr="00A57E57">
        <w:rPr>
          <w:rFonts w:ascii="Eras Medium ITC" w:hAnsi="Eras Medium ITC"/>
        </w:rPr>
        <w:t xml:space="preserve"> of </w:t>
      </w:r>
      <w:r w:rsidRPr="00A57E57">
        <w:rPr>
          <w:rStyle w:val="visualbold"/>
          <w:rFonts w:ascii="Eras Medium ITC" w:hAnsi="Eras Medium ITC"/>
        </w:rPr>
        <w:t>double</w:t>
      </w:r>
      <w:r w:rsidRPr="00A57E57">
        <w:rPr>
          <w:rFonts w:ascii="Eras Medium ITC" w:hAnsi="Eras Medium ITC"/>
        </w:rPr>
        <w:t xml:space="preserve">” for the </w:t>
      </w:r>
      <w:r w:rsidRPr="00A57E57">
        <w:rPr>
          <w:rStyle w:val="visualbold"/>
          <w:rFonts w:ascii="Eras Medium ITC" w:hAnsi="Eras Medium ITC"/>
        </w:rPr>
        <w:t>Square</w:t>
      </w:r>
      <w:r w:rsidRPr="00A57E57">
        <w:rPr>
          <w:rFonts w:ascii="Eras Medium ITC" w:hAnsi="Eras Medium ITC"/>
        </w:rPr>
        <w:t xml:space="preserve"> method that specifies a </w:t>
      </w:r>
      <w:r w:rsidRPr="00A57E57">
        <w:rPr>
          <w:rStyle w:val="visualbold"/>
          <w:rFonts w:ascii="Eras Medium ITC" w:hAnsi="Eras Medium ITC"/>
        </w:rPr>
        <w:t>double</w:t>
      </w:r>
      <w:r w:rsidR="00456B3B">
        <w:rPr>
          <w:rFonts w:ascii="Eras Medium ITC" w:hAnsi="Eras Medium ITC"/>
        </w:rPr>
        <w:t xml:space="preserve"> parameter (line 35</w:t>
      </w:r>
      <w:bookmarkStart w:id="0" w:name="_GoBack"/>
      <w:bookmarkEnd w:id="0"/>
      <w:r w:rsidRPr="00A57E57">
        <w:rPr>
          <w:rFonts w:ascii="Eras Medium ITC" w:hAnsi="Eras Medium ITC"/>
        </w:rPr>
        <w:t>)</w:t>
      </w:r>
    </w:p>
    <w:p w:rsidR="00ED6ED1" w:rsidRDefault="00ED6ED1" w:rsidP="00ED6ED1">
      <w:pPr>
        <w:pStyle w:val="NoSpacing"/>
        <w:rPr>
          <w:rFonts w:ascii="Eras Medium ITC" w:hAnsi="Eras Medium ITC"/>
        </w:rPr>
      </w:pPr>
    </w:p>
    <w:p w:rsidR="00ED6ED1" w:rsidRDefault="00ED6ED1" w:rsidP="00ED6ED1">
      <w:pPr>
        <w:pStyle w:val="NoSpacing"/>
        <w:rPr>
          <w:rFonts w:ascii="Eras Medium ITC" w:hAnsi="Eras Medium ITC"/>
        </w:rPr>
      </w:pPr>
      <w:r w:rsidRPr="00A57E57">
        <w:rPr>
          <w:rFonts w:ascii="Eras Medium ITC" w:hAnsi="Eras Medium ITC"/>
        </w:rPr>
        <w:t xml:space="preserve">If a method </w:t>
      </w:r>
      <w:r w:rsidRPr="00A57E57">
        <w:rPr>
          <w:rStyle w:val="visualbold"/>
          <w:rFonts w:ascii="Eras Medium ITC" w:hAnsi="Eras Medium ITC"/>
        </w:rPr>
        <w:t>Foo</w:t>
      </w:r>
      <w:r w:rsidRPr="00A57E57">
        <w:rPr>
          <w:rFonts w:ascii="Eras Medium ITC" w:hAnsi="Eras Medium ITC"/>
        </w:rPr>
        <w:t>’s definition begins as</w:t>
      </w:r>
    </w:p>
    <w:p w:rsidR="00ED6ED1" w:rsidRDefault="00ED6ED1" w:rsidP="00ED6ED1">
      <w:pPr>
        <w:pStyle w:val="NoSpacing"/>
        <w:rPr>
          <w:rFonts w:ascii="Eras Medium ITC" w:hAnsi="Eras Medium ITC"/>
        </w:rPr>
      </w:pPr>
    </w:p>
    <w:p w:rsidR="00ED6ED1" w:rsidRPr="006F7341" w:rsidRDefault="00ED6ED1" w:rsidP="00ED6ED1">
      <w:pPr>
        <w:pStyle w:val="NoSpacing"/>
        <w:ind w:firstLine="720"/>
        <w:rPr>
          <w:rFonts w:asciiTheme="minorHAnsi" w:hAnsiTheme="minorHAnsi"/>
          <w:b/>
        </w:rPr>
      </w:pPr>
      <w:proofErr w:type="gramStart"/>
      <w:r w:rsidRPr="006F7341">
        <w:rPr>
          <w:rStyle w:val="visualbold"/>
          <w:rFonts w:asciiTheme="minorHAnsi" w:hAnsiTheme="minorHAnsi"/>
          <w:b/>
        </w:rPr>
        <w:t>void</w:t>
      </w:r>
      <w:proofErr w:type="gramEnd"/>
      <w:r w:rsidRPr="006F7341">
        <w:rPr>
          <w:rStyle w:val="visualbold"/>
          <w:rFonts w:asciiTheme="minorHAnsi" w:hAnsiTheme="minorHAnsi"/>
          <w:b/>
        </w:rPr>
        <w:t xml:space="preserve"> Foo( </w:t>
      </w:r>
      <w:proofErr w:type="spellStart"/>
      <w:r w:rsidRPr="006F7341">
        <w:rPr>
          <w:rStyle w:val="visualbold"/>
          <w:rFonts w:asciiTheme="minorHAnsi" w:hAnsiTheme="minorHAnsi"/>
          <w:b/>
        </w:rPr>
        <w:t>int</w:t>
      </w:r>
      <w:proofErr w:type="spellEnd"/>
      <w:r w:rsidRPr="006F7341">
        <w:rPr>
          <w:rStyle w:val="visualbold"/>
          <w:rFonts w:asciiTheme="minorHAnsi" w:hAnsiTheme="minorHAnsi"/>
          <w:b/>
        </w:rPr>
        <w:t xml:space="preserve"> a, float b )</w:t>
      </w:r>
    </w:p>
    <w:p w:rsidR="00ED6ED1" w:rsidRDefault="00ED6ED1" w:rsidP="00ED6ED1">
      <w:pPr>
        <w:pStyle w:val="NoSpacing"/>
        <w:rPr>
          <w:rFonts w:ascii="Eras Medium ITC" w:hAnsi="Eras Medium ITC"/>
        </w:rPr>
      </w:pPr>
    </w:p>
    <w:p w:rsidR="00ED6ED1" w:rsidRDefault="00ED6ED1" w:rsidP="00ED6ED1">
      <w:pPr>
        <w:pStyle w:val="NoSpacing"/>
        <w:rPr>
          <w:rFonts w:ascii="Eras Medium ITC" w:hAnsi="Eras Medium ITC"/>
        </w:rPr>
      </w:pPr>
      <w:proofErr w:type="gramStart"/>
      <w:r w:rsidRPr="00A57E57">
        <w:rPr>
          <w:rFonts w:ascii="Eras Medium ITC" w:hAnsi="Eras Medium ITC"/>
        </w:rPr>
        <w:t>the</w:t>
      </w:r>
      <w:proofErr w:type="gramEnd"/>
      <w:r w:rsidRPr="00A57E57">
        <w:rPr>
          <w:rFonts w:ascii="Eras Medium ITC" w:hAnsi="Eras Medium ITC"/>
        </w:rPr>
        <w:t xml:space="preserve"> compiler might use the logical name “</w:t>
      </w:r>
      <w:r w:rsidRPr="00A57E57">
        <w:rPr>
          <w:rStyle w:val="visualbold"/>
          <w:rFonts w:ascii="Eras Medium ITC" w:hAnsi="Eras Medium ITC"/>
        </w:rPr>
        <w:t>Foo</w:t>
      </w:r>
      <w:r w:rsidRPr="00A57E57">
        <w:rPr>
          <w:rFonts w:ascii="Eras Medium ITC" w:hAnsi="Eras Medium ITC"/>
        </w:rPr>
        <w:t xml:space="preserve"> of </w:t>
      </w:r>
      <w:proofErr w:type="spellStart"/>
      <w:r w:rsidRPr="00A57E57">
        <w:rPr>
          <w:rStyle w:val="visualbold"/>
          <w:rFonts w:ascii="Eras Medium ITC" w:hAnsi="Eras Medium ITC"/>
        </w:rPr>
        <w:t>int</w:t>
      </w:r>
      <w:proofErr w:type="spellEnd"/>
      <w:r w:rsidRPr="00A57E57">
        <w:rPr>
          <w:rFonts w:ascii="Eras Medium ITC" w:hAnsi="Eras Medium ITC"/>
        </w:rPr>
        <w:t xml:space="preserve"> and </w:t>
      </w:r>
      <w:r w:rsidRPr="00A57E57">
        <w:rPr>
          <w:rStyle w:val="visualbold"/>
          <w:rFonts w:ascii="Eras Medium ITC" w:hAnsi="Eras Medium ITC"/>
        </w:rPr>
        <w:t>float</w:t>
      </w:r>
      <w:r w:rsidRPr="00A57E57">
        <w:rPr>
          <w:rFonts w:ascii="Eras Medium ITC" w:hAnsi="Eras Medium ITC"/>
        </w:rPr>
        <w:t>”</w:t>
      </w:r>
    </w:p>
    <w:p w:rsidR="00ED6ED1" w:rsidRDefault="00ED6ED1" w:rsidP="00ED6ED1">
      <w:pPr>
        <w:pStyle w:val="NoSpacing"/>
        <w:rPr>
          <w:rFonts w:ascii="Eras Medium ITC" w:hAnsi="Eras Medium ITC"/>
        </w:rPr>
      </w:pPr>
    </w:p>
    <w:p w:rsidR="00ED6ED1" w:rsidRPr="00A57E57" w:rsidRDefault="00ED6ED1" w:rsidP="00ED6ED1">
      <w:pPr>
        <w:pStyle w:val="NoSpacing"/>
        <w:rPr>
          <w:rFonts w:ascii="Eras Medium ITC" w:hAnsi="Eras Medium ITC"/>
        </w:rPr>
      </w:pPr>
      <w:r w:rsidRPr="00A57E57">
        <w:rPr>
          <w:rFonts w:ascii="Eras Medium ITC" w:hAnsi="Eras Medium ITC"/>
        </w:rPr>
        <w:t>If the parameters are specified as</w:t>
      </w:r>
    </w:p>
    <w:p w:rsidR="00ED6ED1" w:rsidRDefault="00ED6ED1" w:rsidP="00ED6ED1">
      <w:pPr>
        <w:pStyle w:val="NoSpacing"/>
        <w:rPr>
          <w:rFonts w:ascii="Eras Medium ITC" w:hAnsi="Eras Medium ITC"/>
        </w:rPr>
      </w:pPr>
    </w:p>
    <w:p w:rsidR="00ED6ED1" w:rsidRPr="006F7341" w:rsidRDefault="00ED6ED1" w:rsidP="00ED6ED1">
      <w:pPr>
        <w:pStyle w:val="NoSpacing"/>
        <w:ind w:firstLine="720"/>
        <w:rPr>
          <w:rStyle w:val="visualbold"/>
          <w:rFonts w:asciiTheme="minorHAnsi" w:hAnsiTheme="minorHAnsi"/>
          <w:b/>
        </w:rPr>
      </w:pPr>
      <w:proofErr w:type="gramStart"/>
      <w:r>
        <w:rPr>
          <w:rStyle w:val="visualbold"/>
          <w:rFonts w:asciiTheme="minorHAnsi" w:hAnsiTheme="minorHAnsi"/>
          <w:b/>
        </w:rPr>
        <w:t>void</w:t>
      </w:r>
      <w:proofErr w:type="gramEnd"/>
      <w:r>
        <w:rPr>
          <w:rStyle w:val="visualbold"/>
          <w:rFonts w:asciiTheme="minorHAnsi" w:hAnsiTheme="minorHAnsi"/>
          <w:b/>
        </w:rPr>
        <w:t xml:space="preserve"> Foo( float a, </w:t>
      </w:r>
      <w:proofErr w:type="spellStart"/>
      <w:r>
        <w:rPr>
          <w:rStyle w:val="visualbold"/>
          <w:rFonts w:asciiTheme="minorHAnsi" w:hAnsiTheme="minorHAnsi"/>
          <w:b/>
        </w:rPr>
        <w:t>int</w:t>
      </w:r>
      <w:proofErr w:type="spellEnd"/>
      <w:r>
        <w:rPr>
          <w:rStyle w:val="visualbold"/>
          <w:rFonts w:asciiTheme="minorHAnsi" w:hAnsiTheme="minorHAnsi"/>
          <w:b/>
        </w:rPr>
        <w:t xml:space="preserve"> b </w:t>
      </w:r>
      <w:r w:rsidRPr="006F7341">
        <w:rPr>
          <w:rStyle w:val="visualbold"/>
          <w:rFonts w:asciiTheme="minorHAnsi" w:hAnsiTheme="minorHAnsi"/>
          <w:b/>
        </w:rPr>
        <w:t>)</w:t>
      </w:r>
    </w:p>
    <w:p w:rsidR="00ED6ED1" w:rsidRDefault="00ED6ED1" w:rsidP="00ED6ED1">
      <w:pPr>
        <w:pStyle w:val="NoSpacing"/>
        <w:rPr>
          <w:rStyle w:val="visualbold"/>
          <w:rFonts w:ascii="Eras Medium ITC" w:hAnsi="Eras Medium ITC"/>
        </w:rPr>
      </w:pPr>
    </w:p>
    <w:p w:rsidR="00ED6ED1" w:rsidRDefault="00ED6ED1" w:rsidP="00ED6ED1">
      <w:pPr>
        <w:pStyle w:val="NoSpacing"/>
        <w:rPr>
          <w:rFonts w:ascii="Eras Medium ITC" w:hAnsi="Eras Medium ITC"/>
        </w:rPr>
      </w:pPr>
      <w:proofErr w:type="gramStart"/>
      <w:r w:rsidRPr="00A57E57">
        <w:rPr>
          <w:rFonts w:ascii="Eras Medium ITC" w:hAnsi="Eras Medium ITC"/>
        </w:rPr>
        <w:t>the</w:t>
      </w:r>
      <w:proofErr w:type="gramEnd"/>
      <w:r w:rsidRPr="00A57E57">
        <w:rPr>
          <w:rFonts w:ascii="Eras Medium ITC" w:hAnsi="Eras Medium ITC"/>
        </w:rPr>
        <w:t xml:space="preserve"> compiler might use the logical name “</w:t>
      </w:r>
      <w:r w:rsidRPr="00A57E57">
        <w:rPr>
          <w:rStyle w:val="visualbold"/>
          <w:rFonts w:ascii="Eras Medium ITC" w:hAnsi="Eras Medium ITC"/>
        </w:rPr>
        <w:t>Foo</w:t>
      </w:r>
      <w:r w:rsidRPr="00A57E57">
        <w:rPr>
          <w:rFonts w:ascii="Eras Medium ITC" w:hAnsi="Eras Medium ITC"/>
        </w:rPr>
        <w:t xml:space="preserve"> of </w:t>
      </w:r>
      <w:r w:rsidRPr="00A57E57">
        <w:rPr>
          <w:rStyle w:val="visualbold"/>
          <w:rFonts w:ascii="Eras Medium ITC" w:hAnsi="Eras Medium ITC"/>
        </w:rPr>
        <w:t>float</w:t>
      </w:r>
      <w:r w:rsidRPr="00A57E57">
        <w:rPr>
          <w:rFonts w:ascii="Eras Medium ITC" w:hAnsi="Eras Medium ITC"/>
        </w:rPr>
        <w:t xml:space="preserve"> and </w:t>
      </w:r>
      <w:proofErr w:type="spellStart"/>
      <w:r w:rsidRPr="00A57E57">
        <w:rPr>
          <w:rStyle w:val="visualbold"/>
          <w:rFonts w:ascii="Eras Medium ITC" w:hAnsi="Eras Medium ITC"/>
        </w:rPr>
        <w:t>int</w:t>
      </w:r>
      <w:proofErr w:type="spellEnd"/>
      <w:r w:rsidRPr="00A57E57">
        <w:rPr>
          <w:rFonts w:ascii="Eras Medium ITC" w:hAnsi="Eras Medium ITC"/>
        </w:rPr>
        <w:t>”</w:t>
      </w:r>
    </w:p>
    <w:p w:rsidR="00ED6ED1" w:rsidRDefault="00ED6ED1" w:rsidP="00ED6ED1">
      <w:pPr>
        <w:pStyle w:val="NoSpacing"/>
        <w:rPr>
          <w:rFonts w:ascii="Eras Medium ITC" w:hAnsi="Eras Medium ITC"/>
        </w:rPr>
      </w:pPr>
    </w:p>
    <w:p w:rsidR="00ED6ED1" w:rsidRDefault="00ED6ED1" w:rsidP="00ED6ED1">
      <w:pPr>
        <w:pStyle w:val="NoSpacing"/>
        <w:rPr>
          <w:rFonts w:ascii="Eras Medium ITC" w:hAnsi="Eras Medium ITC"/>
        </w:rPr>
      </w:pPr>
      <w:r w:rsidRPr="00A57E57">
        <w:rPr>
          <w:rFonts w:ascii="Eras Medium ITC" w:hAnsi="Eras Medium ITC"/>
        </w:rPr>
        <w:t xml:space="preserve">The order of the parameters is important to the compiler; it considers the preceding two </w:t>
      </w:r>
      <w:r w:rsidRPr="00A57E57">
        <w:rPr>
          <w:rStyle w:val="visualbold"/>
          <w:rFonts w:ascii="Eras Medium ITC" w:hAnsi="Eras Medium ITC"/>
        </w:rPr>
        <w:t>Foo</w:t>
      </w:r>
      <w:r w:rsidRPr="00A57E57">
        <w:rPr>
          <w:rFonts w:ascii="Eras Medium ITC" w:hAnsi="Eras Medium ITC"/>
        </w:rPr>
        <w:t xml:space="preserve"> methods </w:t>
      </w:r>
      <w:r>
        <w:rPr>
          <w:rFonts w:ascii="Eras Medium ITC" w:hAnsi="Eras Medium ITC"/>
        </w:rPr>
        <w:t xml:space="preserve">as </w:t>
      </w:r>
      <w:r w:rsidRPr="00A57E57">
        <w:rPr>
          <w:rFonts w:ascii="Eras Medium ITC" w:hAnsi="Eras Medium ITC"/>
        </w:rPr>
        <w:t>distinct</w:t>
      </w:r>
    </w:p>
    <w:p w:rsidR="00ED6ED1" w:rsidRDefault="00ED6ED1" w:rsidP="00ED6ED1">
      <w:pPr>
        <w:pStyle w:val="NoSpacing"/>
        <w:rPr>
          <w:rFonts w:ascii="Eras Medium ITC" w:hAnsi="Eras Medium ITC"/>
        </w:rPr>
      </w:pPr>
    </w:p>
    <w:p w:rsidR="00ED6ED1" w:rsidRDefault="00ED6ED1" w:rsidP="00ED6ED1">
      <w:pPr>
        <w:pStyle w:val="NoSpacing"/>
        <w:rPr>
          <w:rFonts w:ascii="Eras Medium ITC" w:hAnsi="Eras Medium ITC"/>
        </w:rPr>
      </w:pPr>
      <w:r w:rsidRPr="00A57E57">
        <w:rPr>
          <w:rFonts w:ascii="Eras Medium ITC" w:hAnsi="Eras Medium ITC"/>
        </w:rPr>
        <w:t>So far, the logical names of methods that have been used by the compiler have not mentioned the methods’ return types</w:t>
      </w:r>
    </w:p>
    <w:p w:rsidR="00ED6ED1" w:rsidRDefault="00ED6ED1" w:rsidP="00ED6ED1">
      <w:pPr>
        <w:pStyle w:val="NoSpacing"/>
        <w:rPr>
          <w:rFonts w:ascii="Eras Medium ITC" w:hAnsi="Eras Medium ITC"/>
        </w:rPr>
      </w:pPr>
    </w:p>
    <w:p w:rsidR="00ED6ED1" w:rsidRDefault="00ED6ED1" w:rsidP="00ED6ED1">
      <w:pPr>
        <w:pStyle w:val="NoSpacing"/>
        <w:rPr>
          <w:rFonts w:ascii="Eras Medium ITC" w:hAnsi="Eras Medium ITC"/>
        </w:rPr>
      </w:pPr>
      <w:r w:rsidRPr="00A57E57">
        <w:rPr>
          <w:rFonts w:ascii="Eras Medium ITC" w:hAnsi="Eras Medium ITC"/>
        </w:rPr>
        <w:t>This is because method calls cannot be distinguished by return type</w:t>
      </w:r>
    </w:p>
    <w:p w:rsidR="00ED6ED1" w:rsidRDefault="00ED6ED1" w:rsidP="00ED6ED1">
      <w:pPr>
        <w:pStyle w:val="NoSpacing"/>
        <w:rPr>
          <w:rFonts w:ascii="Eras Medium ITC" w:hAnsi="Eras Medium ITC"/>
        </w:rPr>
      </w:pPr>
    </w:p>
    <w:p w:rsidR="00ED6ED1" w:rsidRDefault="00ED6ED1" w:rsidP="00ED6ED1">
      <w:pPr>
        <w:pStyle w:val="NoSpacing"/>
        <w:rPr>
          <w:rFonts w:ascii="Eras Medium ITC" w:hAnsi="Eras Medium ITC"/>
        </w:rPr>
      </w:pPr>
      <w:r>
        <w:rPr>
          <w:rFonts w:ascii="Eras Medium ITC" w:hAnsi="Eras Medium ITC"/>
        </w:rPr>
        <w:t xml:space="preserve">A </w:t>
      </w:r>
      <w:r w:rsidRPr="00A57E57">
        <w:rPr>
          <w:rFonts w:ascii="Eras Medium ITC" w:hAnsi="Eras Medium ITC"/>
        </w:rPr>
        <w:t>syntax error is generated when two methods have the same signature and different return types</w:t>
      </w:r>
    </w:p>
    <w:p w:rsidR="00ED6ED1" w:rsidRDefault="00ED6ED1" w:rsidP="00ED6ED1">
      <w:pPr>
        <w:pStyle w:val="NoSpacing"/>
        <w:rPr>
          <w:rFonts w:ascii="Eras Medium ITC" w:hAnsi="Eras Medium ITC"/>
        </w:rPr>
      </w:pPr>
    </w:p>
    <w:p w:rsidR="00ED6ED1" w:rsidRDefault="00ED6ED1" w:rsidP="00ED6ED1">
      <w:pPr>
        <w:pStyle w:val="NoSpacing"/>
        <w:rPr>
          <w:rFonts w:ascii="Eras Medium ITC" w:hAnsi="Eras Medium ITC"/>
        </w:rPr>
      </w:pPr>
      <w:r w:rsidRPr="00A57E57">
        <w:rPr>
          <w:rFonts w:ascii="Eras Medium ITC" w:hAnsi="Eras Medium ITC"/>
        </w:rPr>
        <w:t>Overloaded methods with different parameter lists can have different return types</w:t>
      </w:r>
    </w:p>
    <w:p w:rsidR="00ED6ED1" w:rsidRDefault="00ED6ED1" w:rsidP="00ED6ED1">
      <w:pPr>
        <w:pStyle w:val="NoSpacing"/>
        <w:rPr>
          <w:rFonts w:ascii="Eras Medium ITC" w:hAnsi="Eras Medium ITC"/>
        </w:rPr>
      </w:pPr>
    </w:p>
    <w:p w:rsidR="00ED6ED1" w:rsidRPr="00A57E57" w:rsidRDefault="00ED6ED1" w:rsidP="00ED6ED1">
      <w:pPr>
        <w:pStyle w:val="NoSpacing"/>
        <w:rPr>
          <w:rFonts w:ascii="Eras Medium ITC" w:hAnsi="Eras Medium ITC"/>
        </w:rPr>
      </w:pPr>
      <w:r w:rsidRPr="00A57E57">
        <w:rPr>
          <w:rFonts w:ascii="Eras Medium ITC" w:hAnsi="Eras Medium ITC"/>
        </w:rPr>
        <w:t>Overloaded methods need not have the same number of parameters</w:t>
      </w:r>
    </w:p>
    <w:p w:rsidR="00991BBA" w:rsidRDefault="00456B3B"/>
    <w:sectPr w:rsidR="00991B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Eras Medium ITC">
    <w:panose1 w:val="020B06020305040208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D07254"/>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67723C3A"/>
    <w:multiLevelType w:val="hybridMultilevel"/>
    <w:tmpl w:val="9564B65E"/>
    <w:lvl w:ilvl="0" w:tplc="08090001">
      <w:start w:val="1"/>
      <w:numFmt w:val="bullet"/>
      <w:lvlText w:val=""/>
      <w:lvlJc w:val="left"/>
      <w:pPr>
        <w:ind w:left="785" w:hanging="360"/>
      </w:pPr>
      <w:rPr>
        <w:rFonts w:ascii="Symbol" w:hAnsi="Symbol" w:hint="default"/>
      </w:rPr>
    </w:lvl>
    <w:lvl w:ilvl="1" w:tplc="08090003" w:tentative="1">
      <w:start w:val="1"/>
      <w:numFmt w:val="bullet"/>
      <w:lvlText w:val="o"/>
      <w:lvlJc w:val="left"/>
      <w:pPr>
        <w:ind w:left="1505" w:hanging="360"/>
      </w:pPr>
      <w:rPr>
        <w:rFonts w:ascii="Courier New" w:hAnsi="Courier New" w:cs="Courier New" w:hint="default"/>
      </w:rPr>
    </w:lvl>
    <w:lvl w:ilvl="2" w:tplc="08090005" w:tentative="1">
      <w:start w:val="1"/>
      <w:numFmt w:val="bullet"/>
      <w:lvlText w:val=""/>
      <w:lvlJc w:val="left"/>
      <w:pPr>
        <w:ind w:left="2225" w:hanging="360"/>
      </w:pPr>
      <w:rPr>
        <w:rFonts w:ascii="Wingdings" w:hAnsi="Wingdings" w:hint="default"/>
      </w:rPr>
    </w:lvl>
    <w:lvl w:ilvl="3" w:tplc="08090001" w:tentative="1">
      <w:start w:val="1"/>
      <w:numFmt w:val="bullet"/>
      <w:lvlText w:val=""/>
      <w:lvlJc w:val="left"/>
      <w:pPr>
        <w:ind w:left="2945" w:hanging="360"/>
      </w:pPr>
      <w:rPr>
        <w:rFonts w:ascii="Symbol" w:hAnsi="Symbol" w:hint="default"/>
      </w:rPr>
    </w:lvl>
    <w:lvl w:ilvl="4" w:tplc="08090003" w:tentative="1">
      <w:start w:val="1"/>
      <w:numFmt w:val="bullet"/>
      <w:lvlText w:val="o"/>
      <w:lvlJc w:val="left"/>
      <w:pPr>
        <w:ind w:left="3665" w:hanging="360"/>
      </w:pPr>
      <w:rPr>
        <w:rFonts w:ascii="Courier New" w:hAnsi="Courier New" w:cs="Courier New" w:hint="default"/>
      </w:rPr>
    </w:lvl>
    <w:lvl w:ilvl="5" w:tplc="08090005" w:tentative="1">
      <w:start w:val="1"/>
      <w:numFmt w:val="bullet"/>
      <w:lvlText w:val=""/>
      <w:lvlJc w:val="left"/>
      <w:pPr>
        <w:ind w:left="4385" w:hanging="360"/>
      </w:pPr>
      <w:rPr>
        <w:rFonts w:ascii="Wingdings" w:hAnsi="Wingdings" w:hint="default"/>
      </w:rPr>
    </w:lvl>
    <w:lvl w:ilvl="6" w:tplc="08090001" w:tentative="1">
      <w:start w:val="1"/>
      <w:numFmt w:val="bullet"/>
      <w:lvlText w:val=""/>
      <w:lvlJc w:val="left"/>
      <w:pPr>
        <w:ind w:left="5105" w:hanging="360"/>
      </w:pPr>
      <w:rPr>
        <w:rFonts w:ascii="Symbol" w:hAnsi="Symbol" w:hint="default"/>
      </w:rPr>
    </w:lvl>
    <w:lvl w:ilvl="7" w:tplc="08090003" w:tentative="1">
      <w:start w:val="1"/>
      <w:numFmt w:val="bullet"/>
      <w:lvlText w:val="o"/>
      <w:lvlJc w:val="left"/>
      <w:pPr>
        <w:ind w:left="5825" w:hanging="360"/>
      </w:pPr>
      <w:rPr>
        <w:rFonts w:ascii="Courier New" w:hAnsi="Courier New" w:cs="Courier New" w:hint="default"/>
      </w:rPr>
    </w:lvl>
    <w:lvl w:ilvl="8" w:tplc="08090005" w:tentative="1">
      <w:start w:val="1"/>
      <w:numFmt w:val="bullet"/>
      <w:lvlText w:val=""/>
      <w:lvlJc w:val="left"/>
      <w:pPr>
        <w:ind w:left="6545"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1D18"/>
    <w:rsid w:val="002E1D18"/>
    <w:rsid w:val="00456B3B"/>
    <w:rsid w:val="00521E45"/>
    <w:rsid w:val="009C039C"/>
    <w:rsid w:val="00C743E3"/>
    <w:rsid w:val="00E25178"/>
    <w:rsid w:val="00ED6ED1"/>
    <w:rsid w:val="00FE7F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6ED1"/>
    <w:pPr>
      <w:spacing w:after="0" w:line="240" w:lineRule="auto"/>
    </w:pPr>
    <w:rPr>
      <w:rFonts w:ascii="Times New Roman" w:eastAsia="Times New Roman" w:hAnsi="Times New Roman" w:cs="Times New Roman"/>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isualbold">
    <w:name w:val="visualbold"/>
    <w:basedOn w:val="DefaultParagraphFont"/>
    <w:rsid w:val="00ED6ED1"/>
  </w:style>
  <w:style w:type="paragraph" w:styleId="NoSpacing">
    <w:name w:val="No Spacing"/>
    <w:uiPriority w:val="1"/>
    <w:qFormat/>
    <w:rsid w:val="00ED6ED1"/>
    <w:pPr>
      <w:spacing w:after="0"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ED6ED1"/>
    <w:rPr>
      <w:color w:val="0000FF"/>
      <w:u w:val="single"/>
    </w:rPr>
  </w:style>
  <w:style w:type="character" w:customStyle="1" w:styleId="visualitalic">
    <w:name w:val="visualitalic"/>
    <w:basedOn w:val="DefaultParagraphFont"/>
    <w:rsid w:val="00ED6ED1"/>
  </w:style>
  <w:style w:type="paragraph" w:styleId="BalloonText">
    <w:name w:val="Balloon Text"/>
    <w:basedOn w:val="Normal"/>
    <w:link w:val="BalloonTextChar"/>
    <w:uiPriority w:val="99"/>
    <w:semiHidden/>
    <w:unhideWhenUsed/>
    <w:rsid w:val="00E25178"/>
    <w:rPr>
      <w:rFonts w:ascii="Tahoma" w:hAnsi="Tahoma" w:cs="Tahoma"/>
      <w:sz w:val="16"/>
      <w:szCs w:val="16"/>
    </w:rPr>
  </w:style>
  <w:style w:type="character" w:customStyle="1" w:styleId="BalloonTextChar">
    <w:name w:val="Balloon Text Char"/>
    <w:basedOn w:val="DefaultParagraphFont"/>
    <w:link w:val="BalloonText"/>
    <w:uiPriority w:val="99"/>
    <w:semiHidden/>
    <w:rsid w:val="00E25178"/>
    <w:rPr>
      <w:rFonts w:ascii="Tahoma" w:eastAsia="Times New Roman" w:hAnsi="Tahoma" w:cs="Tahoma"/>
      <w:sz w:val="16"/>
      <w:szCs w:val="16"/>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6ED1"/>
    <w:pPr>
      <w:spacing w:after="0" w:line="240" w:lineRule="auto"/>
    </w:pPr>
    <w:rPr>
      <w:rFonts w:ascii="Times New Roman" w:eastAsia="Times New Roman" w:hAnsi="Times New Roman" w:cs="Times New Roman"/>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isualbold">
    <w:name w:val="visualbold"/>
    <w:basedOn w:val="DefaultParagraphFont"/>
    <w:rsid w:val="00ED6ED1"/>
  </w:style>
  <w:style w:type="paragraph" w:styleId="NoSpacing">
    <w:name w:val="No Spacing"/>
    <w:uiPriority w:val="1"/>
    <w:qFormat/>
    <w:rsid w:val="00ED6ED1"/>
    <w:pPr>
      <w:spacing w:after="0"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ED6ED1"/>
    <w:rPr>
      <w:color w:val="0000FF"/>
      <w:u w:val="single"/>
    </w:rPr>
  </w:style>
  <w:style w:type="character" w:customStyle="1" w:styleId="visualitalic">
    <w:name w:val="visualitalic"/>
    <w:basedOn w:val="DefaultParagraphFont"/>
    <w:rsid w:val="00ED6ED1"/>
  </w:style>
  <w:style w:type="paragraph" w:styleId="BalloonText">
    <w:name w:val="Balloon Text"/>
    <w:basedOn w:val="Normal"/>
    <w:link w:val="BalloonTextChar"/>
    <w:uiPriority w:val="99"/>
    <w:semiHidden/>
    <w:unhideWhenUsed/>
    <w:rsid w:val="00E25178"/>
    <w:rPr>
      <w:rFonts w:ascii="Tahoma" w:hAnsi="Tahoma" w:cs="Tahoma"/>
      <w:sz w:val="16"/>
      <w:szCs w:val="16"/>
    </w:rPr>
  </w:style>
  <w:style w:type="character" w:customStyle="1" w:styleId="BalloonTextChar">
    <w:name w:val="Balloon Text Char"/>
    <w:basedOn w:val="DefaultParagraphFont"/>
    <w:link w:val="BalloonText"/>
    <w:uiPriority w:val="99"/>
    <w:semiHidden/>
    <w:rsid w:val="00E25178"/>
    <w:rPr>
      <w:rFonts w:ascii="Tahoma" w:eastAsia="Times New Roman" w:hAnsi="Tahoma" w:cs="Tahoma"/>
      <w:sz w:val="16"/>
      <w:szCs w:val="16"/>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4</Pages>
  <Words>508</Words>
  <Characters>2900</Characters>
  <Application>Microsoft Office Word</Application>
  <DocSecurity>0</DocSecurity>
  <Lines>24</Lines>
  <Paragraphs>6</Paragraphs>
  <ScaleCrop>false</ScaleCrop>
  <Company/>
  <LinksUpToDate>false</LinksUpToDate>
  <CharactersWithSpaces>3402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stevenanddawn</dc:creator>
  <cp:keywords/>
  <dc:description/>
  <cp:lastModifiedBy>Dawn Wilson</cp:lastModifiedBy>
  <cp:revision>6</cp:revision>
  <dcterms:created xsi:type="dcterms:W3CDTF">2016-09-13T13:31:00Z</dcterms:created>
  <dcterms:modified xsi:type="dcterms:W3CDTF">2017-09-13T22:10:00Z</dcterms:modified>
</cp:coreProperties>
</file>