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D161" w14:textId="6F357156" w:rsidR="00E778ED" w:rsidRPr="0072690C" w:rsidRDefault="006F7904" w:rsidP="0072690C">
      <w:pPr>
        <w:spacing w:line="360" w:lineRule="auto"/>
        <w:rPr>
          <w:rFonts w:ascii="Arial" w:hAnsi="Arial" w:cs="Arial"/>
        </w:rPr>
      </w:pPr>
      <w:r w:rsidRPr="0072690C">
        <w:rPr>
          <w:rFonts w:ascii="Arial" w:hAnsi="Arial" w:cs="Arial"/>
        </w:rPr>
        <w:t xml:space="preserve">This code can be employed to study neuronal dynamics from a recording performed with multiple electrodes.  </w:t>
      </w:r>
      <w:r w:rsidR="008A04A2" w:rsidRPr="0072690C">
        <w:rPr>
          <w:rFonts w:ascii="Arial" w:hAnsi="Arial" w:cs="Arial"/>
        </w:rPr>
        <w:t xml:space="preserve">This code generates correlograms, </w:t>
      </w:r>
      <w:r w:rsidRPr="0072690C">
        <w:rPr>
          <w:rFonts w:ascii="Arial" w:hAnsi="Arial" w:cs="Arial"/>
        </w:rPr>
        <w:t>calculates correlogram uniformity, peak count, and area left of zero</w:t>
      </w:r>
      <w:r w:rsidR="008A04A2" w:rsidRPr="0072690C">
        <w:rPr>
          <w:rFonts w:ascii="Arial" w:hAnsi="Arial" w:cs="Arial"/>
        </w:rPr>
        <w:t xml:space="preserve">, </w:t>
      </w:r>
      <w:r w:rsidRPr="0072690C">
        <w:rPr>
          <w:rFonts w:ascii="Arial" w:hAnsi="Arial" w:cs="Arial"/>
        </w:rPr>
        <w:t>then generates a variety of figures to show how these metrics, and thereby relative signal timings</w:t>
      </w:r>
      <w:r w:rsidR="00BF47C7" w:rsidRPr="0072690C">
        <w:rPr>
          <w:rFonts w:ascii="Arial" w:hAnsi="Arial" w:cs="Arial"/>
        </w:rPr>
        <w:t xml:space="preserve"> and neuronal interactions</w:t>
      </w:r>
      <w:r w:rsidRPr="0072690C">
        <w:rPr>
          <w:rFonts w:ascii="Arial" w:hAnsi="Arial" w:cs="Arial"/>
        </w:rPr>
        <w:t>, evolve throughout the recording</w:t>
      </w:r>
      <w:r w:rsidR="008A04A2" w:rsidRPr="0072690C">
        <w:rPr>
          <w:rFonts w:ascii="Arial" w:hAnsi="Arial" w:cs="Arial"/>
        </w:rPr>
        <w:t>.  O</w:t>
      </w:r>
      <w:r w:rsidR="005804F3" w:rsidRPr="0072690C">
        <w:rPr>
          <w:rFonts w:ascii="Arial" w:hAnsi="Arial" w:cs="Arial"/>
        </w:rPr>
        <w:t>perating principles, code metrics, and output applications are detail</w:t>
      </w:r>
      <w:r w:rsidR="008A04A2" w:rsidRPr="0072690C">
        <w:rPr>
          <w:rFonts w:ascii="Arial" w:hAnsi="Arial" w:cs="Arial"/>
        </w:rPr>
        <w:t>ed</w:t>
      </w:r>
      <w:r w:rsidR="005804F3" w:rsidRPr="0072690C">
        <w:rPr>
          <w:rFonts w:ascii="Arial" w:hAnsi="Arial" w:cs="Arial"/>
        </w:rPr>
        <w:t xml:space="preserve"> in the original publication</w:t>
      </w:r>
      <w:r w:rsidR="006369D2">
        <w:rPr>
          <w:rFonts w:ascii="Arial" w:hAnsi="Arial" w:cs="Arial"/>
        </w:rPr>
        <w:t xml:space="preserve"> </w:t>
      </w:r>
      <w:r w:rsidR="005804F3" w:rsidRPr="0072690C">
        <w:rPr>
          <w:rFonts w:ascii="Arial" w:hAnsi="Arial" w:cs="Arial"/>
        </w:rPr>
        <w:t>(</w:t>
      </w:r>
      <w:r w:rsidR="006369D2">
        <w:rPr>
          <w:rFonts w:ascii="Arial" w:hAnsi="Arial" w:cs="Arial"/>
        </w:rPr>
        <w:t xml:space="preserve">Adam </w:t>
      </w:r>
      <w:r w:rsidR="006369D2">
        <w:rPr>
          <w:rFonts w:ascii="Arial" w:hAnsi="Arial" w:cs="Arial"/>
          <w:i/>
          <w:iCs/>
        </w:rPr>
        <w:t>et. al.</w:t>
      </w:r>
      <w:r w:rsidR="006369D2" w:rsidRPr="006369D2">
        <w:t xml:space="preserve"> </w:t>
      </w:r>
      <w:r w:rsidR="006369D2">
        <w:t xml:space="preserve">(2025).  </w:t>
      </w:r>
      <w:r w:rsidR="006369D2" w:rsidRPr="006369D2">
        <w:rPr>
          <w:rFonts w:ascii="Arial" w:hAnsi="Arial" w:cs="Arial"/>
        </w:rPr>
        <w:t>Quantifying Correlogram Shape to Analyze Neuronal Firing Dynamics Recorded in TBI-on-a-Chip</w:t>
      </w:r>
      <w:r w:rsidR="006369D2">
        <w:rPr>
          <w:rFonts w:ascii="Arial" w:hAnsi="Arial" w:cs="Arial"/>
        </w:rPr>
        <w:t>,</w:t>
      </w:r>
      <w:r w:rsidR="006369D2">
        <w:rPr>
          <w:rFonts w:ascii="Arial" w:hAnsi="Arial" w:cs="Arial"/>
          <w:i/>
          <w:iCs/>
        </w:rPr>
        <w:t xml:space="preserve"> Neuroinformatics</w:t>
      </w:r>
      <w:r w:rsidR="006369D2">
        <w:rPr>
          <w:rFonts w:ascii="Arial" w:hAnsi="Arial" w:cs="Arial"/>
        </w:rPr>
        <w:t xml:space="preserve">. </w:t>
      </w:r>
      <w:hyperlink r:id="rId5" w:history="1">
        <w:r w:rsidR="006369D2" w:rsidRPr="00013299">
          <w:rPr>
            <w:rStyle w:val="Hyperlink"/>
            <w:rFonts w:ascii="Arial" w:hAnsi="Arial" w:cs="Arial"/>
          </w:rPr>
          <w:t>https://doi.org/10.1007/s12021-026-09770-9</w:t>
        </w:r>
      </w:hyperlink>
      <w:r w:rsidR="005804F3" w:rsidRPr="0072690C">
        <w:rPr>
          <w:rFonts w:ascii="Arial" w:hAnsi="Arial" w:cs="Arial"/>
        </w:rPr>
        <w:t>).  This document tells you how to run the code</w:t>
      </w:r>
      <w:r w:rsidR="000E42AC" w:rsidRPr="0072690C">
        <w:rPr>
          <w:rFonts w:ascii="Arial" w:hAnsi="Arial" w:cs="Arial"/>
        </w:rPr>
        <w:t xml:space="preserve"> and </w:t>
      </w:r>
      <w:r w:rsidR="00966B76" w:rsidRPr="0072690C">
        <w:rPr>
          <w:rFonts w:ascii="Arial" w:hAnsi="Arial" w:cs="Arial"/>
        </w:rPr>
        <w:t>describes code outputs</w:t>
      </w:r>
      <w:r w:rsidR="005804F3" w:rsidRPr="0072690C">
        <w:rPr>
          <w:rFonts w:ascii="Arial" w:hAnsi="Arial" w:cs="Arial"/>
        </w:rPr>
        <w:t>.</w:t>
      </w:r>
    </w:p>
    <w:p w14:paraId="37A5BB7D" w14:textId="76BED91A" w:rsidR="004E33C9" w:rsidRDefault="008A4550" w:rsidP="0072690C">
      <w:pPr>
        <w:spacing w:line="360" w:lineRule="auto"/>
        <w:rPr>
          <w:rFonts w:ascii="Arial" w:hAnsi="Arial" w:cs="Arial"/>
          <w:b/>
          <w:bCs/>
        </w:rPr>
      </w:pPr>
      <w:r>
        <w:rPr>
          <w:rFonts w:ascii="Arial" w:hAnsi="Arial" w:cs="Arial"/>
          <w:b/>
          <w:bCs/>
        </w:rPr>
        <w:t>Citations for</w:t>
      </w:r>
      <w:r w:rsidR="00D37082">
        <w:rPr>
          <w:rFonts w:ascii="Arial" w:hAnsi="Arial" w:cs="Arial"/>
          <w:b/>
          <w:bCs/>
        </w:rPr>
        <w:t xml:space="preserve"> this Code:</w:t>
      </w:r>
    </w:p>
    <w:p w14:paraId="54640B9E" w14:textId="1714FEF1" w:rsidR="00D37082" w:rsidRDefault="00D37082" w:rsidP="0072690C">
      <w:pPr>
        <w:spacing w:line="360" w:lineRule="auto"/>
        <w:rPr>
          <w:rFonts w:ascii="Arial" w:hAnsi="Arial" w:cs="Arial"/>
        </w:rPr>
      </w:pPr>
      <w:r>
        <w:rPr>
          <w:rFonts w:ascii="Arial" w:hAnsi="Arial" w:cs="Arial"/>
        </w:rPr>
        <w:t xml:space="preserve">The following </w:t>
      </w:r>
      <w:r w:rsidR="008A4550">
        <w:rPr>
          <w:rFonts w:ascii="Arial" w:hAnsi="Arial" w:cs="Arial"/>
        </w:rPr>
        <w:t xml:space="preserve">five sources </w:t>
      </w:r>
      <w:r>
        <w:rPr>
          <w:rFonts w:ascii="Arial" w:hAnsi="Arial" w:cs="Arial"/>
        </w:rPr>
        <w:t>need to be cited when this code is used</w:t>
      </w:r>
      <w:r w:rsidR="008A4550">
        <w:rPr>
          <w:rFonts w:ascii="Arial" w:hAnsi="Arial" w:cs="Arial"/>
        </w:rPr>
        <w:t>.</w:t>
      </w:r>
    </w:p>
    <w:p w14:paraId="1F9B214F" w14:textId="17AEBD57" w:rsidR="00446204" w:rsidRDefault="00D37082" w:rsidP="00D37082">
      <w:pPr>
        <w:pStyle w:val="ListParagraph"/>
        <w:numPr>
          <w:ilvl w:val="0"/>
          <w:numId w:val="10"/>
        </w:numPr>
        <w:spacing w:line="360" w:lineRule="auto"/>
        <w:rPr>
          <w:rFonts w:ascii="Arial" w:hAnsi="Arial" w:cs="Arial"/>
        </w:rPr>
      </w:pPr>
      <w:r>
        <w:rPr>
          <w:rFonts w:ascii="Arial" w:hAnsi="Arial" w:cs="Arial"/>
        </w:rPr>
        <w:t>The original publication</w:t>
      </w:r>
      <w:r w:rsidR="00446204">
        <w:rPr>
          <w:rFonts w:ascii="Arial" w:hAnsi="Arial" w:cs="Arial"/>
        </w:rPr>
        <w:t xml:space="preserve"> about this code: </w:t>
      </w:r>
    </w:p>
    <w:p w14:paraId="4561309B" w14:textId="0B001715" w:rsidR="00D37082" w:rsidRDefault="00446204" w:rsidP="00446204">
      <w:pPr>
        <w:pStyle w:val="ListParagraph"/>
        <w:numPr>
          <w:ilvl w:val="1"/>
          <w:numId w:val="10"/>
        </w:numPr>
        <w:spacing w:line="360" w:lineRule="auto"/>
        <w:rPr>
          <w:rFonts w:ascii="Arial" w:hAnsi="Arial" w:cs="Arial"/>
        </w:rPr>
      </w:pPr>
      <w:hyperlink r:id="rId6" w:history="1">
        <w:r w:rsidRPr="00013299">
          <w:rPr>
            <w:rStyle w:val="Hyperlink"/>
            <w:rFonts w:ascii="Arial" w:hAnsi="Arial" w:cs="Arial"/>
          </w:rPr>
          <w:t>https://doi.org/10.1007/s12021-026-09770-9</w:t>
        </w:r>
      </w:hyperlink>
    </w:p>
    <w:p w14:paraId="0D404279" w14:textId="77777777" w:rsidR="00446204" w:rsidRDefault="00D37082" w:rsidP="00446204">
      <w:pPr>
        <w:pStyle w:val="ListParagraph"/>
        <w:numPr>
          <w:ilvl w:val="0"/>
          <w:numId w:val="10"/>
        </w:numPr>
        <w:spacing w:line="360" w:lineRule="auto"/>
        <w:rPr>
          <w:rFonts w:ascii="Arial" w:hAnsi="Arial" w:cs="Arial"/>
        </w:rPr>
      </w:pPr>
      <w:r>
        <w:rPr>
          <w:rFonts w:ascii="Arial" w:hAnsi="Arial" w:cs="Arial"/>
        </w:rPr>
        <w:t>The function to read .plx files</w:t>
      </w:r>
      <w:r w:rsidR="00446204">
        <w:rPr>
          <w:rFonts w:ascii="Arial" w:hAnsi="Arial" w:cs="Arial"/>
        </w:rPr>
        <w:t xml:space="preserve">: </w:t>
      </w:r>
    </w:p>
    <w:p w14:paraId="3787F85E" w14:textId="59181DE8" w:rsidR="00D37082" w:rsidRPr="00446204" w:rsidRDefault="00446204" w:rsidP="00446204">
      <w:pPr>
        <w:pStyle w:val="ListParagraph"/>
        <w:numPr>
          <w:ilvl w:val="1"/>
          <w:numId w:val="10"/>
        </w:numPr>
        <w:spacing w:line="360" w:lineRule="auto"/>
        <w:rPr>
          <w:rFonts w:ascii="Arial" w:hAnsi="Arial" w:cs="Arial"/>
        </w:rPr>
      </w:pPr>
      <w:r w:rsidRPr="00446204">
        <w:rPr>
          <w:rFonts w:ascii="Arial" w:hAnsi="Arial" w:cs="Arial"/>
        </w:rPr>
        <w:t>Benjamin Kraus (2026). readPLXFileC (</w:t>
      </w:r>
      <w:hyperlink r:id="rId7" w:history="1">
        <w:r w:rsidRPr="00013299">
          <w:rPr>
            <w:rStyle w:val="Hyperlink"/>
            <w:rFonts w:ascii="Arial" w:hAnsi="Arial" w:cs="Arial"/>
          </w:rPr>
          <w:t>https://www.mathworks.com/matlabcentral/fileexchange/42160-readplxfilec</w:t>
        </w:r>
      </w:hyperlink>
      <w:r w:rsidRPr="00446204">
        <w:rPr>
          <w:rFonts w:ascii="Arial" w:hAnsi="Arial" w:cs="Arial"/>
        </w:rPr>
        <w:t xml:space="preserve">), MATLAB Central File Exchange. </w:t>
      </w:r>
    </w:p>
    <w:p w14:paraId="3BDD3EE2" w14:textId="5802D00A" w:rsidR="00D37082" w:rsidRDefault="00446204" w:rsidP="00D37082">
      <w:pPr>
        <w:pStyle w:val="ListParagraph"/>
        <w:numPr>
          <w:ilvl w:val="0"/>
          <w:numId w:val="10"/>
        </w:numPr>
        <w:spacing w:line="360" w:lineRule="auto"/>
        <w:rPr>
          <w:rFonts w:ascii="Arial" w:hAnsi="Arial" w:cs="Arial"/>
        </w:rPr>
      </w:pPr>
      <w:r>
        <w:rPr>
          <w:rFonts w:ascii="Arial" w:hAnsi="Arial" w:cs="Arial"/>
        </w:rPr>
        <w:t>Violin plot functions</w:t>
      </w:r>
      <w:r w:rsidR="008A4550">
        <w:rPr>
          <w:rFonts w:ascii="Arial" w:hAnsi="Arial" w:cs="Arial"/>
        </w:rPr>
        <w:t>:</w:t>
      </w:r>
    </w:p>
    <w:p w14:paraId="021A922D" w14:textId="42DD156D" w:rsidR="00FF00DC" w:rsidRPr="00FF00DC" w:rsidRDefault="00FF00DC" w:rsidP="00FF00DC">
      <w:pPr>
        <w:pStyle w:val="ListParagraph"/>
        <w:numPr>
          <w:ilvl w:val="1"/>
          <w:numId w:val="10"/>
        </w:numPr>
        <w:spacing w:line="360" w:lineRule="auto"/>
        <w:rPr>
          <w:rFonts w:ascii="Arial" w:hAnsi="Arial" w:cs="Arial"/>
        </w:rPr>
      </w:pPr>
      <w:r w:rsidRPr="00FF00DC">
        <w:rPr>
          <w:rFonts w:ascii="Arial" w:hAnsi="Arial" w:cs="Arial"/>
        </w:rPr>
        <w:t>Holger Hoffmann (2026). Violin Plot (</w:t>
      </w:r>
      <w:hyperlink r:id="rId8" w:history="1">
        <w:r w:rsidRPr="00FF00DC">
          <w:rPr>
            <w:rStyle w:val="Hyperlink"/>
            <w:rFonts w:ascii="Arial" w:hAnsi="Arial" w:cs="Arial"/>
          </w:rPr>
          <w:t>https://www.mathworks.com/matlabcentral/fileexchange/45134-violin-plot</w:t>
        </w:r>
      </w:hyperlink>
      <w:r w:rsidRPr="00FF00DC">
        <w:rPr>
          <w:rFonts w:ascii="Arial" w:hAnsi="Arial" w:cs="Arial"/>
        </w:rPr>
        <w:t>), MATLAB Central File Exchange. Retrieved February 21, 2026.</w:t>
      </w:r>
    </w:p>
    <w:p w14:paraId="3BC613C8" w14:textId="68870385" w:rsidR="00446204" w:rsidRPr="008A4550" w:rsidRDefault="00FF00DC" w:rsidP="008A4550">
      <w:pPr>
        <w:pStyle w:val="ListParagraph"/>
        <w:numPr>
          <w:ilvl w:val="1"/>
          <w:numId w:val="10"/>
        </w:numPr>
        <w:spacing w:line="360" w:lineRule="auto"/>
        <w:rPr>
          <w:rFonts w:ascii="Arial" w:hAnsi="Arial" w:cs="Arial"/>
        </w:rPr>
      </w:pPr>
      <w:r w:rsidRPr="00FF00DC">
        <w:rPr>
          <w:rFonts w:ascii="Arial" w:hAnsi="Arial" w:cs="Arial"/>
        </w:rPr>
        <w:t>Bechtold, Bastian, 2016. Violin Plots for Matlab, Github Project</w:t>
      </w:r>
      <w:r>
        <w:rPr>
          <w:rFonts w:ascii="Arial" w:hAnsi="Arial" w:cs="Arial"/>
        </w:rPr>
        <w:t xml:space="preserve"> </w:t>
      </w:r>
      <w:hyperlink r:id="rId9" w:history="1">
        <w:r w:rsidRPr="00013299">
          <w:rPr>
            <w:rStyle w:val="Hyperlink"/>
            <w:rFonts w:ascii="Arial" w:hAnsi="Arial" w:cs="Arial"/>
          </w:rPr>
          <w:t>https://github.com/bastibe/Violinplot-Matlab</w:t>
        </w:r>
      </w:hyperlink>
      <w:r w:rsidRPr="00FF00DC">
        <w:rPr>
          <w:rFonts w:ascii="Arial" w:hAnsi="Arial" w:cs="Arial"/>
        </w:rPr>
        <w:t>, DOI: 10.5281/zenodo.4559847</w:t>
      </w:r>
      <w:r>
        <w:rPr>
          <w:rFonts w:ascii="Arial" w:hAnsi="Arial" w:cs="Arial"/>
        </w:rPr>
        <w:t xml:space="preserve">, </w:t>
      </w:r>
      <w:hyperlink r:id="rId10" w:history="1">
        <w:r w:rsidRPr="00013299">
          <w:rPr>
            <w:rStyle w:val="Hyperlink"/>
            <w:rFonts w:ascii="Arial" w:hAnsi="Arial" w:cs="Arial"/>
          </w:rPr>
          <w:t>https://www.mathworks.com/matlabcentral/fileexchange/170126-violinplot-matlab</w:t>
        </w:r>
      </w:hyperlink>
      <w:r>
        <w:rPr>
          <w:rFonts w:ascii="Arial" w:hAnsi="Arial" w:cs="Arial"/>
        </w:rPr>
        <w:t xml:space="preserve"> </w:t>
      </w:r>
      <w:r w:rsidRPr="00FF00DC">
        <w:rPr>
          <w:rFonts w:ascii="Arial" w:hAnsi="Arial" w:cs="Arial"/>
        </w:rPr>
        <w:t xml:space="preserve"> </w:t>
      </w:r>
    </w:p>
    <w:p w14:paraId="64BCA812" w14:textId="77777777" w:rsidR="00446204" w:rsidRDefault="00446204" w:rsidP="00446204">
      <w:pPr>
        <w:pStyle w:val="ListParagraph"/>
        <w:numPr>
          <w:ilvl w:val="0"/>
          <w:numId w:val="10"/>
        </w:numPr>
        <w:spacing w:line="360" w:lineRule="auto"/>
        <w:rPr>
          <w:rFonts w:ascii="Arial" w:hAnsi="Arial" w:cs="Arial"/>
        </w:rPr>
      </w:pPr>
      <w:r>
        <w:rPr>
          <w:rFonts w:ascii="Arial" w:hAnsi="Arial" w:cs="Arial"/>
        </w:rPr>
        <w:t xml:space="preserve">Hatchfill (for some of the plot colorations): </w:t>
      </w:r>
    </w:p>
    <w:p w14:paraId="7CF5A1C2" w14:textId="25A27704" w:rsidR="00446204" w:rsidRDefault="00446204" w:rsidP="00446204">
      <w:pPr>
        <w:pStyle w:val="ListParagraph"/>
        <w:numPr>
          <w:ilvl w:val="1"/>
          <w:numId w:val="10"/>
        </w:numPr>
        <w:spacing w:line="360" w:lineRule="auto"/>
        <w:rPr>
          <w:rFonts w:ascii="Arial" w:hAnsi="Arial" w:cs="Arial"/>
        </w:rPr>
      </w:pPr>
      <w:r w:rsidRPr="00446204">
        <w:rPr>
          <w:rFonts w:ascii="Arial" w:hAnsi="Arial" w:cs="Arial"/>
        </w:rPr>
        <w:t>Neil Tandon. Hatchfill (</w:t>
      </w:r>
      <w:hyperlink r:id="rId11" w:history="1">
        <w:r w:rsidRPr="00013299">
          <w:rPr>
            <w:rStyle w:val="Hyperlink"/>
            <w:rFonts w:ascii="Arial" w:hAnsi="Arial" w:cs="Arial"/>
          </w:rPr>
          <w:t>https://www.mathworks.com/matlabcentral/fileexchange/30733-hatchfill</w:t>
        </w:r>
      </w:hyperlink>
      <w:r w:rsidRPr="00446204">
        <w:rPr>
          <w:rFonts w:ascii="Arial" w:hAnsi="Arial" w:cs="Arial"/>
        </w:rPr>
        <w:t xml:space="preserve">), MATLAB Central File Exchange. </w:t>
      </w:r>
    </w:p>
    <w:p w14:paraId="3ACE4432" w14:textId="77777777" w:rsidR="00446204" w:rsidRPr="00446204" w:rsidRDefault="00446204" w:rsidP="00446204">
      <w:pPr>
        <w:pStyle w:val="ListParagraph"/>
        <w:spacing w:line="360" w:lineRule="auto"/>
        <w:ind w:left="1080"/>
        <w:rPr>
          <w:rFonts w:ascii="Arial" w:hAnsi="Arial" w:cs="Arial"/>
        </w:rPr>
      </w:pPr>
    </w:p>
    <w:p w14:paraId="331C481E" w14:textId="4E30D62C" w:rsidR="004E33C9" w:rsidRDefault="004E33C9" w:rsidP="0072690C">
      <w:pPr>
        <w:spacing w:line="360" w:lineRule="auto"/>
        <w:rPr>
          <w:rFonts w:ascii="Arial" w:hAnsi="Arial" w:cs="Arial"/>
          <w:b/>
          <w:bCs/>
        </w:rPr>
      </w:pPr>
      <w:r>
        <w:rPr>
          <w:rFonts w:ascii="Arial" w:hAnsi="Arial" w:cs="Arial"/>
          <w:b/>
          <w:bCs/>
        </w:rPr>
        <w:t>Terminology</w:t>
      </w:r>
      <w:r w:rsidR="00585062">
        <w:rPr>
          <w:rFonts w:ascii="Arial" w:hAnsi="Arial" w:cs="Arial"/>
          <w:b/>
          <w:bCs/>
        </w:rPr>
        <w:t>:</w:t>
      </w:r>
    </w:p>
    <w:p w14:paraId="5F0A9BFE" w14:textId="01EBCD55" w:rsidR="004E33C9" w:rsidRPr="00585062" w:rsidRDefault="004E33C9" w:rsidP="00585062">
      <w:pPr>
        <w:spacing w:line="360" w:lineRule="auto"/>
        <w:rPr>
          <w:rFonts w:ascii="Arial" w:hAnsi="Arial" w:cs="Arial"/>
        </w:rPr>
      </w:pPr>
      <w:r>
        <w:rPr>
          <w:rFonts w:ascii="Arial" w:hAnsi="Arial" w:cs="Arial"/>
        </w:rPr>
        <w:t>This code was written for a lab that does MEA recordings of neuronal networks</w:t>
      </w:r>
      <w:r w:rsidR="00585062">
        <w:rPr>
          <w:rFonts w:ascii="Arial" w:hAnsi="Arial" w:cs="Arial"/>
        </w:rPr>
        <w:t>, called TBI-on-a-Chip</w:t>
      </w:r>
      <w:r>
        <w:rPr>
          <w:rFonts w:ascii="Arial" w:hAnsi="Arial" w:cs="Arial"/>
        </w:rPr>
        <w:t>, but the analysis</w:t>
      </w:r>
      <w:r w:rsidR="00585062">
        <w:rPr>
          <w:rFonts w:ascii="Arial" w:hAnsi="Arial" w:cs="Arial"/>
        </w:rPr>
        <w:t xml:space="preserve"> pipeline can be</w:t>
      </w:r>
      <w:r>
        <w:rPr>
          <w:rFonts w:ascii="Arial" w:hAnsi="Arial" w:cs="Arial"/>
        </w:rPr>
        <w:t xml:space="preserve"> applie</w:t>
      </w:r>
      <w:r w:rsidR="00585062">
        <w:rPr>
          <w:rFonts w:ascii="Arial" w:hAnsi="Arial" w:cs="Arial"/>
        </w:rPr>
        <w:t>d</w:t>
      </w:r>
      <w:r>
        <w:rPr>
          <w:rFonts w:ascii="Arial" w:hAnsi="Arial" w:cs="Arial"/>
        </w:rPr>
        <w:t xml:space="preserve"> to any type of recording.  Through</w:t>
      </w:r>
      <w:r w:rsidR="00585062">
        <w:rPr>
          <w:rFonts w:ascii="Arial" w:hAnsi="Arial" w:cs="Arial"/>
        </w:rPr>
        <w:t>out</w:t>
      </w:r>
      <w:r>
        <w:rPr>
          <w:rFonts w:ascii="Arial" w:hAnsi="Arial" w:cs="Arial"/>
        </w:rPr>
        <w:t xml:space="preserve"> the code variable names and comments, you will see terminology specific to cells.  However, here is how to interpret the terminology for any recording in general.</w:t>
      </w:r>
    </w:p>
    <w:p w14:paraId="0281B924" w14:textId="5FCB04F1" w:rsidR="004E33C9" w:rsidRDefault="004E33C9" w:rsidP="004E33C9">
      <w:pPr>
        <w:pStyle w:val="ListParagraph"/>
        <w:numPr>
          <w:ilvl w:val="0"/>
          <w:numId w:val="9"/>
        </w:numPr>
        <w:spacing w:line="360" w:lineRule="auto"/>
        <w:rPr>
          <w:rFonts w:ascii="Arial" w:hAnsi="Arial" w:cs="Arial"/>
        </w:rPr>
      </w:pPr>
      <w:r>
        <w:rPr>
          <w:rFonts w:ascii="Arial" w:hAnsi="Arial" w:cs="Arial"/>
        </w:rPr>
        <w:t>Spike = a raster event</w:t>
      </w:r>
    </w:p>
    <w:p w14:paraId="56737B48" w14:textId="610E5940" w:rsidR="004E33C9" w:rsidRPr="004E33C9" w:rsidRDefault="00585062" w:rsidP="004E33C9">
      <w:pPr>
        <w:pStyle w:val="ListParagraph"/>
        <w:numPr>
          <w:ilvl w:val="0"/>
          <w:numId w:val="9"/>
        </w:numPr>
        <w:spacing w:line="360" w:lineRule="auto"/>
        <w:rPr>
          <w:rFonts w:ascii="Arial" w:hAnsi="Arial" w:cs="Arial"/>
        </w:rPr>
      </w:pPr>
      <w:r>
        <w:rPr>
          <w:rFonts w:ascii="Arial" w:hAnsi="Arial" w:cs="Arial"/>
        </w:rPr>
        <w:t xml:space="preserve">Cell or </w:t>
      </w:r>
      <w:r w:rsidR="004E33C9">
        <w:rPr>
          <w:rFonts w:ascii="Arial" w:hAnsi="Arial" w:cs="Arial"/>
        </w:rPr>
        <w:t>Unit = an individual signal</w:t>
      </w:r>
    </w:p>
    <w:p w14:paraId="25681981" w14:textId="77777777" w:rsidR="004E33C9" w:rsidRDefault="004E33C9" w:rsidP="0072690C">
      <w:pPr>
        <w:spacing w:line="360" w:lineRule="auto"/>
        <w:rPr>
          <w:rFonts w:ascii="Arial" w:hAnsi="Arial" w:cs="Arial"/>
          <w:b/>
          <w:bCs/>
        </w:rPr>
      </w:pPr>
    </w:p>
    <w:p w14:paraId="26C5F37A" w14:textId="701309B3" w:rsidR="003E020B" w:rsidRPr="0072690C" w:rsidRDefault="003E020B" w:rsidP="0072690C">
      <w:pPr>
        <w:spacing w:line="360" w:lineRule="auto"/>
        <w:rPr>
          <w:rFonts w:ascii="Arial" w:hAnsi="Arial" w:cs="Arial"/>
        </w:rPr>
      </w:pPr>
      <w:r w:rsidRPr="0072690C">
        <w:rPr>
          <w:rFonts w:ascii="Arial" w:hAnsi="Arial" w:cs="Arial"/>
          <w:b/>
          <w:bCs/>
        </w:rPr>
        <w:t>Setup (first time only):</w:t>
      </w:r>
    </w:p>
    <w:p w14:paraId="131A530F" w14:textId="01B7ABA9" w:rsidR="003E020B" w:rsidRPr="0072690C" w:rsidRDefault="003E020B" w:rsidP="0072690C">
      <w:pPr>
        <w:pStyle w:val="ListParagraph"/>
        <w:numPr>
          <w:ilvl w:val="0"/>
          <w:numId w:val="5"/>
        </w:numPr>
        <w:spacing w:line="360" w:lineRule="auto"/>
        <w:rPr>
          <w:rFonts w:ascii="Arial" w:hAnsi="Arial" w:cs="Arial"/>
        </w:rPr>
      </w:pPr>
      <w:r w:rsidRPr="0072690C">
        <w:rPr>
          <w:rFonts w:ascii="Arial" w:hAnsi="Arial" w:cs="Arial"/>
        </w:rPr>
        <w:t>Activate MATLAB</w:t>
      </w:r>
      <w:r w:rsidR="00B57844" w:rsidRPr="0072690C">
        <w:rPr>
          <w:rFonts w:ascii="Arial" w:hAnsi="Arial" w:cs="Arial"/>
        </w:rPr>
        <w:t xml:space="preserve"> (if </w:t>
      </w:r>
      <w:r w:rsidR="00771043">
        <w:rPr>
          <w:rFonts w:ascii="Arial" w:hAnsi="Arial" w:cs="Arial"/>
        </w:rPr>
        <w:t>first time using MATLAB</w:t>
      </w:r>
      <w:r w:rsidR="00B57844" w:rsidRPr="0072690C">
        <w:rPr>
          <w:rFonts w:ascii="Arial" w:hAnsi="Arial" w:cs="Arial"/>
        </w:rPr>
        <w:t>)</w:t>
      </w:r>
    </w:p>
    <w:p w14:paraId="027D27E3" w14:textId="51D5E1A9" w:rsidR="00C62372" w:rsidRPr="0072690C" w:rsidRDefault="00C62372" w:rsidP="0072690C">
      <w:pPr>
        <w:pStyle w:val="ListParagraph"/>
        <w:numPr>
          <w:ilvl w:val="0"/>
          <w:numId w:val="5"/>
        </w:numPr>
        <w:spacing w:line="360" w:lineRule="auto"/>
        <w:rPr>
          <w:rFonts w:ascii="Arial" w:hAnsi="Arial" w:cs="Arial"/>
        </w:rPr>
      </w:pPr>
      <w:r w:rsidRPr="0072690C">
        <w:rPr>
          <w:rFonts w:ascii="Arial" w:hAnsi="Arial" w:cs="Arial"/>
        </w:rPr>
        <w:t>Download the code</w:t>
      </w:r>
    </w:p>
    <w:p w14:paraId="7AE24006" w14:textId="6477A0A6" w:rsidR="00C62372" w:rsidRPr="0072690C" w:rsidRDefault="00C62372" w:rsidP="0072690C">
      <w:pPr>
        <w:pStyle w:val="ListParagraph"/>
        <w:numPr>
          <w:ilvl w:val="0"/>
          <w:numId w:val="5"/>
        </w:numPr>
        <w:spacing w:line="360" w:lineRule="auto"/>
        <w:rPr>
          <w:rFonts w:ascii="Arial" w:hAnsi="Arial" w:cs="Arial"/>
        </w:rPr>
      </w:pPr>
      <w:r w:rsidRPr="0072690C">
        <w:rPr>
          <w:rFonts w:ascii="Arial" w:hAnsi="Arial" w:cs="Arial"/>
        </w:rPr>
        <w:t>Open</w:t>
      </w:r>
      <w:r w:rsidR="003E020B" w:rsidRPr="0072690C">
        <w:rPr>
          <w:rFonts w:ascii="Arial" w:hAnsi="Arial" w:cs="Arial"/>
        </w:rPr>
        <w:t xml:space="preserve"> MATLAB</w:t>
      </w:r>
      <w:r w:rsidRPr="0072690C">
        <w:rPr>
          <w:rFonts w:ascii="Arial" w:hAnsi="Arial" w:cs="Arial"/>
        </w:rPr>
        <w:t xml:space="preserve"> </w:t>
      </w:r>
    </w:p>
    <w:p w14:paraId="09717FB6" w14:textId="32A29AAA" w:rsidR="00C62372" w:rsidRPr="0072690C" w:rsidRDefault="00C62372" w:rsidP="0072690C">
      <w:pPr>
        <w:pStyle w:val="ListParagraph"/>
        <w:numPr>
          <w:ilvl w:val="1"/>
          <w:numId w:val="5"/>
        </w:numPr>
        <w:spacing w:line="360" w:lineRule="auto"/>
        <w:rPr>
          <w:rFonts w:ascii="Arial" w:hAnsi="Arial" w:cs="Arial"/>
        </w:rPr>
      </w:pPr>
      <w:r w:rsidRPr="0072690C">
        <w:rPr>
          <w:rFonts w:ascii="Arial" w:hAnsi="Arial" w:cs="Arial"/>
        </w:rPr>
        <w:t>After MATLAB opens, y</w:t>
      </w:r>
      <w:r w:rsidR="003E020B" w:rsidRPr="0072690C">
        <w:rPr>
          <w:rFonts w:ascii="Arial" w:hAnsi="Arial" w:cs="Arial"/>
        </w:rPr>
        <w:t xml:space="preserve">ou should see the directory and files, the Workspace (shows current variables active in MATLAB, and is usually blank when you first open the program), and the Command Window.  If you open a script like </w:t>
      </w:r>
      <w:r w:rsidR="003B5E3B" w:rsidRPr="0072690C">
        <w:rPr>
          <w:rFonts w:ascii="Arial" w:hAnsi="Arial" w:cs="Arial"/>
        </w:rPr>
        <w:t>Main_AnalyzeRecordingData</w:t>
      </w:r>
      <w:r w:rsidRPr="0072690C">
        <w:rPr>
          <w:rFonts w:ascii="Arial" w:hAnsi="Arial" w:cs="Arial"/>
        </w:rPr>
        <w:t>.m</w:t>
      </w:r>
      <w:r w:rsidR="003E020B" w:rsidRPr="0072690C">
        <w:rPr>
          <w:rFonts w:ascii="Arial" w:hAnsi="Arial" w:cs="Arial"/>
        </w:rPr>
        <w:t>, an Editor window will also pop up.  You will mostly be using the command window and editor.</w:t>
      </w:r>
      <w:r w:rsidRPr="0072690C">
        <w:rPr>
          <w:rFonts w:ascii="Arial" w:hAnsi="Arial" w:cs="Arial"/>
        </w:rPr>
        <w:t xml:space="preserve">  </w:t>
      </w:r>
    </w:p>
    <w:p w14:paraId="7C98E3B5" w14:textId="2BA72C83" w:rsidR="00C62372" w:rsidRPr="0072690C" w:rsidRDefault="00C62372" w:rsidP="0072690C">
      <w:pPr>
        <w:pStyle w:val="ListParagraph"/>
        <w:numPr>
          <w:ilvl w:val="1"/>
          <w:numId w:val="5"/>
        </w:numPr>
        <w:spacing w:line="360" w:lineRule="auto"/>
        <w:rPr>
          <w:rFonts w:ascii="Arial" w:hAnsi="Arial" w:cs="Arial"/>
        </w:rPr>
      </w:pPr>
      <w:r w:rsidRPr="0072690C">
        <w:rPr>
          <w:rFonts w:ascii="Arial" w:hAnsi="Arial" w:cs="Arial"/>
        </w:rPr>
        <w:t xml:space="preserve">Note that </w:t>
      </w:r>
      <w:r w:rsidR="00B57844" w:rsidRPr="0072690C">
        <w:rPr>
          <w:rFonts w:ascii="Arial" w:hAnsi="Arial" w:cs="Arial"/>
        </w:rPr>
        <w:t xml:space="preserve">descriptions in </w:t>
      </w:r>
      <w:r w:rsidRPr="0072690C">
        <w:rPr>
          <w:rFonts w:ascii="Arial" w:hAnsi="Arial" w:cs="Arial"/>
        </w:rPr>
        <w:t>green text are comments to help follow the code</w:t>
      </w:r>
    </w:p>
    <w:p w14:paraId="2B952E8A" w14:textId="234C18FD" w:rsidR="00A80D0A" w:rsidRPr="0072690C" w:rsidRDefault="00A80D0A" w:rsidP="0072690C">
      <w:pPr>
        <w:pStyle w:val="ListParagraph"/>
        <w:numPr>
          <w:ilvl w:val="0"/>
          <w:numId w:val="5"/>
        </w:numPr>
        <w:spacing w:line="360" w:lineRule="auto"/>
        <w:rPr>
          <w:rFonts w:ascii="Arial" w:hAnsi="Arial" w:cs="Arial"/>
        </w:rPr>
      </w:pPr>
      <w:r w:rsidRPr="0072690C">
        <w:rPr>
          <w:rFonts w:ascii="Arial" w:hAnsi="Arial" w:cs="Arial"/>
          <w:b/>
          <w:bCs/>
        </w:rPr>
        <w:t xml:space="preserve">Currently, the script only reads plx files.  If you did not record with .plx, you will need to modify the portion of the code that reads the data accordingly.  For plx files, you need to compile the function </w:t>
      </w:r>
      <w:r w:rsidR="00A43A16" w:rsidRPr="0072690C">
        <w:rPr>
          <w:rFonts w:ascii="Arial" w:hAnsi="Arial" w:cs="Arial"/>
          <w:b/>
          <w:bCs/>
        </w:rPr>
        <w:t xml:space="preserve">to read .plx </w:t>
      </w:r>
      <w:r w:rsidR="00B57844" w:rsidRPr="0072690C">
        <w:rPr>
          <w:rFonts w:ascii="Arial" w:hAnsi="Arial" w:cs="Arial"/>
          <w:b/>
          <w:bCs/>
        </w:rPr>
        <w:t xml:space="preserve">once </w:t>
      </w:r>
      <w:r w:rsidRPr="0072690C">
        <w:rPr>
          <w:rFonts w:ascii="Arial" w:hAnsi="Arial" w:cs="Arial"/>
          <w:b/>
          <w:bCs/>
        </w:rPr>
        <w:t>before running the script.</w:t>
      </w:r>
    </w:p>
    <w:p w14:paraId="6F60DABD" w14:textId="32B1F771" w:rsidR="00A80D0A" w:rsidRPr="0072690C" w:rsidRDefault="00A80D0A" w:rsidP="0072690C">
      <w:pPr>
        <w:spacing w:line="360" w:lineRule="auto"/>
        <w:rPr>
          <w:rFonts w:ascii="Arial" w:hAnsi="Arial" w:cs="Arial"/>
          <w:i/>
          <w:iCs/>
        </w:rPr>
      </w:pPr>
      <w:r w:rsidRPr="0072690C">
        <w:rPr>
          <w:rFonts w:ascii="Arial" w:hAnsi="Arial" w:cs="Arial"/>
          <w:i/>
          <w:iCs/>
        </w:rPr>
        <w:t>Compiling the function to read plx files:</w:t>
      </w:r>
    </w:p>
    <w:p w14:paraId="177C7BAB" w14:textId="6FDFED7E" w:rsidR="00C62372" w:rsidRPr="0072690C" w:rsidRDefault="003E020B" w:rsidP="0072690C">
      <w:pPr>
        <w:pStyle w:val="ListParagraph"/>
        <w:numPr>
          <w:ilvl w:val="0"/>
          <w:numId w:val="5"/>
        </w:numPr>
        <w:spacing w:line="360" w:lineRule="auto"/>
        <w:rPr>
          <w:rFonts w:ascii="Arial" w:hAnsi="Arial" w:cs="Arial"/>
        </w:rPr>
      </w:pPr>
      <w:r w:rsidRPr="0072690C">
        <w:rPr>
          <w:rFonts w:ascii="Arial" w:hAnsi="Arial" w:cs="Arial"/>
        </w:rPr>
        <w:t>In MATLAB's directory window, double click on the folder "Function to Read plx Files."  You will now be inside this folder, and will see four files</w:t>
      </w:r>
      <w:r w:rsidR="00C62372" w:rsidRPr="0072690C">
        <w:rPr>
          <w:rFonts w:ascii="Arial" w:hAnsi="Arial" w:cs="Arial"/>
        </w:rPr>
        <w:t>.</w:t>
      </w:r>
    </w:p>
    <w:p w14:paraId="3E25CABE" w14:textId="3E0D39BF" w:rsidR="00C62372" w:rsidRPr="0072690C" w:rsidRDefault="00C62372" w:rsidP="0072690C">
      <w:pPr>
        <w:pStyle w:val="ListParagraph"/>
        <w:numPr>
          <w:ilvl w:val="1"/>
          <w:numId w:val="5"/>
        </w:numPr>
        <w:spacing w:line="360" w:lineRule="auto"/>
        <w:rPr>
          <w:rFonts w:ascii="Arial" w:hAnsi="Arial" w:cs="Arial"/>
        </w:rPr>
      </w:pPr>
      <w:r w:rsidRPr="0072690C">
        <w:rPr>
          <w:rFonts w:ascii="Arial" w:hAnsi="Arial" w:cs="Arial"/>
        </w:rPr>
        <w:t>The function to read plx files has already been published, and is from the following source.</w:t>
      </w:r>
    </w:p>
    <w:p w14:paraId="507C2288" w14:textId="7F640B4D" w:rsidR="00C62372" w:rsidRPr="0072690C" w:rsidRDefault="00C62372" w:rsidP="0072690C">
      <w:pPr>
        <w:pStyle w:val="ListParagraph"/>
        <w:numPr>
          <w:ilvl w:val="2"/>
          <w:numId w:val="5"/>
        </w:numPr>
        <w:spacing w:line="360" w:lineRule="auto"/>
        <w:rPr>
          <w:rFonts w:ascii="Arial" w:hAnsi="Arial" w:cs="Arial"/>
        </w:rPr>
      </w:pPr>
      <w:r w:rsidRPr="0072690C">
        <w:rPr>
          <w:rFonts w:ascii="Arial" w:hAnsi="Arial" w:cs="Arial"/>
        </w:rPr>
        <w:lastRenderedPageBreak/>
        <w:t xml:space="preserve">Benjamin Kraus (2026). readPLXFileC (https://www.mathworks.com/matlabcentral/fileexchange/42160-readplxfilec), MATLAB Central File Exchange. </w:t>
      </w:r>
    </w:p>
    <w:p w14:paraId="3E6236BD" w14:textId="198380BA" w:rsidR="003E020B" w:rsidRPr="0072690C" w:rsidRDefault="003E020B" w:rsidP="0072690C">
      <w:pPr>
        <w:pStyle w:val="ListParagraph"/>
        <w:numPr>
          <w:ilvl w:val="0"/>
          <w:numId w:val="5"/>
        </w:numPr>
        <w:spacing w:line="360" w:lineRule="auto"/>
        <w:rPr>
          <w:rFonts w:ascii="Arial" w:hAnsi="Arial" w:cs="Arial"/>
        </w:rPr>
      </w:pPr>
      <w:r w:rsidRPr="0072690C">
        <w:rPr>
          <w:rFonts w:ascii="Arial" w:hAnsi="Arial" w:cs="Arial"/>
        </w:rPr>
        <w:t>You must compile th</w:t>
      </w:r>
      <w:r w:rsidR="00C62372" w:rsidRPr="0072690C">
        <w:rPr>
          <w:rFonts w:ascii="Arial" w:hAnsi="Arial" w:cs="Arial"/>
        </w:rPr>
        <w:t>e read plx</w:t>
      </w:r>
      <w:r w:rsidRPr="0072690C">
        <w:rPr>
          <w:rFonts w:ascii="Arial" w:hAnsi="Arial" w:cs="Arial"/>
        </w:rPr>
        <w:t xml:space="preserve"> function.  You only need to compile once.  </w:t>
      </w:r>
      <w:r w:rsidR="00C62372" w:rsidRPr="0072690C">
        <w:rPr>
          <w:rFonts w:ascii="Arial" w:hAnsi="Arial" w:cs="Arial"/>
        </w:rPr>
        <w:t>The following steps apply for</w:t>
      </w:r>
      <w:r w:rsidRPr="0072690C">
        <w:rPr>
          <w:rFonts w:ascii="Arial" w:hAnsi="Arial" w:cs="Arial"/>
        </w:rPr>
        <w:t xml:space="preserve"> Windows</w:t>
      </w:r>
      <w:r w:rsidR="00C62372" w:rsidRPr="0072690C">
        <w:rPr>
          <w:rFonts w:ascii="Arial" w:hAnsi="Arial" w:cs="Arial"/>
        </w:rPr>
        <w:t xml:space="preserve"> machines</w:t>
      </w:r>
      <w:r w:rsidRPr="0072690C">
        <w:rPr>
          <w:rFonts w:ascii="Arial" w:hAnsi="Arial" w:cs="Arial"/>
        </w:rPr>
        <w:t>...</w:t>
      </w:r>
    </w:p>
    <w:p w14:paraId="301CEA91" w14:textId="354C0820" w:rsidR="00C62372" w:rsidRPr="0072690C" w:rsidRDefault="003E020B" w:rsidP="0072690C">
      <w:pPr>
        <w:numPr>
          <w:ilvl w:val="0"/>
          <w:numId w:val="1"/>
        </w:numPr>
        <w:tabs>
          <w:tab w:val="num" w:pos="720"/>
        </w:tabs>
        <w:spacing w:line="360" w:lineRule="auto"/>
        <w:rPr>
          <w:rFonts w:ascii="Arial" w:hAnsi="Arial" w:cs="Arial"/>
        </w:rPr>
      </w:pPr>
      <w:r w:rsidRPr="0072690C">
        <w:rPr>
          <w:rFonts w:ascii="Arial" w:hAnsi="Arial" w:cs="Arial"/>
        </w:rPr>
        <w:t>Navigate to the M</w:t>
      </w:r>
      <w:r w:rsidR="00C62372" w:rsidRPr="0072690C">
        <w:rPr>
          <w:rFonts w:ascii="Arial" w:hAnsi="Arial" w:cs="Arial"/>
        </w:rPr>
        <w:t>ATLAB</w:t>
      </w:r>
      <w:r w:rsidRPr="0072690C">
        <w:rPr>
          <w:rFonts w:ascii="Arial" w:hAnsi="Arial" w:cs="Arial"/>
        </w:rPr>
        <w:t xml:space="preserve"> Home tab</w:t>
      </w:r>
      <w:r w:rsidR="0072690C">
        <w:rPr>
          <w:rFonts w:ascii="Arial" w:hAnsi="Arial" w:cs="Arial"/>
        </w:rPr>
        <w:t xml:space="preserve"> </w:t>
      </w:r>
      <w:r w:rsidR="0072690C" w:rsidRPr="0072690C">
        <w:rPr>
          <w:rFonts w:ascii="Arial" w:hAnsi="Arial" w:cs="Arial"/>
        </w:rPr>
        <w:t>-&gt;</w:t>
      </w:r>
      <w:r w:rsidR="0072690C">
        <w:rPr>
          <w:rFonts w:ascii="Arial" w:hAnsi="Arial" w:cs="Arial"/>
        </w:rPr>
        <w:t xml:space="preserve"> </w:t>
      </w:r>
      <w:r w:rsidRPr="0072690C">
        <w:rPr>
          <w:rFonts w:ascii="Arial" w:hAnsi="Arial" w:cs="Arial"/>
        </w:rPr>
        <w:t>Add Ons -&gt; "Get Add Ons" -&gt; Type "MinGW" in the search bar (upper right)</w:t>
      </w:r>
    </w:p>
    <w:p w14:paraId="29CEC12C" w14:textId="77777777" w:rsidR="00C62372" w:rsidRPr="0072690C" w:rsidRDefault="003E020B" w:rsidP="0072690C">
      <w:pPr>
        <w:numPr>
          <w:ilvl w:val="0"/>
          <w:numId w:val="1"/>
        </w:numPr>
        <w:tabs>
          <w:tab w:val="num" w:pos="720"/>
        </w:tabs>
        <w:spacing w:line="360" w:lineRule="auto"/>
        <w:rPr>
          <w:rFonts w:ascii="Arial" w:hAnsi="Arial" w:cs="Arial"/>
        </w:rPr>
      </w:pPr>
      <w:r w:rsidRPr="0072690C">
        <w:rPr>
          <w:rFonts w:ascii="Arial" w:hAnsi="Arial" w:cs="Arial"/>
        </w:rPr>
        <w:t>Download MinGW-w64 C/C++/Fortran Compiler</w:t>
      </w:r>
    </w:p>
    <w:p w14:paraId="7684BE2F" w14:textId="77777777" w:rsidR="00C62372" w:rsidRPr="0072690C" w:rsidRDefault="003E020B" w:rsidP="0072690C">
      <w:pPr>
        <w:numPr>
          <w:ilvl w:val="0"/>
          <w:numId w:val="1"/>
        </w:numPr>
        <w:tabs>
          <w:tab w:val="num" w:pos="720"/>
        </w:tabs>
        <w:spacing w:line="360" w:lineRule="auto"/>
        <w:rPr>
          <w:rFonts w:ascii="Arial" w:hAnsi="Arial" w:cs="Arial"/>
        </w:rPr>
      </w:pPr>
      <w:r w:rsidRPr="0072690C">
        <w:rPr>
          <w:rFonts w:ascii="Arial" w:hAnsi="Arial" w:cs="Arial"/>
        </w:rPr>
        <w:t>In the command window, type "build_readPLXFileC" then hit "Enter"</w:t>
      </w:r>
    </w:p>
    <w:p w14:paraId="11F404B6" w14:textId="4C4B0ED4" w:rsidR="003E020B" w:rsidRPr="0072690C" w:rsidRDefault="003E020B" w:rsidP="0072690C">
      <w:pPr>
        <w:numPr>
          <w:ilvl w:val="0"/>
          <w:numId w:val="1"/>
        </w:numPr>
        <w:tabs>
          <w:tab w:val="num" w:pos="720"/>
        </w:tabs>
        <w:spacing w:line="360" w:lineRule="auto"/>
        <w:rPr>
          <w:rFonts w:ascii="Arial" w:hAnsi="Arial" w:cs="Arial"/>
        </w:rPr>
      </w:pPr>
      <w:r w:rsidRPr="0072690C">
        <w:rPr>
          <w:rFonts w:ascii="Arial" w:hAnsi="Arial" w:cs="Arial"/>
        </w:rPr>
        <w:t>A message that reads, "Building with 'MinGW64 Compiler (C)'." will appear, some time will pass (a few seconds), then "MEX completed successfully." will appear.</w:t>
      </w:r>
    </w:p>
    <w:p w14:paraId="596561E7" w14:textId="000F0331" w:rsidR="003E020B" w:rsidRPr="0072690C" w:rsidRDefault="003E020B" w:rsidP="0072690C">
      <w:pPr>
        <w:numPr>
          <w:ilvl w:val="2"/>
          <w:numId w:val="6"/>
        </w:numPr>
        <w:spacing w:line="360" w:lineRule="auto"/>
        <w:rPr>
          <w:rFonts w:ascii="Arial" w:hAnsi="Arial" w:cs="Arial"/>
        </w:rPr>
      </w:pPr>
      <w:r w:rsidRPr="0072690C">
        <w:rPr>
          <w:rFonts w:ascii="Arial" w:hAnsi="Arial" w:cs="Arial"/>
        </w:rPr>
        <w:t xml:space="preserve">If 4 does not proceed as planned, and red writing appears, an error has occurred.  </w:t>
      </w:r>
      <w:r w:rsidR="00C62372" w:rsidRPr="0072690C">
        <w:rPr>
          <w:rFonts w:ascii="Arial" w:hAnsi="Arial" w:cs="Arial"/>
        </w:rPr>
        <w:t>Adjust accordingly, based on the nature of the error and try again.</w:t>
      </w:r>
    </w:p>
    <w:p w14:paraId="5405562E" w14:textId="590E5459" w:rsidR="00C62372" w:rsidRPr="0072690C" w:rsidRDefault="00A80D0A" w:rsidP="0072690C">
      <w:pPr>
        <w:spacing w:line="360" w:lineRule="auto"/>
        <w:rPr>
          <w:rFonts w:ascii="Arial" w:hAnsi="Arial" w:cs="Arial"/>
        </w:rPr>
      </w:pPr>
      <w:r w:rsidRPr="0072690C">
        <w:rPr>
          <w:rFonts w:ascii="Arial" w:hAnsi="Arial" w:cs="Arial"/>
        </w:rPr>
        <w:t xml:space="preserve">After compiling the function to read recording files, the </w:t>
      </w:r>
      <w:r w:rsidR="0080666F" w:rsidRPr="0072690C">
        <w:rPr>
          <w:rFonts w:ascii="Arial" w:hAnsi="Arial" w:cs="Arial"/>
        </w:rPr>
        <w:t xml:space="preserve">only code with which you need to interact is </w:t>
      </w:r>
      <w:r w:rsidR="0080666F" w:rsidRPr="0072690C">
        <w:rPr>
          <w:rFonts w:ascii="Arial" w:hAnsi="Arial" w:cs="Arial"/>
          <w:b/>
          <w:bCs/>
        </w:rPr>
        <w:t>Main_AnalyzeRecordingData.m</w:t>
      </w:r>
      <w:r w:rsidR="0080666F" w:rsidRPr="0072690C">
        <w:rPr>
          <w:rFonts w:ascii="Arial" w:hAnsi="Arial" w:cs="Arial"/>
        </w:rPr>
        <w:t xml:space="preserve">.  </w:t>
      </w:r>
      <w:r w:rsidR="00757B8E" w:rsidRPr="0072690C">
        <w:rPr>
          <w:rFonts w:ascii="Arial" w:hAnsi="Arial" w:cs="Arial"/>
        </w:rPr>
        <w:t>T</w:t>
      </w:r>
      <w:r w:rsidR="0080666F" w:rsidRPr="0072690C">
        <w:rPr>
          <w:rFonts w:ascii="Arial" w:hAnsi="Arial" w:cs="Arial"/>
        </w:rPr>
        <w:t xml:space="preserve">he functions called by this main script </w:t>
      </w:r>
      <w:r w:rsidR="00A43A16" w:rsidRPr="0072690C">
        <w:rPr>
          <w:rFonts w:ascii="Arial" w:hAnsi="Arial" w:cs="Arial"/>
        </w:rPr>
        <w:t>can be found in the “Analysis Execution” folder</w:t>
      </w:r>
      <w:r w:rsidR="00757B8E" w:rsidRPr="0072690C">
        <w:rPr>
          <w:rFonts w:ascii="Arial" w:hAnsi="Arial" w:cs="Arial"/>
        </w:rPr>
        <w:t xml:space="preserve"> </w:t>
      </w:r>
      <w:r w:rsidR="00A43A16" w:rsidRPr="0072690C">
        <w:rPr>
          <w:rFonts w:ascii="Arial" w:hAnsi="Arial" w:cs="Arial"/>
        </w:rPr>
        <w:t xml:space="preserve">and </w:t>
      </w:r>
      <w:r w:rsidR="0080666F" w:rsidRPr="0072690C">
        <w:rPr>
          <w:rFonts w:ascii="Arial" w:hAnsi="Arial" w:cs="Arial"/>
        </w:rPr>
        <w:t>are commented</w:t>
      </w:r>
      <w:r w:rsidR="00A43A16" w:rsidRPr="0072690C">
        <w:rPr>
          <w:rFonts w:ascii="Arial" w:hAnsi="Arial" w:cs="Arial"/>
        </w:rPr>
        <w:t xml:space="preserve"> with explanations</w:t>
      </w:r>
      <w:r w:rsidR="0080666F" w:rsidRPr="0072690C">
        <w:rPr>
          <w:rFonts w:ascii="Arial" w:hAnsi="Arial" w:cs="Arial"/>
        </w:rPr>
        <w:t xml:space="preserve"> for those who desire to </w:t>
      </w:r>
      <w:r w:rsidR="00A43A16" w:rsidRPr="0072690C">
        <w:rPr>
          <w:rFonts w:ascii="Arial" w:hAnsi="Arial" w:cs="Arial"/>
        </w:rPr>
        <w:t>examine</w:t>
      </w:r>
      <w:r w:rsidR="0080666F" w:rsidRPr="0072690C">
        <w:rPr>
          <w:rFonts w:ascii="Arial" w:hAnsi="Arial" w:cs="Arial"/>
        </w:rPr>
        <w:t xml:space="preserve"> the</w:t>
      </w:r>
      <w:r w:rsidR="00A43A16" w:rsidRPr="0072690C">
        <w:rPr>
          <w:rFonts w:ascii="Arial" w:hAnsi="Arial" w:cs="Arial"/>
        </w:rPr>
        <w:t xml:space="preserve"> functions</w:t>
      </w:r>
      <w:r w:rsidR="0080666F" w:rsidRPr="0072690C">
        <w:rPr>
          <w:rFonts w:ascii="Arial" w:hAnsi="Arial" w:cs="Arial"/>
        </w:rPr>
        <w:t xml:space="preserve"> in more depth.  </w:t>
      </w:r>
    </w:p>
    <w:p w14:paraId="71E04A45" w14:textId="3F718678" w:rsidR="003E020B" w:rsidRPr="0072690C" w:rsidRDefault="00C81217" w:rsidP="009F3B1D">
      <w:pPr>
        <w:spacing w:line="360" w:lineRule="auto"/>
        <w:ind w:left="720"/>
        <w:rPr>
          <w:rFonts w:ascii="Arial" w:hAnsi="Arial" w:cs="Arial"/>
        </w:rPr>
      </w:pPr>
      <w:r w:rsidRPr="00550437">
        <w:rPr>
          <w:rFonts w:ascii="Arial" w:hAnsi="Arial" w:cs="Arial"/>
        </w:rPr>
        <w:t xml:space="preserve">Note that a function called PlotCorrelogramGeneration is also provided so that users can recreate figure1 of the original publication </w:t>
      </w:r>
      <w:r w:rsidR="00550437">
        <w:rPr>
          <w:rFonts w:ascii="Arial" w:hAnsi="Arial" w:cs="Arial"/>
        </w:rPr>
        <w:t>(</w:t>
      </w:r>
      <w:hyperlink r:id="rId12" w:history="1">
        <w:r w:rsidR="006A700E" w:rsidRPr="00013299">
          <w:rPr>
            <w:rStyle w:val="Hyperlink"/>
            <w:rFonts w:ascii="Arial" w:hAnsi="Arial" w:cs="Arial"/>
          </w:rPr>
          <w:t>https://doi.org/10.1007/s12021-026-09770-9</w:t>
        </w:r>
      </w:hyperlink>
      <w:r w:rsidR="00550437">
        <w:rPr>
          <w:rFonts w:ascii="Arial" w:hAnsi="Arial" w:cs="Arial"/>
        </w:rPr>
        <w:t xml:space="preserve">) </w:t>
      </w:r>
      <w:r w:rsidRPr="00550437">
        <w:rPr>
          <w:rFonts w:ascii="Arial" w:hAnsi="Arial" w:cs="Arial"/>
        </w:rPr>
        <w:t>if desired.</w:t>
      </w:r>
    </w:p>
    <w:p w14:paraId="448E3FF0" w14:textId="41CDDD68" w:rsidR="003E020B" w:rsidRPr="0072690C" w:rsidRDefault="00A614FC" w:rsidP="0072690C">
      <w:pPr>
        <w:spacing w:line="360" w:lineRule="auto"/>
        <w:rPr>
          <w:rFonts w:ascii="Arial" w:hAnsi="Arial" w:cs="Arial"/>
        </w:rPr>
      </w:pPr>
      <w:r w:rsidRPr="0072690C">
        <w:rPr>
          <w:rFonts w:ascii="Arial" w:hAnsi="Arial" w:cs="Arial"/>
          <w:b/>
          <w:bCs/>
        </w:rPr>
        <w:t>Analyzing a Recording</w:t>
      </w:r>
      <w:r w:rsidR="003E020B" w:rsidRPr="0072690C">
        <w:rPr>
          <w:rFonts w:ascii="Arial" w:hAnsi="Arial" w:cs="Arial"/>
          <w:b/>
          <w:bCs/>
        </w:rPr>
        <w:t>:</w:t>
      </w:r>
    </w:p>
    <w:p w14:paraId="13BD4552" w14:textId="385DD86A" w:rsidR="003E020B" w:rsidRPr="0072690C" w:rsidRDefault="003E020B" w:rsidP="0072690C">
      <w:pPr>
        <w:spacing w:line="360" w:lineRule="auto"/>
        <w:rPr>
          <w:rFonts w:ascii="Arial" w:hAnsi="Arial" w:cs="Arial"/>
        </w:rPr>
      </w:pPr>
      <w:r w:rsidRPr="0072690C">
        <w:rPr>
          <w:rFonts w:ascii="Arial" w:hAnsi="Arial" w:cs="Arial"/>
        </w:rPr>
        <w:t> </w:t>
      </w:r>
      <w:r w:rsidR="003B5E3B" w:rsidRPr="0072690C">
        <w:rPr>
          <w:rFonts w:ascii="Arial" w:hAnsi="Arial" w:cs="Arial"/>
        </w:rPr>
        <w:t>The code consists of</w:t>
      </w:r>
      <w:r w:rsidRPr="0072690C">
        <w:rPr>
          <w:rFonts w:ascii="Arial" w:hAnsi="Arial" w:cs="Arial"/>
        </w:rPr>
        <w:t xml:space="preserve"> several folders.</w:t>
      </w:r>
    </w:p>
    <w:p w14:paraId="1CE463F6" w14:textId="6F0289DB" w:rsidR="003B5E3B" w:rsidRPr="0072690C" w:rsidRDefault="003E020B" w:rsidP="0072690C">
      <w:pPr>
        <w:pStyle w:val="ListParagraph"/>
        <w:numPr>
          <w:ilvl w:val="0"/>
          <w:numId w:val="8"/>
        </w:numPr>
        <w:spacing w:line="360" w:lineRule="auto"/>
        <w:rPr>
          <w:rFonts w:ascii="Arial" w:hAnsi="Arial" w:cs="Arial"/>
        </w:rPr>
      </w:pPr>
      <w:r w:rsidRPr="0072690C">
        <w:rPr>
          <w:rFonts w:ascii="Arial" w:hAnsi="Arial" w:cs="Arial"/>
        </w:rPr>
        <w:t>"Analysis Execution" contains all the functions necessary to analyze the recording data</w:t>
      </w:r>
      <w:r w:rsidR="00E26420">
        <w:rPr>
          <w:rFonts w:ascii="Arial" w:hAnsi="Arial" w:cs="Arial"/>
        </w:rPr>
        <w:t>.</w:t>
      </w:r>
    </w:p>
    <w:p w14:paraId="3B9D4424" w14:textId="50AE6D03" w:rsidR="003B5E3B" w:rsidRPr="0072690C" w:rsidRDefault="003E020B" w:rsidP="0072690C">
      <w:pPr>
        <w:pStyle w:val="ListParagraph"/>
        <w:numPr>
          <w:ilvl w:val="0"/>
          <w:numId w:val="8"/>
        </w:numPr>
        <w:spacing w:line="360" w:lineRule="auto"/>
        <w:rPr>
          <w:rFonts w:ascii="Arial" w:hAnsi="Arial" w:cs="Arial"/>
        </w:rPr>
      </w:pPr>
      <w:r w:rsidRPr="0072690C">
        <w:rPr>
          <w:rFonts w:ascii="Arial" w:hAnsi="Arial" w:cs="Arial"/>
        </w:rPr>
        <w:lastRenderedPageBreak/>
        <w:t xml:space="preserve">"Function to Read plx Files" contains the function (provided </w:t>
      </w:r>
      <w:r w:rsidR="002C671C">
        <w:rPr>
          <w:rFonts w:ascii="Arial" w:hAnsi="Arial" w:cs="Arial"/>
        </w:rPr>
        <w:t xml:space="preserve">by </w:t>
      </w:r>
      <w:r w:rsidR="002C671C" w:rsidRPr="0072690C">
        <w:rPr>
          <w:rFonts w:ascii="Arial" w:hAnsi="Arial" w:cs="Arial"/>
        </w:rPr>
        <w:t>Benjamin Kraus (2026). readPLXFileC</w:t>
      </w:r>
      <w:r w:rsidR="002C671C">
        <w:rPr>
          <w:rFonts w:ascii="Arial" w:hAnsi="Arial" w:cs="Arial"/>
        </w:rPr>
        <w:t xml:space="preserve"> </w:t>
      </w:r>
      <w:r w:rsidR="002C671C" w:rsidRPr="0072690C">
        <w:rPr>
          <w:rFonts w:ascii="Arial" w:hAnsi="Arial" w:cs="Arial"/>
        </w:rPr>
        <w:t>https://www.mathworks.com/matlabcentral/fileexchange/42160-readplxfilec, MATLAB Central File Exchange</w:t>
      </w:r>
      <w:r w:rsidRPr="0072690C">
        <w:rPr>
          <w:rFonts w:ascii="Arial" w:hAnsi="Arial" w:cs="Arial"/>
        </w:rPr>
        <w:t>) to read recording data into MATLAB</w:t>
      </w:r>
      <w:r w:rsidR="00E26420">
        <w:rPr>
          <w:rFonts w:ascii="Arial" w:hAnsi="Arial" w:cs="Arial"/>
        </w:rPr>
        <w:t>.</w:t>
      </w:r>
    </w:p>
    <w:p w14:paraId="233FA971" w14:textId="047C453F" w:rsidR="003B5E3B" w:rsidRPr="0072690C" w:rsidRDefault="003E020B" w:rsidP="0072690C">
      <w:pPr>
        <w:pStyle w:val="ListParagraph"/>
        <w:numPr>
          <w:ilvl w:val="0"/>
          <w:numId w:val="8"/>
        </w:numPr>
        <w:spacing w:line="360" w:lineRule="auto"/>
        <w:rPr>
          <w:rFonts w:ascii="Arial" w:hAnsi="Arial" w:cs="Arial"/>
        </w:rPr>
      </w:pPr>
      <w:r w:rsidRPr="0072690C">
        <w:rPr>
          <w:rFonts w:ascii="Arial" w:hAnsi="Arial" w:cs="Arial"/>
        </w:rPr>
        <w:t xml:space="preserve">"Output Files" is where MATLAB saves the </w:t>
      </w:r>
      <w:r w:rsidR="003B5E3B" w:rsidRPr="0072690C">
        <w:rPr>
          <w:rFonts w:ascii="Arial" w:hAnsi="Arial" w:cs="Arial"/>
        </w:rPr>
        <w:t>code outputs</w:t>
      </w:r>
      <w:r w:rsidRPr="0072690C">
        <w:rPr>
          <w:rFonts w:ascii="Arial" w:hAnsi="Arial" w:cs="Arial"/>
        </w:rPr>
        <w:t xml:space="preserve"> after all the data is processed (for example, after generating correlograms for the recording, the correlograms are saved </w:t>
      </w:r>
      <w:r w:rsidR="00B54908" w:rsidRPr="0072690C">
        <w:rPr>
          <w:rFonts w:ascii="Arial" w:hAnsi="Arial" w:cs="Arial"/>
        </w:rPr>
        <w:t>in this directory</w:t>
      </w:r>
      <w:r w:rsidRPr="0072690C">
        <w:rPr>
          <w:rFonts w:ascii="Arial" w:hAnsi="Arial" w:cs="Arial"/>
        </w:rPr>
        <w:t>)</w:t>
      </w:r>
      <w:r w:rsidR="00E26420">
        <w:rPr>
          <w:rFonts w:ascii="Arial" w:hAnsi="Arial" w:cs="Arial"/>
        </w:rPr>
        <w:t>.</w:t>
      </w:r>
    </w:p>
    <w:p w14:paraId="60289C40" w14:textId="3E37AA94" w:rsidR="009C6181" w:rsidRPr="0072690C" w:rsidRDefault="009C6181" w:rsidP="0072690C">
      <w:pPr>
        <w:pStyle w:val="ListParagraph"/>
        <w:numPr>
          <w:ilvl w:val="1"/>
          <w:numId w:val="8"/>
        </w:numPr>
        <w:spacing w:line="360" w:lineRule="auto"/>
        <w:rPr>
          <w:rFonts w:ascii="Arial" w:hAnsi="Arial" w:cs="Arial"/>
        </w:rPr>
      </w:pPr>
      <w:r w:rsidRPr="0072690C">
        <w:rPr>
          <w:rFonts w:ascii="Arial" w:hAnsi="Arial" w:cs="Arial"/>
        </w:rPr>
        <w:t>Example outputs used in the original publication are provided</w:t>
      </w:r>
      <w:r w:rsidR="00573796" w:rsidRPr="0072690C">
        <w:rPr>
          <w:rFonts w:ascii="Arial" w:hAnsi="Arial" w:cs="Arial"/>
        </w:rPr>
        <w:t xml:space="preserve"> as examples</w:t>
      </w:r>
      <w:r w:rsidRPr="0072690C">
        <w:rPr>
          <w:rFonts w:ascii="Arial" w:hAnsi="Arial" w:cs="Arial"/>
        </w:rPr>
        <w:t xml:space="preserve">. </w:t>
      </w:r>
    </w:p>
    <w:p w14:paraId="734E7DBA" w14:textId="10958F69" w:rsidR="003E020B" w:rsidRPr="0072690C" w:rsidRDefault="003E020B" w:rsidP="0072690C">
      <w:pPr>
        <w:pStyle w:val="ListParagraph"/>
        <w:numPr>
          <w:ilvl w:val="0"/>
          <w:numId w:val="8"/>
        </w:numPr>
        <w:spacing w:line="360" w:lineRule="auto"/>
        <w:rPr>
          <w:rFonts w:ascii="Arial" w:hAnsi="Arial" w:cs="Arial"/>
        </w:rPr>
      </w:pPr>
      <w:r w:rsidRPr="0072690C">
        <w:rPr>
          <w:rFonts w:ascii="Arial" w:hAnsi="Arial" w:cs="Arial"/>
        </w:rPr>
        <w:t>"Raw Recordings" is the folder where you should place the recording .plx files that you wish to analyze</w:t>
      </w:r>
      <w:r w:rsidR="006D7A74" w:rsidRPr="0072690C">
        <w:rPr>
          <w:rFonts w:ascii="Arial" w:hAnsi="Arial" w:cs="Arial"/>
        </w:rPr>
        <w:t>.</w:t>
      </w:r>
    </w:p>
    <w:p w14:paraId="5275B97B" w14:textId="4BCC0418" w:rsidR="00776D27" w:rsidRPr="0072690C" w:rsidRDefault="009C6181" w:rsidP="0072690C">
      <w:pPr>
        <w:pStyle w:val="ListParagraph"/>
        <w:numPr>
          <w:ilvl w:val="1"/>
          <w:numId w:val="8"/>
        </w:numPr>
        <w:spacing w:line="360" w:lineRule="auto"/>
        <w:rPr>
          <w:rFonts w:ascii="Arial" w:hAnsi="Arial" w:cs="Arial"/>
        </w:rPr>
      </w:pPr>
      <w:r w:rsidRPr="0072690C">
        <w:rPr>
          <w:rFonts w:ascii="Arial" w:hAnsi="Arial" w:cs="Arial"/>
        </w:rPr>
        <w:t>The raw recording files used in the original publication</w:t>
      </w:r>
      <w:r w:rsidR="00101D75">
        <w:rPr>
          <w:rFonts w:ascii="Arial" w:hAnsi="Arial" w:cs="Arial"/>
        </w:rPr>
        <w:t xml:space="preserve"> </w:t>
      </w:r>
      <w:r w:rsidRPr="0072690C">
        <w:rPr>
          <w:rFonts w:ascii="Arial" w:hAnsi="Arial" w:cs="Arial"/>
        </w:rPr>
        <w:t>are provided</w:t>
      </w:r>
      <w:r w:rsidR="00573796" w:rsidRPr="0072690C">
        <w:rPr>
          <w:rFonts w:ascii="Arial" w:hAnsi="Arial" w:cs="Arial"/>
        </w:rPr>
        <w:t xml:space="preserve"> </w:t>
      </w:r>
      <w:r w:rsidR="00203749">
        <w:rPr>
          <w:rFonts w:ascii="Arial" w:hAnsi="Arial" w:cs="Arial"/>
        </w:rPr>
        <w:t>as examples</w:t>
      </w:r>
      <w:r w:rsidRPr="0072690C">
        <w:rPr>
          <w:rFonts w:ascii="Arial" w:hAnsi="Arial" w:cs="Arial"/>
        </w:rPr>
        <w:t>.</w:t>
      </w:r>
    </w:p>
    <w:p w14:paraId="4817E4E6" w14:textId="2E7938E3" w:rsidR="003E020B" w:rsidRPr="0072690C" w:rsidRDefault="003E020B" w:rsidP="0072690C">
      <w:pPr>
        <w:spacing w:line="360" w:lineRule="auto"/>
        <w:rPr>
          <w:rFonts w:ascii="Arial" w:hAnsi="Arial" w:cs="Arial"/>
        </w:rPr>
      </w:pPr>
      <w:r w:rsidRPr="0072690C">
        <w:rPr>
          <w:rFonts w:ascii="Arial" w:hAnsi="Arial" w:cs="Arial"/>
          <w:b/>
          <w:bCs/>
        </w:rPr>
        <w:t>The function "Main_AnalyzeRecordingData</w:t>
      </w:r>
      <w:r w:rsidR="003B5E3B" w:rsidRPr="0072690C">
        <w:rPr>
          <w:rFonts w:ascii="Arial" w:hAnsi="Arial" w:cs="Arial"/>
          <w:b/>
          <w:bCs/>
        </w:rPr>
        <w:t>.m</w:t>
      </w:r>
      <w:r w:rsidRPr="0072690C">
        <w:rPr>
          <w:rFonts w:ascii="Arial" w:hAnsi="Arial" w:cs="Arial"/>
          <w:b/>
          <w:bCs/>
        </w:rPr>
        <w:t xml:space="preserve">" is </w:t>
      </w:r>
      <w:r w:rsidR="003B5E3B" w:rsidRPr="0072690C">
        <w:rPr>
          <w:rFonts w:ascii="Arial" w:hAnsi="Arial" w:cs="Arial"/>
          <w:b/>
          <w:bCs/>
        </w:rPr>
        <w:t xml:space="preserve">not in any of these subfolders, and is </w:t>
      </w:r>
      <w:r w:rsidRPr="0072690C">
        <w:rPr>
          <w:rFonts w:ascii="Arial" w:hAnsi="Arial" w:cs="Arial"/>
          <w:b/>
          <w:bCs/>
        </w:rPr>
        <w:t>what you should open to start data analysis. </w:t>
      </w:r>
      <w:r w:rsidRPr="0072690C">
        <w:rPr>
          <w:rFonts w:ascii="Arial" w:hAnsi="Arial" w:cs="Arial"/>
        </w:rPr>
        <w:t xml:space="preserve"> It is the only script </w:t>
      </w:r>
      <w:r w:rsidR="003B5E3B" w:rsidRPr="0072690C">
        <w:rPr>
          <w:rFonts w:ascii="Arial" w:hAnsi="Arial" w:cs="Arial"/>
        </w:rPr>
        <w:t xml:space="preserve">that allows the user to define analysis parameters and </w:t>
      </w:r>
      <w:r w:rsidRPr="0072690C">
        <w:rPr>
          <w:rFonts w:ascii="Arial" w:hAnsi="Arial" w:cs="Arial"/>
        </w:rPr>
        <w:t>with which you must interact.</w:t>
      </w:r>
      <w:r w:rsidR="003B5E3B" w:rsidRPr="0072690C">
        <w:rPr>
          <w:rFonts w:ascii="Arial" w:hAnsi="Arial" w:cs="Arial"/>
        </w:rPr>
        <w:t xml:space="preserve">  </w:t>
      </w:r>
    </w:p>
    <w:p w14:paraId="2F02BEC4" w14:textId="369743D9" w:rsidR="003E020B" w:rsidRPr="0072690C" w:rsidRDefault="003E020B" w:rsidP="0072690C">
      <w:pPr>
        <w:spacing w:line="360" w:lineRule="auto"/>
        <w:rPr>
          <w:rFonts w:ascii="Arial" w:hAnsi="Arial" w:cs="Arial"/>
        </w:rPr>
      </w:pPr>
      <w:r w:rsidRPr="0072690C">
        <w:rPr>
          <w:rFonts w:ascii="Arial" w:hAnsi="Arial" w:cs="Arial"/>
        </w:rPr>
        <w:t>To analyze recording data...</w:t>
      </w:r>
    </w:p>
    <w:p w14:paraId="6B65C76A" w14:textId="281B979D" w:rsidR="003E020B" w:rsidRPr="0072690C" w:rsidRDefault="003E020B" w:rsidP="0072690C">
      <w:pPr>
        <w:numPr>
          <w:ilvl w:val="0"/>
          <w:numId w:val="3"/>
        </w:numPr>
        <w:spacing w:line="360" w:lineRule="auto"/>
        <w:rPr>
          <w:rFonts w:ascii="Arial" w:hAnsi="Arial" w:cs="Arial"/>
        </w:rPr>
      </w:pPr>
      <w:r w:rsidRPr="0072690C">
        <w:rPr>
          <w:rFonts w:ascii="Arial" w:hAnsi="Arial" w:cs="Arial"/>
        </w:rPr>
        <w:t xml:space="preserve">Place the .plx file in the "Raw Recordings" folder </w:t>
      </w:r>
    </w:p>
    <w:p w14:paraId="292CA8BC" w14:textId="6637F74B" w:rsidR="003E020B" w:rsidRPr="0072690C" w:rsidRDefault="003E020B" w:rsidP="0072690C">
      <w:pPr>
        <w:numPr>
          <w:ilvl w:val="0"/>
          <w:numId w:val="3"/>
        </w:numPr>
        <w:spacing w:line="360" w:lineRule="auto"/>
        <w:rPr>
          <w:rFonts w:ascii="Arial" w:hAnsi="Arial" w:cs="Arial"/>
        </w:rPr>
      </w:pPr>
      <w:r w:rsidRPr="0072690C">
        <w:rPr>
          <w:rFonts w:ascii="Arial" w:hAnsi="Arial" w:cs="Arial"/>
        </w:rPr>
        <w:t xml:space="preserve">Open "Main_AnalyzeRecordingData.m" </w:t>
      </w:r>
    </w:p>
    <w:p w14:paraId="1B225E95" w14:textId="0DCD6278" w:rsidR="0080666F" w:rsidRPr="0072690C" w:rsidRDefault="0080666F" w:rsidP="0072690C">
      <w:pPr>
        <w:numPr>
          <w:ilvl w:val="1"/>
          <w:numId w:val="3"/>
        </w:numPr>
        <w:spacing w:line="360" w:lineRule="auto"/>
        <w:rPr>
          <w:rFonts w:ascii="Arial" w:hAnsi="Arial" w:cs="Arial"/>
        </w:rPr>
      </w:pPr>
      <w:r w:rsidRPr="0072690C">
        <w:rPr>
          <w:rFonts w:ascii="Arial" w:hAnsi="Arial" w:cs="Arial"/>
        </w:rPr>
        <w:t>Be sure that the file name is set to the recording you wish to analyze</w:t>
      </w:r>
      <w:r w:rsidR="00A76BB6" w:rsidRPr="0072690C">
        <w:rPr>
          <w:rFonts w:ascii="Arial" w:hAnsi="Arial" w:cs="Arial"/>
        </w:rPr>
        <w:t>.  Do NOT add “.plx” at the end of the file name.</w:t>
      </w:r>
      <w:r w:rsidRPr="0072690C">
        <w:rPr>
          <w:rFonts w:ascii="Arial" w:hAnsi="Arial" w:cs="Arial"/>
        </w:rPr>
        <w:t xml:space="preserve"> </w:t>
      </w:r>
    </w:p>
    <w:p w14:paraId="3151FDE1" w14:textId="6DAE72D8" w:rsidR="003E020B" w:rsidRPr="0072690C" w:rsidRDefault="00324BE2" w:rsidP="0072690C">
      <w:pPr>
        <w:numPr>
          <w:ilvl w:val="1"/>
          <w:numId w:val="3"/>
        </w:numPr>
        <w:spacing w:line="360" w:lineRule="auto"/>
        <w:rPr>
          <w:rFonts w:ascii="Arial" w:hAnsi="Arial" w:cs="Arial"/>
        </w:rPr>
      </w:pPr>
      <w:r w:rsidRPr="0072690C">
        <w:rPr>
          <w:rFonts w:ascii="Arial" w:hAnsi="Arial" w:cs="Arial"/>
        </w:rPr>
        <w:t>In Main_AnalyzeRecordingData.m</w:t>
      </w:r>
      <w:r w:rsidR="0080666F" w:rsidRPr="0072690C">
        <w:rPr>
          <w:rFonts w:ascii="Arial" w:hAnsi="Arial" w:cs="Arial"/>
        </w:rPr>
        <w:t>, y</w:t>
      </w:r>
      <w:r w:rsidR="003E020B" w:rsidRPr="0072690C">
        <w:rPr>
          <w:rFonts w:ascii="Arial" w:hAnsi="Arial" w:cs="Arial"/>
        </w:rPr>
        <w:t>ou will see a list of parameters that you can control.  This list includes</w:t>
      </w:r>
      <w:r w:rsidR="004E54BC" w:rsidRPr="0072690C">
        <w:rPr>
          <w:rFonts w:ascii="Arial" w:hAnsi="Arial" w:cs="Arial"/>
        </w:rPr>
        <w:t>:</w:t>
      </w:r>
      <w:r w:rsidR="003E020B" w:rsidRPr="0072690C">
        <w:rPr>
          <w:rFonts w:ascii="Arial" w:hAnsi="Arial" w:cs="Arial"/>
        </w:rPr>
        <w:t xml:space="preserve"> the .plx file name (should be the same as the recording .plx file name), activation or inactivation of optional code outputs (aka "switches", </w:t>
      </w:r>
      <w:r w:rsidRPr="0072690C">
        <w:rPr>
          <w:rFonts w:ascii="Arial" w:hAnsi="Arial" w:cs="Arial"/>
        </w:rPr>
        <w:t xml:space="preserve">saved in the structure “sw,” </w:t>
      </w:r>
      <w:r w:rsidR="003E020B" w:rsidRPr="0072690C">
        <w:rPr>
          <w:rFonts w:ascii="Arial" w:hAnsi="Arial" w:cs="Arial"/>
        </w:rPr>
        <w:t xml:space="preserve">set these to 1 if you want to </w:t>
      </w:r>
      <w:r w:rsidR="003B5E3B" w:rsidRPr="0072690C">
        <w:rPr>
          <w:rFonts w:ascii="Arial" w:hAnsi="Arial" w:cs="Arial"/>
        </w:rPr>
        <w:t>use certain code features</w:t>
      </w:r>
      <w:r w:rsidR="003E020B" w:rsidRPr="0072690C">
        <w:rPr>
          <w:rFonts w:ascii="Arial" w:hAnsi="Arial" w:cs="Arial"/>
        </w:rPr>
        <w:t>, 0 if you only want the default</w:t>
      </w:r>
      <w:r w:rsidR="003B5E3B" w:rsidRPr="0072690C">
        <w:rPr>
          <w:rFonts w:ascii="Arial" w:hAnsi="Arial" w:cs="Arial"/>
        </w:rPr>
        <w:t xml:space="preserve"> outputs</w:t>
      </w:r>
      <w:r w:rsidR="003E020B" w:rsidRPr="0072690C">
        <w:rPr>
          <w:rFonts w:ascii="Arial" w:hAnsi="Arial" w:cs="Arial"/>
        </w:rPr>
        <w:t xml:space="preserve">), plot appearance options (for example, font size, font type, etc...), and correlogram options (time range of the correlogram, number of bins, </w:t>
      </w:r>
      <w:r w:rsidR="003B5E3B" w:rsidRPr="0072690C">
        <w:rPr>
          <w:rFonts w:ascii="Arial" w:hAnsi="Arial" w:cs="Arial"/>
        </w:rPr>
        <w:t xml:space="preserve">and </w:t>
      </w:r>
      <w:r w:rsidR="003B5E3B" w:rsidRPr="0072690C">
        <w:rPr>
          <w:rFonts w:ascii="Arial" w:hAnsi="Arial" w:cs="Arial"/>
        </w:rPr>
        <w:lastRenderedPageBreak/>
        <w:t>classification options).</w:t>
      </w:r>
      <w:r w:rsidRPr="0072690C">
        <w:rPr>
          <w:rFonts w:ascii="Arial" w:hAnsi="Arial" w:cs="Arial"/>
        </w:rPr>
        <w:t xml:space="preserve">  </w:t>
      </w:r>
      <w:r w:rsidR="004E54BC" w:rsidRPr="0072690C">
        <w:rPr>
          <w:rFonts w:ascii="Arial" w:hAnsi="Arial" w:cs="Arial"/>
        </w:rPr>
        <w:t>Plot appearance and correlogram parameters</w:t>
      </w:r>
      <w:r w:rsidRPr="0072690C">
        <w:rPr>
          <w:rFonts w:ascii="Arial" w:hAnsi="Arial" w:cs="Arial"/>
        </w:rPr>
        <w:t xml:space="preserve"> are saved in the plot properties structure “plotProps.”</w:t>
      </w:r>
    </w:p>
    <w:p w14:paraId="651EBB14" w14:textId="3EB38BC1" w:rsidR="003E020B" w:rsidRPr="0072690C" w:rsidRDefault="003B5E3B" w:rsidP="0072690C">
      <w:pPr>
        <w:numPr>
          <w:ilvl w:val="1"/>
          <w:numId w:val="3"/>
        </w:numPr>
        <w:spacing w:line="360" w:lineRule="auto"/>
        <w:rPr>
          <w:rFonts w:ascii="Arial" w:hAnsi="Arial" w:cs="Arial"/>
        </w:rPr>
      </w:pPr>
      <w:r w:rsidRPr="0072690C">
        <w:rPr>
          <w:rFonts w:ascii="Arial" w:hAnsi="Arial" w:cs="Arial"/>
        </w:rPr>
        <w:t>Each user controlled parameter is explained in a comment next to the parameter.</w:t>
      </w:r>
      <w:r w:rsidR="0080666F" w:rsidRPr="0072690C">
        <w:rPr>
          <w:rFonts w:ascii="Arial" w:hAnsi="Arial" w:cs="Arial"/>
        </w:rPr>
        <w:t xml:space="preserve">  See table 1 of the </w:t>
      </w:r>
      <w:r w:rsidR="00B31EEE">
        <w:rPr>
          <w:rFonts w:ascii="Arial" w:hAnsi="Arial" w:cs="Arial"/>
        </w:rPr>
        <w:t xml:space="preserve">original </w:t>
      </w:r>
      <w:r w:rsidR="0080666F" w:rsidRPr="0072690C">
        <w:rPr>
          <w:rFonts w:ascii="Arial" w:hAnsi="Arial" w:cs="Arial"/>
        </w:rPr>
        <w:t>publication for more details beyond the comments.</w:t>
      </w:r>
    </w:p>
    <w:p w14:paraId="678B5F33" w14:textId="5442F188" w:rsidR="003E020B" w:rsidRPr="0072690C" w:rsidRDefault="003E020B" w:rsidP="0072690C">
      <w:pPr>
        <w:numPr>
          <w:ilvl w:val="0"/>
          <w:numId w:val="3"/>
        </w:numPr>
        <w:spacing w:line="360" w:lineRule="auto"/>
        <w:rPr>
          <w:rFonts w:ascii="Arial" w:hAnsi="Arial" w:cs="Arial"/>
        </w:rPr>
      </w:pPr>
      <w:r w:rsidRPr="0072690C">
        <w:rPr>
          <w:rFonts w:ascii="Arial" w:hAnsi="Arial" w:cs="Arial"/>
        </w:rPr>
        <w:t>After all parameters are set to your satisfaction, hit the green "Run" button</w:t>
      </w:r>
    </w:p>
    <w:p w14:paraId="0FEAF826" w14:textId="77F47738" w:rsidR="003E020B" w:rsidRPr="0072690C" w:rsidRDefault="003E020B" w:rsidP="0072690C">
      <w:pPr>
        <w:numPr>
          <w:ilvl w:val="0"/>
          <w:numId w:val="3"/>
        </w:numPr>
        <w:spacing w:line="360" w:lineRule="auto"/>
        <w:rPr>
          <w:rFonts w:ascii="Arial" w:hAnsi="Arial" w:cs="Arial"/>
        </w:rPr>
      </w:pPr>
      <w:r w:rsidRPr="0072690C">
        <w:rPr>
          <w:rFonts w:ascii="Arial" w:hAnsi="Arial" w:cs="Arial"/>
        </w:rPr>
        <w:t>The code will ask you</w:t>
      </w:r>
      <w:r w:rsidR="0080666F" w:rsidRPr="0072690C">
        <w:rPr>
          <w:rFonts w:ascii="Arial" w:hAnsi="Arial" w:cs="Arial"/>
        </w:rPr>
        <w:t xml:space="preserve"> several</w:t>
      </w:r>
      <w:r w:rsidRPr="0072690C">
        <w:rPr>
          <w:rFonts w:ascii="Arial" w:hAnsi="Arial" w:cs="Arial"/>
        </w:rPr>
        <w:t xml:space="preserve"> prompts in the command window</w:t>
      </w:r>
      <w:r w:rsidR="009C66A2" w:rsidRPr="0072690C">
        <w:rPr>
          <w:rFonts w:ascii="Arial" w:hAnsi="Arial" w:cs="Arial"/>
        </w:rPr>
        <w:t>.</w:t>
      </w:r>
    </w:p>
    <w:p w14:paraId="165C212B" w14:textId="4B79EB23" w:rsidR="0080666F" w:rsidRPr="0072690C" w:rsidRDefault="0080666F" w:rsidP="0072690C">
      <w:pPr>
        <w:numPr>
          <w:ilvl w:val="1"/>
          <w:numId w:val="4"/>
        </w:numPr>
        <w:spacing w:line="360" w:lineRule="auto"/>
        <w:rPr>
          <w:rFonts w:ascii="Arial" w:hAnsi="Arial" w:cs="Arial"/>
        </w:rPr>
      </w:pPr>
      <w:r w:rsidRPr="0072690C">
        <w:rPr>
          <w:rFonts w:ascii="Arial" w:hAnsi="Arial" w:cs="Arial"/>
        </w:rPr>
        <w:t>Read the prompts and answer accordingly.  The prompts only need to be followed the first time a recording is analyzed</w:t>
      </w:r>
      <w:r w:rsidR="003E020B" w:rsidRPr="0072690C">
        <w:rPr>
          <w:rFonts w:ascii="Arial" w:hAnsi="Arial" w:cs="Arial"/>
        </w:rPr>
        <w:t xml:space="preserve">, </w:t>
      </w:r>
      <w:r w:rsidRPr="0072690C">
        <w:rPr>
          <w:rFonts w:ascii="Arial" w:hAnsi="Arial" w:cs="Arial"/>
        </w:rPr>
        <w:t>and</w:t>
      </w:r>
      <w:r w:rsidR="003E020B" w:rsidRPr="0072690C">
        <w:rPr>
          <w:rFonts w:ascii="Arial" w:hAnsi="Arial" w:cs="Arial"/>
        </w:rPr>
        <w:t xml:space="preserve"> will be loaded in subsequent running of the script for that recording file unless otherwise specified </w:t>
      </w:r>
      <w:r w:rsidRPr="0072690C">
        <w:rPr>
          <w:rFonts w:ascii="Arial" w:hAnsi="Arial" w:cs="Arial"/>
        </w:rPr>
        <w:t xml:space="preserve">by the user </w:t>
      </w:r>
      <w:r w:rsidR="00324BE2" w:rsidRPr="0072690C">
        <w:rPr>
          <w:rFonts w:ascii="Arial" w:hAnsi="Arial" w:cs="Arial"/>
        </w:rPr>
        <w:t>(</w:t>
      </w:r>
      <w:r w:rsidR="00C03953">
        <w:rPr>
          <w:rFonts w:ascii="Arial" w:hAnsi="Arial" w:cs="Arial"/>
        </w:rPr>
        <w:t xml:space="preserve">in </w:t>
      </w:r>
      <w:r w:rsidR="00324BE2" w:rsidRPr="0072690C">
        <w:rPr>
          <w:rFonts w:ascii="Arial" w:hAnsi="Arial" w:cs="Arial"/>
        </w:rPr>
        <w:t>s</w:t>
      </w:r>
      <w:r w:rsidR="00324BE2" w:rsidRPr="00D3694D">
        <w:rPr>
          <w:rFonts w:ascii="Arial" w:hAnsi="Arial" w:cs="Arial"/>
        </w:rPr>
        <w:t>w</w:t>
      </w:r>
      <w:r w:rsidR="00C03953" w:rsidRPr="00D3694D">
        <w:rPr>
          <w:rFonts w:ascii="Arial" w:hAnsi="Arial" w:cs="Arial"/>
        </w:rPr>
        <w:t xml:space="preserve"> </w:t>
      </w:r>
      <w:r w:rsidRPr="00D3694D">
        <w:rPr>
          <w:rFonts w:ascii="Arial" w:hAnsi="Arial" w:cs="Arial"/>
        </w:rPr>
        <w:t>from 2</w:t>
      </w:r>
      <w:r w:rsidR="00324BE2" w:rsidRPr="00D3694D">
        <w:rPr>
          <w:rFonts w:ascii="Arial" w:hAnsi="Arial" w:cs="Arial"/>
        </w:rPr>
        <w:t>b</w:t>
      </w:r>
      <w:r w:rsidR="00C03953" w:rsidRPr="00D3694D">
        <w:rPr>
          <w:rFonts w:ascii="Arial" w:hAnsi="Arial" w:cs="Arial"/>
        </w:rPr>
        <w:t>)</w:t>
      </w:r>
      <w:r w:rsidRPr="00D3694D">
        <w:rPr>
          <w:rFonts w:ascii="Arial" w:hAnsi="Arial" w:cs="Arial"/>
        </w:rPr>
        <w:t>.</w:t>
      </w:r>
    </w:p>
    <w:p w14:paraId="54197095" w14:textId="788E8445" w:rsidR="0080666F" w:rsidRPr="0072690C" w:rsidRDefault="003E020B" w:rsidP="0072690C">
      <w:pPr>
        <w:numPr>
          <w:ilvl w:val="0"/>
          <w:numId w:val="4"/>
        </w:numPr>
        <w:spacing w:line="360" w:lineRule="auto"/>
        <w:rPr>
          <w:rFonts w:ascii="Arial" w:hAnsi="Arial" w:cs="Arial"/>
        </w:rPr>
      </w:pPr>
      <w:r w:rsidRPr="0072690C">
        <w:rPr>
          <w:rFonts w:ascii="Arial" w:hAnsi="Arial" w:cs="Arial"/>
        </w:rPr>
        <w:t xml:space="preserve">Once </w:t>
      </w:r>
      <w:r w:rsidR="0080666F" w:rsidRPr="0072690C">
        <w:rPr>
          <w:rFonts w:ascii="Arial" w:hAnsi="Arial" w:cs="Arial"/>
        </w:rPr>
        <w:t>the prompts are complete</w:t>
      </w:r>
      <w:r w:rsidRPr="0072690C">
        <w:rPr>
          <w:rFonts w:ascii="Arial" w:hAnsi="Arial" w:cs="Arial"/>
        </w:rPr>
        <w:t>, correlograms will be generated in each region</w:t>
      </w:r>
      <w:r w:rsidR="009C66A2" w:rsidRPr="0072690C">
        <w:rPr>
          <w:rFonts w:ascii="Arial" w:hAnsi="Arial" w:cs="Arial"/>
        </w:rPr>
        <w:t>.</w:t>
      </w:r>
    </w:p>
    <w:p w14:paraId="25071990" w14:textId="7499E98F" w:rsidR="003E020B" w:rsidRPr="0072690C" w:rsidRDefault="003E020B" w:rsidP="0072690C">
      <w:pPr>
        <w:numPr>
          <w:ilvl w:val="0"/>
          <w:numId w:val="4"/>
        </w:numPr>
        <w:spacing w:line="360" w:lineRule="auto"/>
        <w:rPr>
          <w:rFonts w:ascii="Arial" w:hAnsi="Arial" w:cs="Arial"/>
        </w:rPr>
      </w:pPr>
      <w:r w:rsidRPr="0072690C">
        <w:rPr>
          <w:rFonts w:ascii="Arial" w:hAnsi="Arial" w:cs="Arial"/>
        </w:rPr>
        <w:t xml:space="preserve">Figures will appear when the script is finished running.  To save the figures, click "File" -&gt; "Save As" and save the figure </w:t>
      </w:r>
      <w:r w:rsidR="00161540">
        <w:rPr>
          <w:rFonts w:ascii="Arial" w:hAnsi="Arial" w:cs="Arial"/>
        </w:rPr>
        <w:t xml:space="preserve">however and </w:t>
      </w:r>
      <w:r w:rsidRPr="0072690C">
        <w:rPr>
          <w:rFonts w:ascii="Arial" w:hAnsi="Arial" w:cs="Arial"/>
        </w:rPr>
        <w:t>wherever you wish.</w:t>
      </w:r>
    </w:p>
    <w:p w14:paraId="3B28E7EE" w14:textId="77777777" w:rsidR="00BE1BBB" w:rsidRDefault="00BE1BBB" w:rsidP="0060704A">
      <w:pPr>
        <w:spacing w:line="360" w:lineRule="auto"/>
        <w:rPr>
          <w:rFonts w:ascii="Arial" w:hAnsi="Arial" w:cs="Arial"/>
        </w:rPr>
      </w:pPr>
    </w:p>
    <w:p w14:paraId="65C40394" w14:textId="02A2D097" w:rsidR="0060704A" w:rsidRPr="0072690C" w:rsidRDefault="0060704A" w:rsidP="0060704A">
      <w:pPr>
        <w:spacing w:line="360" w:lineRule="auto"/>
        <w:rPr>
          <w:rFonts w:ascii="Arial" w:hAnsi="Arial" w:cs="Arial"/>
        </w:rPr>
      </w:pPr>
      <w:r>
        <w:rPr>
          <w:rFonts w:ascii="Arial" w:hAnsi="Arial" w:cs="Arial"/>
        </w:rPr>
        <w:t xml:space="preserve">Note that all violin plots generated by the code rely on the violin plot function found at the following links.  </w:t>
      </w:r>
      <w:hyperlink r:id="rId13" w:history="1">
        <w:r w:rsidRPr="00000EBB">
          <w:rPr>
            <w:rStyle w:val="Hyperlink"/>
            <w:rFonts w:ascii="Arial" w:hAnsi="Arial" w:cs="Arial"/>
          </w:rPr>
          <w:t>https://www.mathworks.com/matlabcentral/fileexchange/45134-violin-plot</w:t>
        </w:r>
      </w:hyperlink>
      <w:r w:rsidRPr="0060704A">
        <w:rPr>
          <w:rFonts w:ascii="Arial" w:hAnsi="Arial" w:cs="Arial"/>
        </w:rPr>
        <w:t>.</w:t>
      </w:r>
      <w:r>
        <w:rPr>
          <w:rFonts w:ascii="Arial" w:hAnsi="Arial" w:cs="Arial"/>
        </w:rPr>
        <w:t xml:space="preserve">  </w:t>
      </w:r>
      <w:r w:rsidRPr="0060704A">
        <w:rPr>
          <w:rFonts w:ascii="Arial" w:hAnsi="Arial" w:cs="Arial"/>
        </w:rPr>
        <w:t>Bechtold, Bastian, 2016. Violin Plots for Matlab, Github Project</w:t>
      </w:r>
      <w:r w:rsidRPr="0060704A">
        <w:rPr>
          <w:rFonts w:ascii="Arial" w:hAnsi="Arial" w:cs="Arial"/>
        </w:rPr>
        <w:br/>
      </w:r>
      <w:hyperlink r:id="rId14" w:tgtFrame="_blank" w:history="1">
        <w:r w:rsidRPr="0060704A">
          <w:rPr>
            <w:rStyle w:val="Hyperlink"/>
            <w:rFonts w:ascii="Arial" w:hAnsi="Arial" w:cs="Arial"/>
          </w:rPr>
          <w:t>https://github.com/bastibe/Violinplot-Matlab</w:t>
        </w:r>
      </w:hyperlink>
      <w:r w:rsidRPr="0060704A">
        <w:rPr>
          <w:rFonts w:ascii="Arial" w:hAnsi="Arial" w:cs="Arial"/>
        </w:rPr>
        <w:t>, DOI: 10.5281/zenodo.4559847</w:t>
      </w:r>
      <w:r>
        <w:rPr>
          <w:rFonts w:ascii="Arial" w:hAnsi="Arial" w:cs="Arial"/>
        </w:rPr>
        <w:t xml:space="preserve">, </w:t>
      </w:r>
      <w:hyperlink r:id="rId15" w:history="1">
        <w:r w:rsidRPr="00000EBB">
          <w:rPr>
            <w:rStyle w:val="Hyperlink"/>
            <w:rFonts w:ascii="Arial" w:hAnsi="Arial" w:cs="Arial"/>
          </w:rPr>
          <w:t>https://www.mathworks.com/matlabcentral/fileexchange/170126-violinplot-matlab</w:t>
        </w:r>
      </w:hyperlink>
      <w:r>
        <w:rPr>
          <w:rFonts w:ascii="Arial" w:hAnsi="Arial" w:cs="Arial"/>
        </w:rPr>
        <w:t xml:space="preserve"> </w:t>
      </w:r>
    </w:p>
    <w:p w14:paraId="741FCA5A" w14:textId="77777777" w:rsidR="00BE1BBB" w:rsidRDefault="00BE1BBB" w:rsidP="0072690C">
      <w:pPr>
        <w:spacing w:line="360" w:lineRule="auto"/>
        <w:rPr>
          <w:rFonts w:ascii="Arial" w:hAnsi="Arial" w:cs="Arial"/>
          <w:b/>
          <w:bCs/>
        </w:rPr>
      </w:pPr>
    </w:p>
    <w:p w14:paraId="41D02F8B" w14:textId="0556F5C9" w:rsidR="00CB0029" w:rsidRPr="0072690C" w:rsidRDefault="00CB0029" w:rsidP="0072690C">
      <w:pPr>
        <w:spacing w:line="360" w:lineRule="auto"/>
        <w:rPr>
          <w:rFonts w:ascii="Arial" w:hAnsi="Arial" w:cs="Arial"/>
          <w:b/>
          <w:bCs/>
        </w:rPr>
      </w:pPr>
      <w:r w:rsidRPr="0072690C">
        <w:rPr>
          <w:rFonts w:ascii="Arial" w:hAnsi="Arial" w:cs="Arial"/>
          <w:b/>
          <w:bCs/>
        </w:rPr>
        <w:t>Summary of Code Outputs besides Figures:</w:t>
      </w:r>
    </w:p>
    <w:p w14:paraId="7FB8FBDE" w14:textId="759B6105" w:rsidR="00324BE2" w:rsidRPr="0072690C" w:rsidRDefault="002F5A03" w:rsidP="0072690C">
      <w:pPr>
        <w:spacing w:line="360" w:lineRule="auto"/>
        <w:rPr>
          <w:rFonts w:ascii="Arial" w:hAnsi="Arial" w:cs="Arial"/>
        </w:rPr>
      </w:pPr>
      <w:r w:rsidRPr="0072690C">
        <w:rPr>
          <w:rFonts w:ascii="Arial" w:hAnsi="Arial" w:cs="Arial"/>
          <w:i/>
          <w:iCs/>
        </w:rPr>
        <w:t>Optional whether to view these or not:</w:t>
      </w:r>
      <w:r w:rsidRPr="0072690C">
        <w:rPr>
          <w:rFonts w:ascii="Arial" w:hAnsi="Arial" w:cs="Arial"/>
          <w:b/>
          <w:bCs/>
        </w:rPr>
        <w:t xml:space="preserve"> </w:t>
      </w:r>
      <w:r w:rsidR="00324BE2" w:rsidRPr="0072690C">
        <w:rPr>
          <w:rFonts w:ascii="Arial" w:hAnsi="Arial" w:cs="Arial"/>
        </w:rPr>
        <w:t>Code outputs are saved as .mat files in the “Output Files” directory in a folder with the same name as the recording.  There are nine different outputs, as follows</w:t>
      </w:r>
      <w:r w:rsidR="00812352" w:rsidRPr="0072690C">
        <w:rPr>
          <w:rFonts w:ascii="Arial" w:hAnsi="Arial" w:cs="Arial"/>
        </w:rPr>
        <w:t xml:space="preserve"> (listed alphabetically)</w:t>
      </w:r>
      <w:r w:rsidR="00324BE2" w:rsidRPr="0072690C">
        <w:rPr>
          <w:rFonts w:ascii="Arial" w:hAnsi="Arial" w:cs="Arial"/>
        </w:rPr>
        <w:t>.</w:t>
      </w:r>
    </w:p>
    <w:p w14:paraId="1474C571" w14:textId="75B2C316" w:rsidR="00324BE2" w:rsidRPr="0072690C" w:rsidRDefault="00324BE2" w:rsidP="0072690C">
      <w:pPr>
        <w:numPr>
          <w:ilvl w:val="1"/>
          <w:numId w:val="4"/>
        </w:numPr>
        <w:tabs>
          <w:tab w:val="clear" w:pos="1440"/>
          <w:tab w:val="num" w:pos="360"/>
        </w:tabs>
        <w:spacing w:line="360" w:lineRule="auto"/>
        <w:ind w:left="360"/>
        <w:rPr>
          <w:rFonts w:ascii="Arial" w:hAnsi="Arial" w:cs="Arial"/>
        </w:rPr>
      </w:pPr>
      <w:r w:rsidRPr="0072690C">
        <w:rPr>
          <w:rFonts w:ascii="Arial" w:hAnsi="Arial" w:cs="Arial"/>
          <w:b/>
          <w:bCs/>
        </w:rPr>
        <w:t>AnalysisRegions</w:t>
      </w:r>
      <w:r w:rsidR="00DD3D5D" w:rsidRPr="0072690C">
        <w:rPr>
          <w:rFonts w:ascii="Arial" w:hAnsi="Arial" w:cs="Arial"/>
        </w:rPr>
        <w:t xml:space="preserve"> = a structure </w:t>
      </w:r>
      <w:r w:rsidR="00D51F27" w:rsidRPr="0072690C">
        <w:rPr>
          <w:rFonts w:ascii="Arial" w:hAnsi="Arial" w:cs="Arial"/>
        </w:rPr>
        <w:t xml:space="preserve">with three entries </w:t>
      </w:r>
      <w:r w:rsidR="00DD3D5D" w:rsidRPr="0072690C">
        <w:rPr>
          <w:rFonts w:ascii="Arial" w:hAnsi="Arial" w:cs="Arial"/>
        </w:rPr>
        <w:t>containing information about the regions in which correlograms were generated</w:t>
      </w:r>
    </w:p>
    <w:p w14:paraId="749F8454" w14:textId="4740E801" w:rsidR="00DD3D5D" w:rsidRPr="0072690C" w:rsidRDefault="00DD3D5D"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lastRenderedPageBreak/>
        <w:t>AnalysisRegions.Minutes = minute where each region started and ended, rows = each region, first column = start minute, second column = end minute</w:t>
      </w:r>
    </w:p>
    <w:p w14:paraId="6345503B" w14:textId="48E63D66" w:rsidR="00DD3D5D" w:rsidRPr="0072690C" w:rsidRDefault="00DD3D5D"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AnalysisRegions.Seconds = AnalysisRegions.Minutes.*60 so units are seconds instead of minutes</w:t>
      </w:r>
    </w:p>
    <w:p w14:paraId="5D08B8F0" w14:textId="69A0841C" w:rsidR="00DD3D5D" w:rsidRPr="0072690C" w:rsidRDefault="00DD3D5D"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AnalysisRegions.numRegions = the number of analysis regions in the recording</w:t>
      </w:r>
    </w:p>
    <w:p w14:paraId="5CCEEC98" w14:textId="356D2E87" w:rsidR="00324BE2" w:rsidRPr="0072690C" w:rsidRDefault="00324BE2" w:rsidP="0072690C">
      <w:pPr>
        <w:numPr>
          <w:ilvl w:val="1"/>
          <w:numId w:val="4"/>
        </w:numPr>
        <w:tabs>
          <w:tab w:val="clear" w:pos="1440"/>
          <w:tab w:val="num" w:pos="360"/>
        </w:tabs>
        <w:spacing w:line="360" w:lineRule="auto"/>
        <w:ind w:left="360"/>
        <w:rPr>
          <w:rFonts w:ascii="Arial" w:hAnsi="Arial" w:cs="Arial"/>
          <w:b/>
          <w:bCs/>
        </w:rPr>
      </w:pPr>
      <w:r w:rsidRPr="0072690C">
        <w:rPr>
          <w:rFonts w:ascii="Arial" w:hAnsi="Arial" w:cs="Arial"/>
          <w:b/>
          <w:bCs/>
        </w:rPr>
        <w:t>badRegions</w:t>
      </w:r>
      <w:r w:rsidR="00812352" w:rsidRPr="0072690C">
        <w:rPr>
          <w:rFonts w:ascii="Arial" w:hAnsi="Arial" w:cs="Arial"/>
        </w:rPr>
        <w:t xml:space="preserve"> = </w:t>
      </w:r>
      <w:r w:rsidR="00D51F27" w:rsidRPr="0072690C">
        <w:rPr>
          <w:rFonts w:ascii="Arial" w:hAnsi="Arial" w:cs="Arial"/>
        </w:rPr>
        <w:t xml:space="preserve">a structure with three entries containing </w:t>
      </w:r>
      <w:r w:rsidR="00812352" w:rsidRPr="0072690C">
        <w:rPr>
          <w:rFonts w:ascii="Arial" w:hAnsi="Arial" w:cs="Arial"/>
        </w:rPr>
        <w:t xml:space="preserve">information about portions of the recording that you wish to exclude from analysis (for example, </w:t>
      </w:r>
      <w:r w:rsidR="00D51F27" w:rsidRPr="0072690C">
        <w:rPr>
          <w:rFonts w:ascii="Arial" w:hAnsi="Arial" w:cs="Arial"/>
        </w:rPr>
        <w:t xml:space="preserve">recording during </w:t>
      </w:r>
      <w:r w:rsidR="00812352" w:rsidRPr="0072690C">
        <w:rPr>
          <w:rFonts w:ascii="Arial" w:hAnsi="Arial" w:cs="Arial"/>
        </w:rPr>
        <w:t>unit selection</w:t>
      </w:r>
      <w:r w:rsidR="00D51F27" w:rsidRPr="0072690C">
        <w:rPr>
          <w:rFonts w:ascii="Arial" w:hAnsi="Arial" w:cs="Arial"/>
        </w:rPr>
        <w:t xml:space="preserve"> before signals were fully established</w:t>
      </w:r>
      <w:r w:rsidR="00812352" w:rsidRPr="0072690C">
        <w:rPr>
          <w:rFonts w:ascii="Arial" w:hAnsi="Arial" w:cs="Arial"/>
        </w:rPr>
        <w:t>)</w:t>
      </w:r>
    </w:p>
    <w:p w14:paraId="68FA514A" w14:textId="317A85E1" w:rsidR="00DD3D5D" w:rsidRPr="0072690C" w:rsidRDefault="00812352"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badRegions.badRegionsIndicator = logical indicating whether a</w:t>
      </w:r>
      <w:r w:rsidR="00E949D0" w:rsidRPr="0072690C">
        <w:rPr>
          <w:rFonts w:ascii="Arial" w:hAnsi="Arial" w:cs="Arial"/>
        </w:rPr>
        <w:t>ny</w:t>
      </w:r>
      <w:r w:rsidRPr="0072690C">
        <w:rPr>
          <w:rFonts w:ascii="Arial" w:hAnsi="Arial" w:cs="Arial"/>
        </w:rPr>
        <w:t xml:space="preserve"> portion of the recording should be </w:t>
      </w:r>
      <w:r w:rsidR="00E949D0" w:rsidRPr="0072690C">
        <w:rPr>
          <w:rFonts w:ascii="Arial" w:hAnsi="Arial" w:cs="Arial"/>
        </w:rPr>
        <w:t>excluded from analysis</w:t>
      </w:r>
    </w:p>
    <w:p w14:paraId="04A24379" w14:textId="446EE679" w:rsidR="00812352" w:rsidRPr="0072690C" w:rsidRDefault="00812352"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badRegions.badStartTime = start time(s), in seconds, of the recording region(s) to exclude from analysis (only exists if part of the recording was excluded)</w:t>
      </w:r>
    </w:p>
    <w:p w14:paraId="202F9D9E" w14:textId="71337495" w:rsidR="00812352" w:rsidRPr="0072690C" w:rsidRDefault="00812352"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badRegions.badEndTime = end time(s), in seconds, of the recording region</w:t>
      </w:r>
      <w:r w:rsidR="00E949D0" w:rsidRPr="0072690C">
        <w:rPr>
          <w:rFonts w:ascii="Arial" w:hAnsi="Arial" w:cs="Arial"/>
        </w:rPr>
        <w:t>(s)</w:t>
      </w:r>
      <w:r w:rsidRPr="0072690C">
        <w:rPr>
          <w:rFonts w:ascii="Arial" w:hAnsi="Arial" w:cs="Arial"/>
        </w:rPr>
        <w:t xml:space="preserve"> to exclude from analysis (only exists if part of the recording was excluded)</w:t>
      </w:r>
    </w:p>
    <w:p w14:paraId="4EC70845" w14:textId="1F9B7646" w:rsidR="00324BE2" w:rsidRPr="0072690C" w:rsidRDefault="00324BE2" w:rsidP="0072690C">
      <w:pPr>
        <w:numPr>
          <w:ilvl w:val="1"/>
          <w:numId w:val="4"/>
        </w:numPr>
        <w:tabs>
          <w:tab w:val="clear" w:pos="1440"/>
          <w:tab w:val="num" w:pos="360"/>
        </w:tabs>
        <w:spacing w:line="360" w:lineRule="auto"/>
        <w:ind w:left="360"/>
        <w:rPr>
          <w:rFonts w:ascii="Arial" w:hAnsi="Arial" w:cs="Arial"/>
          <w:b/>
          <w:bCs/>
        </w:rPr>
      </w:pPr>
      <w:r w:rsidRPr="0072690C">
        <w:rPr>
          <w:rFonts w:ascii="Arial" w:hAnsi="Arial" w:cs="Arial"/>
          <w:b/>
          <w:bCs/>
        </w:rPr>
        <w:t>badSignals</w:t>
      </w:r>
    </w:p>
    <w:p w14:paraId="05CE035C" w14:textId="0BAB6FF9" w:rsidR="00DD3D5D" w:rsidRPr="0072690C" w:rsidRDefault="00C36FA9" w:rsidP="0072690C">
      <w:pPr>
        <w:numPr>
          <w:ilvl w:val="2"/>
          <w:numId w:val="4"/>
        </w:numPr>
        <w:tabs>
          <w:tab w:val="clear" w:pos="2160"/>
          <w:tab w:val="num" w:pos="1080"/>
        </w:tabs>
        <w:spacing w:line="360" w:lineRule="auto"/>
        <w:ind w:left="1080"/>
        <w:rPr>
          <w:rFonts w:ascii="Arial" w:hAnsi="Arial" w:cs="Arial"/>
        </w:rPr>
      </w:pPr>
      <w:r>
        <w:rPr>
          <w:rFonts w:ascii="Arial" w:hAnsi="Arial" w:cs="Arial"/>
        </w:rPr>
        <w:t>A logical array that is 1 for signals to be ignored and excluded from analysis, 0 otherwise.  If there are no signals to be excluded, the array is all 0 (false).</w:t>
      </w:r>
    </w:p>
    <w:p w14:paraId="0625DDBB" w14:textId="7E29DC1B" w:rsidR="00324BE2" w:rsidRPr="0072690C" w:rsidRDefault="00324BE2" w:rsidP="0072690C">
      <w:pPr>
        <w:numPr>
          <w:ilvl w:val="1"/>
          <w:numId w:val="4"/>
        </w:numPr>
        <w:tabs>
          <w:tab w:val="clear" w:pos="1440"/>
          <w:tab w:val="num" w:pos="360"/>
        </w:tabs>
        <w:spacing w:line="360" w:lineRule="auto"/>
        <w:ind w:left="360"/>
        <w:rPr>
          <w:rFonts w:ascii="Arial" w:hAnsi="Arial" w:cs="Arial"/>
        </w:rPr>
      </w:pPr>
      <w:r w:rsidRPr="0072690C">
        <w:rPr>
          <w:rFonts w:ascii="Arial" w:hAnsi="Arial" w:cs="Arial"/>
          <w:b/>
          <w:bCs/>
        </w:rPr>
        <w:t>Correlograms</w:t>
      </w:r>
      <w:r w:rsidR="00D51F27" w:rsidRPr="0072690C">
        <w:rPr>
          <w:rFonts w:ascii="Arial" w:hAnsi="Arial" w:cs="Arial"/>
        </w:rPr>
        <w:t xml:space="preserve"> = a structure with correlogram details in each analysis region</w:t>
      </w:r>
    </w:p>
    <w:p w14:paraId="5BBE7EE3" w14:textId="2199A501" w:rsidR="00DD3D5D" w:rsidRPr="0072690C" w:rsidRDefault="00DD3D5D"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Correlograms.CorrelogramBins = the correlogram bin centers (in seconds)</w:t>
      </w:r>
    </w:p>
    <w:p w14:paraId="495E7F03" w14:textId="0040B817" w:rsidR="00DD3D5D" w:rsidRPr="0072690C" w:rsidRDefault="006541E2"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Correlograms.mat also contains a</w:t>
      </w:r>
      <w:r w:rsidR="00DD3D5D" w:rsidRPr="0072690C">
        <w:rPr>
          <w:rFonts w:ascii="Arial" w:hAnsi="Arial" w:cs="Arial"/>
        </w:rPr>
        <w:t>dditional substructures for each analysis region</w:t>
      </w:r>
      <w:r w:rsidR="005C4828" w:rsidRPr="0072690C">
        <w:rPr>
          <w:rFonts w:ascii="Arial" w:hAnsi="Arial" w:cs="Arial"/>
        </w:rPr>
        <w:t>, named Region1, Region2, … RegionN</w:t>
      </w:r>
      <w:r w:rsidR="00DD3D5D" w:rsidRPr="0072690C">
        <w:rPr>
          <w:rFonts w:ascii="Arial" w:hAnsi="Arial" w:cs="Arial"/>
        </w:rPr>
        <w:t>.  In these substructures</w:t>
      </w:r>
      <w:r w:rsidR="0057332A" w:rsidRPr="0072690C">
        <w:rPr>
          <w:rFonts w:ascii="Arial" w:hAnsi="Arial" w:cs="Arial"/>
        </w:rPr>
        <w:t>, there are five different variables.</w:t>
      </w:r>
    </w:p>
    <w:p w14:paraId="49C5D930" w14:textId="4DE30852" w:rsidR="00DD3D5D" w:rsidRPr="0072690C" w:rsidRDefault="00DD3D5D" w:rsidP="0072690C">
      <w:pPr>
        <w:numPr>
          <w:ilvl w:val="3"/>
          <w:numId w:val="4"/>
        </w:numPr>
        <w:tabs>
          <w:tab w:val="clear" w:pos="2880"/>
          <w:tab w:val="num" w:pos="1800"/>
        </w:tabs>
        <w:spacing w:line="360" w:lineRule="auto"/>
        <w:ind w:left="1800"/>
        <w:rPr>
          <w:rFonts w:ascii="Arial" w:hAnsi="Arial" w:cs="Arial"/>
        </w:rPr>
      </w:pPr>
      <w:r w:rsidRPr="0072690C">
        <w:rPr>
          <w:rFonts w:ascii="Arial" w:hAnsi="Arial" w:cs="Arial"/>
        </w:rPr>
        <w:t xml:space="preserve">CorrelogramProbabilities = the probability a spike falls in each correlogram bin within the given analysis region.  Each row is a </w:t>
      </w:r>
      <w:r w:rsidRPr="0072690C">
        <w:rPr>
          <w:rFonts w:ascii="Arial" w:hAnsi="Arial" w:cs="Arial"/>
        </w:rPr>
        <w:lastRenderedPageBreak/>
        <w:t xml:space="preserve">correlogram bin and each column is the correlogram of a particular comparison vs. reference </w:t>
      </w:r>
      <w:r w:rsidR="006541E2" w:rsidRPr="0072690C">
        <w:rPr>
          <w:rFonts w:ascii="Arial" w:hAnsi="Arial" w:cs="Arial"/>
        </w:rPr>
        <w:t>signal</w:t>
      </w:r>
      <w:r w:rsidR="0057332A" w:rsidRPr="0072690C">
        <w:rPr>
          <w:rFonts w:ascii="Arial" w:hAnsi="Arial" w:cs="Arial"/>
        </w:rPr>
        <w:t>.</w:t>
      </w:r>
    </w:p>
    <w:p w14:paraId="2CAD1EF6" w14:textId="6BE11130" w:rsidR="00DD3D5D" w:rsidRPr="0072690C" w:rsidRDefault="00DD3D5D" w:rsidP="0072690C">
      <w:pPr>
        <w:numPr>
          <w:ilvl w:val="3"/>
          <w:numId w:val="4"/>
        </w:numPr>
        <w:tabs>
          <w:tab w:val="clear" w:pos="2880"/>
          <w:tab w:val="num" w:pos="1800"/>
        </w:tabs>
        <w:spacing w:line="360" w:lineRule="auto"/>
        <w:ind w:left="1800"/>
        <w:rPr>
          <w:rFonts w:ascii="Arial" w:hAnsi="Arial" w:cs="Arial"/>
        </w:rPr>
      </w:pPr>
      <w:r w:rsidRPr="0072690C">
        <w:rPr>
          <w:rFonts w:ascii="Arial" w:hAnsi="Arial" w:cs="Arial"/>
        </w:rPr>
        <w:t>ComparisonNames = a cell array that tells you the comparison vs. reference signal names</w:t>
      </w:r>
    </w:p>
    <w:p w14:paraId="15A31009" w14:textId="50FBB89C" w:rsidR="00DD3D5D" w:rsidRPr="0072690C" w:rsidRDefault="00DD3D5D" w:rsidP="0072690C">
      <w:pPr>
        <w:numPr>
          <w:ilvl w:val="3"/>
          <w:numId w:val="4"/>
        </w:numPr>
        <w:tabs>
          <w:tab w:val="clear" w:pos="2880"/>
          <w:tab w:val="num" w:pos="1800"/>
        </w:tabs>
        <w:spacing w:line="360" w:lineRule="auto"/>
        <w:ind w:left="1800"/>
        <w:rPr>
          <w:rFonts w:ascii="Arial" w:hAnsi="Arial" w:cs="Arial"/>
        </w:rPr>
      </w:pPr>
      <w:r w:rsidRPr="0072690C">
        <w:rPr>
          <w:rFonts w:ascii="Arial" w:hAnsi="Arial" w:cs="Arial"/>
        </w:rPr>
        <w:t>numberOfSpikesContributingToTheCorrelogram = Total correlogram event count (bin counts are divided by this number to obtain probability, so multiplying by this number gives the raw correlogram counts)</w:t>
      </w:r>
    </w:p>
    <w:p w14:paraId="10E96F11" w14:textId="5E661315" w:rsidR="00DD3D5D" w:rsidRPr="0072690C" w:rsidRDefault="00DD3D5D" w:rsidP="0072690C">
      <w:pPr>
        <w:numPr>
          <w:ilvl w:val="3"/>
          <w:numId w:val="4"/>
        </w:numPr>
        <w:tabs>
          <w:tab w:val="clear" w:pos="2880"/>
          <w:tab w:val="num" w:pos="1800"/>
        </w:tabs>
        <w:spacing w:line="360" w:lineRule="auto"/>
        <w:ind w:left="1800"/>
        <w:rPr>
          <w:rFonts w:ascii="Arial" w:hAnsi="Arial" w:cs="Arial"/>
        </w:rPr>
      </w:pPr>
      <w:r w:rsidRPr="0072690C">
        <w:rPr>
          <w:rFonts w:ascii="Arial" w:hAnsi="Arial" w:cs="Arial"/>
        </w:rPr>
        <w:t xml:space="preserve">CellAsComparisonInds = tells you the columns of CorrelogramProbabilities where each </w:t>
      </w:r>
      <w:r w:rsidR="00227368" w:rsidRPr="0072690C">
        <w:rPr>
          <w:rFonts w:ascii="Arial" w:hAnsi="Arial" w:cs="Arial"/>
        </w:rPr>
        <w:t xml:space="preserve">signal </w:t>
      </w:r>
      <w:r w:rsidRPr="0072690C">
        <w:rPr>
          <w:rFonts w:ascii="Arial" w:hAnsi="Arial" w:cs="Arial"/>
        </w:rPr>
        <w:t>was used as a comparison to generate the correlogram</w:t>
      </w:r>
      <w:r w:rsidR="00227368" w:rsidRPr="0072690C">
        <w:rPr>
          <w:rFonts w:ascii="Arial" w:hAnsi="Arial" w:cs="Arial"/>
        </w:rPr>
        <w:t>.  Row 1 -&gt; N of this structure corresponds to signal 1 -&gt; N.</w:t>
      </w:r>
    </w:p>
    <w:p w14:paraId="2EBC9347" w14:textId="2B2E0BF6" w:rsidR="00A97A62" w:rsidRPr="0072690C" w:rsidRDefault="00DD3D5D" w:rsidP="0072690C">
      <w:pPr>
        <w:numPr>
          <w:ilvl w:val="3"/>
          <w:numId w:val="4"/>
        </w:numPr>
        <w:tabs>
          <w:tab w:val="clear" w:pos="2880"/>
          <w:tab w:val="num" w:pos="1800"/>
        </w:tabs>
        <w:spacing w:line="360" w:lineRule="auto"/>
        <w:ind w:left="1800"/>
        <w:rPr>
          <w:rFonts w:ascii="Arial" w:hAnsi="Arial" w:cs="Arial"/>
        </w:rPr>
      </w:pPr>
      <w:r w:rsidRPr="0072690C">
        <w:rPr>
          <w:rFonts w:ascii="Arial" w:hAnsi="Arial" w:cs="Arial"/>
        </w:rPr>
        <w:t>CellAsReferenceInds</w:t>
      </w:r>
      <w:r w:rsidR="00A97A62" w:rsidRPr="0072690C">
        <w:rPr>
          <w:rFonts w:ascii="Arial" w:hAnsi="Arial" w:cs="Arial"/>
        </w:rPr>
        <w:t xml:space="preserve"> = tells you the columns of CorrelogramProbabilities where each signal was used as a reference to generate the correlogram.  Row 1 -&gt; N of this structure corresponds to signal 1 -&gt; N.</w:t>
      </w:r>
    </w:p>
    <w:p w14:paraId="0459486F" w14:textId="659CA519" w:rsidR="006541E2" w:rsidRPr="0072690C" w:rsidRDefault="00324BE2" w:rsidP="0072690C">
      <w:pPr>
        <w:numPr>
          <w:ilvl w:val="1"/>
          <w:numId w:val="4"/>
        </w:numPr>
        <w:tabs>
          <w:tab w:val="clear" w:pos="1440"/>
          <w:tab w:val="num" w:pos="360"/>
        </w:tabs>
        <w:spacing w:line="360" w:lineRule="auto"/>
        <w:ind w:left="360"/>
        <w:rPr>
          <w:rFonts w:ascii="Arial" w:hAnsi="Arial" w:cs="Arial"/>
        </w:rPr>
      </w:pPr>
      <w:r w:rsidRPr="0072690C">
        <w:rPr>
          <w:rFonts w:ascii="Arial" w:hAnsi="Arial" w:cs="Arial"/>
          <w:b/>
          <w:bCs/>
        </w:rPr>
        <w:t>InjuryIndicies</w:t>
      </w:r>
      <w:r w:rsidR="002F5A03" w:rsidRPr="0072690C">
        <w:rPr>
          <w:rFonts w:ascii="Arial" w:hAnsi="Arial" w:cs="Arial"/>
        </w:rPr>
        <w:t xml:space="preserve"> </w:t>
      </w:r>
      <w:r w:rsidR="006541E2" w:rsidRPr="0072690C">
        <w:rPr>
          <w:rFonts w:ascii="Arial" w:hAnsi="Arial" w:cs="Arial"/>
        </w:rPr>
        <w:t>= a structure containing</w:t>
      </w:r>
      <w:r w:rsidR="003C6E5B" w:rsidRPr="0072690C">
        <w:rPr>
          <w:rFonts w:ascii="Arial" w:hAnsi="Arial" w:cs="Arial"/>
        </w:rPr>
        <w:t xml:space="preserve"> five entries with</w:t>
      </w:r>
      <w:r w:rsidR="006541E2" w:rsidRPr="0072690C">
        <w:rPr>
          <w:rFonts w:ascii="Arial" w:hAnsi="Arial" w:cs="Arial"/>
        </w:rPr>
        <w:t xml:space="preserve"> information about treatments administered during the recording.  Note that this structure mentions “injury” because the Shi lab from which this code originates studies the effect of injuries administered during a recording.  However, any treatment (not just injury) is saved in this structure. </w:t>
      </w:r>
    </w:p>
    <w:p w14:paraId="505A67A8" w14:textId="52257C5A" w:rsidR="006541E2" w:rsidRPr="0072690C" w:rsidRDefault="006541E2"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InjuryIndicies.InjuryStartMin = minute where each injury/treatment started, rows = each injury/treatment, first column = start minute</w:t>
      </w:r>
    </w:p>
    <w:p w14:paraId="703C84FE" w14:textId="18D8D9BA" w:rsidR="006541E2" w:rsidRPr="0072690C" w:rsidRDefault="006541E2"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InjuryIndicies.InjuryEndMin = minute where each injury/treatment ended, rows = each injury/treatment, first column = end minute</w:t>
      </w:r>
    </w:p>
    <w:p w14:paraId="0C8232AB" w14:textId="662BF08D" w:rsidR="006541E2" w:rsidRPr="0072690C" w:rsidRDefault="006541E2"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InjuryStartSec and InjuryEndSec are the same as 1 and 2, but in units of seconds instead of minutes</w:t>
      </w:r>
    </w:p>
    <w:p w14:paraId="5CC6E6BA" w14:textId="33997736" w:rsidR="006541E2" w:rsidRPr="0072690C" w:rsidRDefault="006541E2"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InjuryIndicies.InjuryLabels = a cell listing treatment/injury names</w:t>
      </w:r>
    </w:p>
    <w:p w14:paraId="558E617C" w14:textId="1F13C273" w:rsidR="006541E2" w:rsidRPr="0072690C" w:rsidRDefault="006541E2"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lastRenderedPageBreak/>
        <w:t>AnalysisRegions.NumberOfInjuriesOrTreatments = the number of different injuries/treatments in the recording</w:t>
      </w:r>
    </w:p>
    <w:p w14:paraId="6A34DBFD" w14:textId="7D7F9AEE" w:rsidR="00324BE2" w:rsidRPr="0072690C" w:rsidRDefault="00324BE2" w:rsidP="0072690C">
      <w:pPr>
        <w:numPr>
          <w:ilvl w:val="1"/>
          <w:numId w:val="4"/>
        </w:numPr>
        <w:tabs>
          <w:tab w:val="clear" w:pos="1440"/>
          <w:tab w:val="num" w:pos="360"/>
        </w:tabs>
        <w:spacing w:line="360" w:lineRule="auto"/>
        <w:ind w:left="360"/>
        <w:rPr>
          <w:rFonts w:ascii="Arial" w:hAnsi="Arial" w:cs="Arial"/>
        </w:rPr>
      </w:pPr>
      <w:r w:rsidRPr="0072690C">
        <w:rPr>
          <w:rFonts w:ascii="Arial" w:hAnsi="Arial" w:cs="Arial"/>
          <w:b/>
          <w:bCs/>
        </w:rPr>
        <w:t>plotProps</w:t>
      </w:r>
      <w:r w:rsidR="00394445" w:rsidRPr="0072690C">
        <w:rPr>
          <w:rFonts w:ascii="Arial" w:hAnsi="Arial" w:cs="Arial"/>
        </w:rPr>
        <w:t xml:space="preserve"> = </w:t>
      </w:r>
      <w:r w:rsidR="0057332A" w:rsidRPr="0072690C">
        <w:rPr>
          <w:rFonts w:ascii="Arial" w:hAnsi="Arial" w:cs="Arial"/>
        </w:rPr>
        <w:t>a structure that lists the</w:t>
      </w:r>
      <w:r w:rsidR="00394445" w:rsidRPr="0072690C">
        <w:rPr>
          <w:rFonts w:ascii="Arial" w:hAnsi="Arial" w:cs="Arial"/>
        </w:rPr>
        <w:t xml:space="preserve"> user specificatio</w:t>
      </w:r>
      <w:r w:rsidR="00394445" w:rsidRPr="00D54FB2">
        <w:rPr>
          <w:rFonts w:ascii="Arial" w:hAnsi="Arial" w:cs="Arial"/>
        </w:rPr>
        <w:t xml:space="preserve">ns (see details in </w:t>
      </w:r>
      <w:r w:rsidR="004E54BC" w:rsidRPr="00D54FB2">
        <w:rPr>
          <w:rFonts w:ascii="Arial" w:hAnsi="Arial" w:cs="Arial"/>
        </w:rPr>
        <w:t>2</w:t>
      </w:r>
      <w:r w:rsidR="00394445" w:rsidRPr="00D54FB2">
        <w:rPr>
          <w:rFonts w:ascii="Arial" w:hAnsi="Arial" w:cs="Arial"/>
        </w:rPr>
        <w:t>b</w:t>
      </w:r>
      <w:r w:rsidR="003E1A2D" w:rsidRPr="00D54FB2">
        <w:rPr>
          <w:rFonts w:ascii="Arial" w:hAnsi="Arial" w:cs="Arial"/>
        </w:rPr>
        <w:t xml:space="preserve"> or</w:t>
      </w:r>
      <w:r w:rsidR="003E1A2D" w:rsidRPr="0072690C">
        <w:rPr>
          <w:rFonts w:ascii="Arial" w:hAnsi="Arial" w:cs="Arial"/>
        </w:rPr>
        <w:t xml:space="preserve"> comments in Main_AnalyzeRecordingData.m</w:t>
      </w:r>
      <w:r w:rsidR="00394445" w:rsidRPr="0072690C">
        <w:rPr>
          <w:rFonts w:ascii="Arial" w:hAnsi="Arial" w:cs="Arial"/>
        </w:rPr>
        <w:t>)</w:t>
      </w:r>
      <w:r w:rsidR="002F5A03" w:rsidRPr="0072690C">
        <w:rPr>
          <w:rFonts w:ascii="Arial" w:hAnsi="Arial" w:cs="Arial"/>
        </w:rPr>
        <w:t>, f</w:t>
      </w:r>
      <w:r w:rsidR="0057332A" w:rsidRPr="0072690C">
        <w:rPr>
          <w:rFonts w:ascii="Arial" w:hAnsi="Arial" w:cs="Arial"/>
        </w:rPr>
        <w:t>or</w:t>
      </w:r>
      <w:r w:rsidR="002F5A03" w:rsidRPr="0072690C">
        <w:rPr>
          <w:rFonts w:ascii="Arial" w:hAnsi="Arial" w:cs="Arial"/>
        </w:rPr>
        <w:t xml:space="preserve"> plot appearance controls </w:t>
      </w:r>
      <w:r w:rsidR="0057332A" w:rsidRPr="0072690C">
        <w:rPr>
          <w:rFonts w:ascii="Arial" w:hAnsi="Arial" w:cs="Arial"/>
        </w:rPr>
        <w:t>and</w:t>
      </w:r>
      <w:r w:rsidR="002F5A03" w:rsidRPr="0072690C">
        <w:rPr>
          <w:rFonts w:ascii="Arial" w:hAnsi="Arial" w:cs="Arial"/>
        </w:rPr>
        <w:t xml:space="preserve"> correlogram properties</w:t>
      </w:r>
    </w:p>
    <w:p w14:paraId="718D2051" w14:textId="4579E3E7" w:rsidR="00324BE2" w:rsidRPr="0072690C" w:rsidRDefault="00324BE2" w:rsidP="0072690C">
      <w:pPr>
        <w:numPr>
          <w:ilvl w:val="1"/>
          <w:numId w:val="4"/>
        </w:numPr>
        <w:tabs>
          <w:tab w:val="clear" w:pos="1440"/>
          <w:tab w:val="num" w:pos="360"/>
        </w:tabs>
        <w:spacing w:line="360" w:lineRule="auto"/>
        <w:ind w:left="360"/>
        <w:rPr>
          <w:rFonts w:ascii="Arial" w:hAnsi="Arial" w:cs="Arial"/>
        </w:rPr>
      </w:pPr>
      <w:r w:rsidRPr="0072690C">
        <w:rPr>
          <w:rFonts w:ascii="Arial" w:hAnsi="Arial" w:cs="Arial"/>
          <w:b/>
          <w:bCs/>
        </w:rPr>
        <w:t>RawData</w:t>
      </w:r>
      <w:r w:rsidR="00394445" w:rsidRPr="0072690C">
        <w:rPr>
          <w:rFonts w:ascii="Arial" w:hAnsi="Arial" w:cs="Arial"/>
        </w:rPr>
        <w:t xml:space="preserve"> = </w:t>
      </w:r>
      <w:r w:rsidR="003C6E5B" w:rsidRPr="0072690C">
        <w:rPr>
          <w:rFonts w:ascii="Arial" w:hAnsi="Arial" w:cs="Arial"/>
        </w:rPr>
        <w:t xml:space="preserve">a structure of </w:t>
      </w:r>
      <w:r w:rsidR="00394445" w:rsidRPr="0072690C">
        <w:rPr>
          <w:rFonts w:ascii="Arial" w:hAnsi="Arial" w:cs="Arial"/>
        </w:rPr>
        <w:t>saved raw output of readPLXFileC.</w:t>
      </w:r>
    </w:p>
    <w:p w14:paraId="714DFC51" w14:textId="3CEBD1FC" w:rsidR="00394445" w:rsidRPr="0072690C" w:rsidRDefault="00394445" w:rsidP="0072690C">
      <w:pPr>
        <w:numPr>
          <w:ilvl w:val="1"/>
          <w:numId w:val="4"/>
        </w:numPr>
        <w:tabs>
          <w:tab w:val="clear" w:pos="1440"/>
          <w:tab w:val="num" w:pos="360"/>
        </w:tabs>
        <w:spacing w:line="360" w:lineRule="auto"/>
        <w:ind w:left="360"/>
        <w:rPr>
          <w:rFonts w:ascii="Arial" w:hAnsi="Arial" w:cs="Arial"/>
        </w:rPr>
      </w:pPr>
      <w:r w:rsidRPr="0072690C">
        <w:rPr>
          <w:rFonts w:ascii="Arial" w:hAnsi="Arial" w:cs="Arial"/>
          <w:b/>
          <w:bCs/>
        </w:rPr>
        <w:t>ProcessedData</w:t>
      </w:r>
      <w:r w:rsidRPr="0072690C">
        <w:rPr>
          <w:rFonts w:ascii="Arial" w:hAnsi="Arial" w:cs="Arial"/>
        </w:rPr>
        <w:t xml:space="preserve"> = </w:t>
      </w:r>
      <w:r w:rsidR="006B0E66" w:rsidRPr="0072690C">
        <w:rPr>
          <w:rFonts w:ascii="Arial" w:hAnsi="Arial" w:cs="Arial"/>
        </w:rPr>
        <w:t>a structure containing</w:t>
      </w:r>
      <w:r w:rsidR="001F1854" w:rsidRPr="0072690C">
        <w:rPr>
          <w:rFonts w:ascii="Arial" w:hAnsi="Arial" w:cs="Arial"/>
        </w:rPr>
        <w:t xml:space="preserve"> 14 entries that list</w:t>
      </w:r>
      <w:r w:rsidR="006B0E66" w:rsidRPr="0072690C">
        <w:rPr>
          <w:rFonts w:ascii="Arial" w:hAnsi="Arial" w:cs="Arial"/>
        </w:rPr>
        <w:t xml:space="preserve"> </w:t>
      </w:r>
      <w:r w:rsidRPr="0072690C">
        <w:rPr>
          <w:rFonts w:ascii="Arial" w:hAnsi="Arial" w:cs="Arial"/>
        </w:rPr>
        <w:t>the result</w:t>
      </w:r>
      <w:r w:rsidR="006B0E66" w:rsidRPr="0072690C">
        <w:rPr>
          <w:rFonts w:ascii="Arial" w:hAnsi="Arial" w:cs="Arial"/>
        </w:rPr>
        <w:t>s</w:t>
      </w:r>
      <w:r w:rsidRPr="0072690C">
        <w:rPr>
          <w:rFonts w:ascii="Arial" w:hAnsi="Arial" w:cs="Arial"/>
        </w:rPr>
        <w:t xml:space="preserve"> of reading RawData to obtain signal names, rasters, and metrics independent of correlograms</w:t>
      </w:r>
    </w:p>
    <w:p w14:paraId="4DC3096B" w14:textId="51D93E60" w:rsidR="00394445" w:rsidRPr="0072690C" w:rsidRDefault="00394445"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ProcessedData.Comment = saves any comment written during recording in the .plx file</w:t>
      </w:r>
    </w:p>
    <w:p w14:paraId="6B2F4B67" w14:textId="7132BCD9" w:rsidR="00394445" w:rsidRPr="0072690C" w:rsidRDefault="00394445"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ProcessedData.ExperimentTotalGain = array listing the gain of each electrode</w:t>
      </w:r>
    </w:p>
    <w:p w14:paraId="7DB84C80" w14:textId="6128DADE" w:rsidR="00394445" w:rsidRPr="0072690C" w:rsidRDefault="00394445"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ProcessedData.CellIDs = list of signal names (index 1 = signal 1, index 2 = signal 2, …, index N = signal N)</w:t>
      </w:r>
    </w:p>
    <w:p w14:paraId="1A55B585" w14:textId="203EAB10" w:rsidR="00394445" w:rsidRPr="0072690C" w:rsidRDefault="00864440" w:rsidP="0072690C">
      <w:pPr>
        <w:spacing w:line="360" w:lineRule="auto"/>
        <w:ind w:left="1800"/>
        <w:rPr>
          <w:rFonts w:ascii="Arial" w:hAnsi="Arial" w:cs="Arial"/>
        </w:rPr>
      </w:pPr>
      <w:r w:rsidRPr="0072690C">
        <w:rPr>
          <w:rFonts w:ascii="Arial" w:hAnsi="Arial" w:cs="Arial"/>
        </w:rPr>
        <w:t>All names are w</w:t>
      </w:r>
      <w:r w:rsidR="00394445" w:rsidRPr="0072690C">
        <w:rPr>
          <w:rFonts w:ascii="Arial" w:hAnsi="Arial" w:cs="Arial"/>
        </w:rPr>
        <w:t>ritten as “s” for signal, followed by a number which tells you the electrode from which the signal originated, followed by a, b, c, or d to indicate different signals on the same electrode.  A maximum of four signals can be discriminated per electrode.</w:t>
      </w:r>
    </w:p>
    <w:p w14:paraId="702505DB" w14:textId="3EBFF132" w:rsidR="00394445" w:rsidRPr="0072690C" w:rsidRDefault="00394445"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ProcessedData.CellDisplayNames = list of how signal names were displayed in the raw data (can differ from the signal names because some recordings originally list names as “dsp” for “display” and number signals by the order in which they were sorted</w:t>
      </w:r>
      <w:r w:rsidR="008941C9" w:rsidRPr="0072690C">
        <w:rPr>
          <w:rFonts w:ascii="Arial" w:hAnsi="Arial" w:cs="Arial"/>
        </w:rPr>
        <w:t>, used for debugging only</w:t>
      </w:r>
      <w:r w:rsidRPr="0072690C">
        <w:rPr>
          <w:rFonts w:ascii="Arial" w:hAnsi="Arial" w:cs="Arial"/>
        </w:rPr>
        <w:t>)</w:t>
      </w:r>
    </w:p>
    <w:p w14:paraId="3FED7C3E" w14:textId="772B1C6E" w:rsidR="00394445" w:rsidRPr="0072690C" w:rsidRDefault="00394445"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ProcessedData.Raster = cell array where one entry is the list of times a particular signal fired for the entire recording.  List 1 (ProcessedData.Raster{1}) corresponds to signal 1, …</w:t>
      </w:r>
      <w:r w:rsidR="000F4C12" w:rsidRPr="0072690C">
        <w:rPr>
          <w:rFonts w:ascii="Arial" w:hAnsi="Arial" w:cs="Arial"/>
        </w:rPr>
        <w:t xml:space="preserve"> ,</w:t>
      </w:r>
      <w:r w:rsidRPr="0072690C">
        <w:rPr>
          <w:rFonts w:ascii="Arial" w:hAnsi="Arial" w:cs="Arial"/>
        </w:rPr>
        <w:t xml:space="preserve"> list N (ProcessedData.Raster{N})corresponds to signal N.</w:t>
      </w:r>
    </w:p>
    <w:p w14:paraId="58823F8A" w14:textId="4E378498" w:rsidR="001A679B" w:rsidRPr="0072690C" w:rsidRDefault="001A679B"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ProcessedData.CellCount = total number of signals in the recording</w:t>
      </w:r>
    </w:p>
    <w:p w14:paraId="252A5884" w14:textId="65B8B9E9" w:rsidR="001A679B" w:rsidRPr="0072690C" w:rsidRDefault="001A679B"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lastRenderedPageBreak/>
        <w:t>ProcessedData.NumberOfActiveElectrodes = the number of electrodes that have at least one signal</w:t>
      </w:r>
    </w:p>
    <w:p w14:paraId="584F7A4C" w14:textId="75DD32FB" w:rsidR="001A679B" w:rsidRPr="0072690C" w:rsidRDefault="001A679B"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ProcessedData.TotalNumberOfElectrodes = the total number of electrodes from which a signal could be recorded (should be larger than or equal to the NumberOfActiveElectrodes)</w:t>
      </w:r>
    </w:p>
    <w:p w14:paraId="33A890BC" w14:textId="2CADE509" w:rsidR="00F76B3D" w:rsidRPr="0072690C" w:rsidRDefault="001A679B"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ProcessedData.ExperimentEndTimestamp = recording end (</w:t>
      </w:r>
      <w:r w:rsidR="00F76B3D" w:rsidRPr="0072690C">
        <w:rPr>
          <w:rFonts w:ascii="Arial" w:hAnsi="Arial" w:cs="Arial"/>
        </w:rPr>
        <w:t xml:space="preserve">index – </w:t>
      </w:r>
      <w:r w:rsidR="007F2461" w:rsidRPr="0072690C">
        <w:rPr>
          <w:rFonts w:ascii="Arial" w:hAnsi="Arial" w:cs="Arial"/>
        </w:rPr>
        <w:t>divide</w:t>
      </w:r>
      <w:r w:rsidR="00F76B3D" w:rsidRPr="0072690C">
        <w:rPr>
          <w:rFonts w:ascii="Arial" w:hAnsi="Arial" w:cs="Arial"/>
        </w:rPr>
        <w:t xml:space="preserve"> by the sampling frequency of the recording to obtain the recording end time in seconds</w:t>
      </w:r>
      <w:r w:rsidR="007F2461" w:rsidRPr="0072690C">
        <w:rPr>
          <w:rFonts w:ascii="Arial" w:hAnsi="Arial" w:cs="Arial"/>
        </w:rPr>
        <w:t xml:space="preserve">, note this is the </w:t>
      </w:r>
      <w:r w:rsidR="00F76B3D" w:rsidRPr="0072690C">
        <w:rPr>
          <w:rFonts w:ascii="Arial" w:hAnsi="Arial" w:cs="Arial"/>
        </w:rPr>
        <w:t>same as RawData.LastTimestamp)</w:t>
      </w:r>
    </w:p>
    <w:p w14:paraId="0E09FB9C" w14:textId="1D40074E" w:rsidR="001A679B" w:rsidRPr="0072690C" w:rsidRDefault="001A679B"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ProcessedData.ExperimentSamplFreq = sampling frequency of the recording</w:t>
      </w:r>
    </w:p>
    <w:p w14:paraId="06B4988A" w14:textId="3A1A85BE" w:rsidR="001A679B" w:rsidRPr="0072690C" w:rsidRDefault="001A679B"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ProcessedData.ExperimentEndTime = recording end (in seconds)</w:t>
      </w:r>
    </w:p>
    <w:p w14:paraId="6D2B6755" w14:textId="5F7B2B56" w:rsidR="00C1146E" w:rsidRPr="0072690C" w:rsidRDefault="00C1146E"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ProcessedData.FiringCountOfEachCell = total number of times each signal fired during the recording</w:t>
      </w:r>
    </w:p>
    <w:p w14:paraId="3B3DAD0D" w14:textId="5BAD246D" w:rsidR="00A64C25" w:rsidRPr="0072690C" w:rsidRDefault="00C1146E"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 xml:space="preserve">ProcessedData.SpikeIntervals = </w:t>
      </w:r>
      <w:r w:rsidR="00A64C25" w:rsidRPr="0072690C">
        <w:rPr>
          <w:rFonts w:ascii="Arial" w:hAnsi="Arial" w:cs="Arial"/>
        </w:rPr>
        <w:t xml:space="preserve">cell array where one entry is a list of time elapsed since the previous spike for the entire recording of a given signal.  List 1 (ProcessedData.SpikeIntervals {1}) corresponds to signal 1, … </w:t>
      </w:r>
      <w:r w:rsidR="00B21D1F" w:rsidRPr="0072690C">
        <w:rPr>
          <w:rFonts w:ascii="Arial" w:hAnsi="Arial" w:cs="Arial"/>
        </w:rPr>
        <w:t xml:space="preserve">, </w:t>
      </w:r>
      <w:r w:rsidR="00A64C25" w:rsidRPr="0072690C">
        <w:rPr>
          <w:rFonts w:ascii="Arial" w:hAnsi="Arial" w:cs="Arial"/>
        </w:rPr>
        <w:t>list N (ProcessedData.SpikeIntervals {N})</w:t>
      </w:r>
      <w:r w:rsidR="00B21D1F" w:rsidRPr="0072690C">
        <w:rPr>
          <w:rFonts w:ascii="Arial" w:hAnsi="Arial" w:cs="Arial"/>
        </w:rPr>
        <w:t xml:space="preserve"> </w:t>
      </w:r>
      <w:r w:rsidR="00A64C25" w:rsidRPr="0072690C">
        <w:rPr>
          <w:rFonts w:ascii="Arial" w:hAnsi="Arial" w:cs="Arial"/>
        </w:rPr>
        <w:t>corresponds to signal N.</w:t>
      </w:r>
    </w:p>
    <w:p w14:paraId="4083E7F5" w14:textId="2C10617C" w:rsidR="00C1146E" w:rsidRPr="0072690C" w:rsidRDefault="004367EF"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 xml:space="preserve">ProcessedData.RegionStats = a substructure </w:t>
      </w:r>
      <w:r w:rsidR="005D56E1" w:rsidRPr="0072690C">
        <w:rPr>
          <w:rFonts w:ascii="Arial" w:hAnsi="Arial" w:cs="Arial"/>
        </w:rPr>
        <w:t xml:space="preserve">with five entries </w:t>
      </w:r>
      <w:r w:rsidRPr="0072690C">
        <w:rPr>
          <w:rFonts w:ascii="Arial" w:hAnsi="Arial" w:cs="Arial"/>
        </w:rPr>
        <w:t xml:space="preserve">to </w:t>
      </w:r>
      <w:r w:rsidR="005D56E1" w:rsidRPr="0072690C">
        <w:rPr>
          <w:rFonts w:ascii="Arial" w:hAnsi="Arial" w:cs="Arial"/>
        </w:rPr>
        <w:t>store</w:t>
      </w:r>
      <w:r w:rsidRPr="0072690C">
        <w:rPr>
          <w:rFonts w:ascii="Arial" w:hAnsi="Arial" w:cs="Arial"/>
        </w:rPr>
        <w:t xml:space="preserve"> </w:t>
      </w:r>
      <w:r w:rsidR="005D56E1" w:rsidRPr="0072690C">
        <w:rPr>
          <w:rFonts w:ascii="Arial" w:hAnsi="Arial" w:cs="Arial"/>
        </w:rPr>
        <w:t xml:space="preserve">information for </w:t>
      </w:r>
      <w:r w:rsidRPr="0072690C">
        <w:rPr>
          <w:rFonts w:ascii="Arial" w:hAnsi="Arial" w:cs="Arial"/>
        </w:rPr>
        <w:t>firing count and interval histograms in particular regions of the recording (relative to treatment, or in each analysis region, as specified by the user)</w:t>
      </w:r>
    </w:p>
    <w:p w14:paraId="1069F854" w14:textId="4F92D4F7" w:rsidR="004367EF" w:rsidRPr="0072690C" w:rsidRDefault="004367EF" w:rsidP="0072690C">
      <w:pPr>
        <w:numPr>
          <w:ilvl w:val="3"/>
          <w:numId w:val="4"/>
        </w:numPr>
        <w:tabs>
          <w:tab w:val="clear" w:pos="2880"/>
          <w:tab w:val="num" w:pos="1800"/>
        </w:tabs>
        <w:spacing w:line="360" w:lineRule="auto"/>
        <w:ind w:left="1800"/>
        <w:rPr>
          <w:rFonts w:ascii="Arial" w:hAnsi="Arial" w:cs="Arial"/>
        </w:rPr>
      </w:pPr>
      <w:r w:rsidRPr="0072690C">
        <w:rPr>
          <w:rFonts w:ascii="Arial" w:hAnsi="Arial" w:cs="Arial"/>
        </w:rPr>
        <w:t>SCBins = bin centers to plot the spike count histograms</w:t>
      </w:r>
    </w:p>
    <w:p w14:paraId="56457C78" w14:textId="2CF737D6" w:rsidR="004367EF" w:rsidRPr="0072690C" w:rsidRDefault="004367EF" w:rsidP="0072690C">
      <w:pPr>
        <w:numPr>
          <w:ilvl w:val="3"/>
          <w:numId w:val="4"/>
        </w:numPr>
        <w:tabs>
          <w:tab w:val="clear" w:pos="2880"/>
          <w:tab w:val="num" w:pos="1800"/>
        </w:tabs>
        <w:spacing w:line="360" w:lineRule="auto"/>
        <w:ind w:left="1800"/>
        <w:rPr>
          <w:rFonts w:ascii="Arial" w:hAnsi="Arial" w:cs="Arial"/>
        </w:rPr>
      </w:pPr>
      <w:r w:rsidRPr="0072690C">
        <w:rPr>
          <w:rFonts w:ascii="Arial" w:hAnsi="Arial" w:cs="Arial"/>
        </w:rPr>
        <w:t>SIBins = bin centers to plot the spike interval histograms</w:t>
      </w:r>
    </w:p>
    <w:p w14:paraId="60C4C6F9" w14:textId="70BA4E0E" w:rsidR="004367EF" w:rsidRPr="0072690C" w:rsidRDefault="004367EF" w:rsidP="0072690C">
      <w:pPr>
        <w:numPr>
          <w:ilvl w:val="3"/>
          <w:numId w:val="4"/>
        </w:numPr>
        <w:tabs>
          <w:tab w:val="clear" w:pos="2880"/>
          <w:tab w:val="num" w:pos="1800"/>
        </w:tabs>
        <w:spacing w:line="360" w:lineRule="auto"/>
        <w:ind w:left="1800"/>
        <w:rPr>
          <w:rFonts w:ascii="Arial" w:hAnsi="Arial" w:cs="Arial"/>
        </w:rPr>
      </w:pPr>
      <w:r w:rsidRPr="0072690C">
        <w:rPr>
          <w:rFonts w:ascii="Arial" w:hAnsi="Arial" w:cs="Arial"/>
        </w:rPr>
        <w:t>groupOrder = description of each region being analyzed (label 1 corresponds to region 1, label 2 to region 2, … label N to region N)</w:t>
      </w:r>
    </w:p>
    <w:p w14:paraId="437C81B9" w14:textId="5E9E4D2E" w:rsidR="004367EF" w:rsidRPr="0072690C" w:rsidRDefault="004367EF" w:rsidP="0072690C">
      <w:pPr>
        <w:pStyle w:val="ListParagraph"/>
        <w:numPr>
          <w:ilvl w:val="3"/>
          <w:numId w:val="4"/>
        </w:numPr>
        <w:tabs>
          <w:tab w:val="clear" w:pos="2880"/>
          <w:tab w:val="num" w:pos="1800"/>
        </w:tabs>
        <w:spacing w:line="360" w:lineRule="auto"/>
        <w:ind w:left="1800"/>
        <w:rPr>
          <w:rFonts w:ascii="Arial" w:hAnsi="Arial" w:cs="Arial"/>
        </w:rPr>
      </w:pPr>
      <w:r w:rsidRPr="0072690C">
        <w:rPr>
          <w:rFonts w:ascii="Arial" w:hAnsi="Arial" w:cs="Arial"/>
        </w:rPr>
        <w:t>timeRange = second</w:t>
      </w:r>
      <w:r w:rsidR="00FF4AA9" w:rsidRPr="0072690C">
        <w:rPr>
          <w:rFonts w:ascii="Arial" w:hAnsi="Arial" w:cs="Arial"/>
        </w:rPr>
        <w:t xml:space="preserve"> in the recording</w:t>
      </w:r>
      <w:r w:rsidRPr="0072690C">
        <w:rPr>
          <w:rFonts w:ascii="Arial" w:hAnsi="Arial" w:cs="Arial"/>
        </w:rPr>
        <w:t xml:space="preserve"> where each region started and ended, rows = each region, first column = </w:t>
      </w:r>
      <w:r w:rsidR="00FF4AA9" w:rsidRPr="0072690C">
        <w:rPr>
          <w:rFonts w:ascii="Arial" w:hAnsi="Arial" w:cs="Arial"/>
        </w:rPr>
        <w:t xml:space="preserve">region </w:t>
      </w:r>
      <w:r w:rsidRPr="0072690C">
        <w:rPr>
          <w:rFonts w:ascii="Arial" w:hAnsi="Arial" w:cs="Arial"/>
        </w:rPr>
        <w:t xml:space="preserve">start </w:t>
      </w:r>
      <w:r w:rsidR="00FF4AA9" w:rsidRPr="0072690C">
        <w:rPr>
          <w:rFonts w:ascii="Arial" w:hAnsi="Arial" w:cs="Arial"/>
        </w:rPr>
        <w:t>(s)</w:t>
      </w:r>
      <w:r w:rsidRPr="0072690C">
        <w:rPr>
          <w:rFonts w:ascii="Arial" w:hAnsi="Arial" w:cs="Arial"/>
        </w:rPr>
        <w:t xml:space="preserve">, second column = </w:t>
      </w:r>
      <w:r w:rsidR="00FF4AA9" w:rsidRPr="0072690C">
        <w:rPr>
          <w:rFonts w:ascii="Arial" w:hAnsi="Arial" w:cs="Arial"/>
        </w:rPr>
        <w:t>region end (s)</w:t>
      </w:r>
    </w:p>
    <w:p w14:paraId="09358C2A" w14:textId="79CD5FC4" w:rsidR="004367EF" w:rsidRPr="0072690C" w:rsidRDefault="002C4B81" w:rsidP="0072690C">
      <w:pPr>
        <w:numPr>
          <w:ilvl w:val="3"/>
          <w:numId w:val="4"/>
        </w:numPr>
        <w:tabs>
          <w:tab w:val="clear" w:pos="2880"/>
          <w:tab w:val="num" w:pos="1800"/>
        </w:tabs>
        <w:spacing w:line="360" w:lineRule="auto"/>
        <w:ind w:left="1800"/>
        <w:rPr>
          <w:rFonts w:ascii="Arial" w:hAnsi="Arial" w:cs="Arial"/>
        </w:rPr>
      </w:pPr>
      <w:r w:rsidRPr="0072690C">
        <w:rPr>
          <w:rFonts w:ascii="Arial" w:hAnsi="Arial" w:cs="Arial"/>
        </w:rPr>
        <w:lastRenderedPageBreak/>
        <w:t>S</w:t>
      </w:r>
      <w:r w:rsidR="004367EF" w:rsidRPr="0072690C">
        <w:rPr>
          <w:rFonts w:ascii="Arial" w:hAnsi="Arial" w:cs="Arial"/>
        </w:rPr>
        <w:t>ubstructures (one per region)</w:t>
      </w:r>
      <w:r w:rsidRPr="0072690C">
        <w:rPr>
          <w:rFonts w:ascii="Arial" w:hAnsi="Arial" w:cs="Arial"/>
        </w:rPr>
        <w:t xml:space="preserve"> with </w:t>
      </w:r>
      <w:r w:rsidR="00384AE8" w:rsidRPr="0072690C">
        <w:rPr>
          <w:rFonts w:ascii="Arial" w:hAnsi="Arial" w:cs="Arial"/>
        </w:rPr>
        <w:t xml:space="preserve">five entries describing </w:t>
      </w:r>
      <w:r w:rsidRPr="0072690C">
        <w:rPr>
          <w:rFonts w:ascii="Arial" w:hAnsi="Arial" w:cs="Arial"/>
        </w:rPr>
        <w:t>region-specific information</w:t>
      </w:r>
    </w:p>
    <w:p w14:paraId="211A07D4" w14:textId="54F3058A" w:rsidR="004367EF" w:rsidRPr="0072690C" w:rsidRDefault="002C4B81" w:rsidP="0072690C">
      <w:pPr>
        <w:pStyle w:val="ListParagraph"/>
        <w:numPr>
          <w:ilvl w:val="4"/>
          <w:numId w:val="4"/>
        </w:numPr>
        <w:tabs>
          <w:tab w:val="clear" w:pos="3600"/>
          <w:tab w:val="num" w:pos="2520"/>
        </w:tabs>
        <w:spacing w:line="360" w:lineRule="auto"/>
        <w:ind w:left="2520"/>
        <w:rPr>
          <w:rFonts w:ascii="Arial" w:hAnsi="Arial" w:cs="Arial"/>
        </w:rPr>
      </w:pPr>
      <w:r w:rsidRPr="0072690C">
        <w:rPr>
          <w:rFonts w:ascii="Arial" w:hAnsi="Arial" w:cs="Arial"/>
        </w:rPr>
        <w:t xml:space="preserve">spikesInRegion = </w:t>
      </w:r>
      <w:r w:rsidR="00E55AFD" w:rsidRPr="0072690C">
        <w:rPr>
          <w:rFonts w:ascii="Arial" w:hAnsi="Arial" w:cs="Arial"/>
        </w:rPr>
        <w:t xml:space="preserve">a cell array that is 1 x the number of signals and saves a </w:t>
      </w:r>
      <w:r w:rsidRPr="0072690C">
        <w:rPr>
          <w:rFonts w:ascii="Arial" w:hAnsi="Arial" w:cs="Arial"/>
        </w:rPr>
        <w:t>binary array that is 1 if an event occurred in the given region, 0 if not</w:t>
      </w:r>
      <w:r w:rsidR="00E55AFD" w:rsidRPr="0072690C">
        <w:rPr>
          <w:rFonts w:ascii="Arial" w:hAnsi="Arial" w:cs="Arial"/>
        </w:rPr>
        <w:t>.   Entry 1</w:t>
      </w:r>
      <w:r w:rsidR="00E93D55" w:rsidRPr="0072690C">
        <w:rPr>
          <w:rFonts w:ascii="Arial" w:hAnsi="Arial" w:cs="Arial"/>
        </w:rPr>
        <w:t xml:space="preserve"> c</w:t>
      </w:r>
      <w:r w:rsidR="00E55AFD" w:rsidRPr="0072690C">
        <w:rPr>
          <w:rFonts w:ascii="Arial" w:hAnsi="Arial" w:cs="Arial"/>
        </w:rPr>
        <w:t>orresponds to signal 1, …</w:t>
      </w:r>
      <w:r w:rsidR="00412FB1" w:rsidRPr="0072690C">
        <w:rPr>
          <w:rFonts w:ascii="Arial" w:hAnsi="Arial" w:cs="Arial"/>
        </w:rPr>
        <w:t xml:space="preserve"> </w:t>
      </w:r>
      <w:r w:rsidR="00E55AFD" w:rsidRPr="0072690C">
        <w:rPr>
          <w:rFonts w:ascii="Arial" w:hAnsi="Arial" w:cs="Arial"/>
        </w:rPr>
        <w:t>, entry N (ProcessedData. Region#.spikesInRegion{N}) corresponds to signal N.</w:t>
      </w:r>
    </w:p>
    <w:p w14:paraId="4BC2E5FB" w14:textId="2880BD0B" w:rsidR="002C4B81" w:rsidRPr="0072690C" w:rsidRDefault="002C4B81"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 xml:space="preserve">regionSpikeCount = </w:t>
      </w:r>
      <w:r w:rsidR="00E55AFD" w:rsidRPr="0072690C">
        <w:rPr>
          <w:rFonts w:ascii="Arial" w:hAnsi="Arial" w:cs="Arial"/>
        </w:rPr>
        <w:t xml:space="preserve">array that is 1 x the number of signals and lists the </w:t>
      </w:r>
      <w:r w:rsidRPr="0072690C">
        <w:rPr>
          <w:rFonts w:ascii="Arial" w:hAnsi="Arial" w:cs="Arial"/>
        </w:rPr>
        <w:t>number of spikes each signal produced in the given region divided by the region duration (division performed in order to normalize data for regions of different length)</w:t>
      </w:r>
    </w:p>
    <w:p w14:paraId="35304796" w14:textId="5B7C4ECC" w:rsidR="002043D2" w:rsidRPr="0072690C" w:rsidRDefault="002C4B81"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fractionOfSpikesThatOccurrInThisRegion</w:t>
      </w:r>
      <w:r w:rsidR="002043D2" w:rsidRPr="0072690C">
        <w:rPr>
          <w:rFonts w:ascii="Arial" w:hAnsi="Arial" w:cs="Arial"/>
        </w:rPr>
        <w:t xml:space="preserve"> = </w:t>
      </w:r>
      <w:r w:rsidR="00E55AFD" w:rsidRPr="0072690C">
        <w:rPr>
          <w:rFonts w:ascii="Arial" w:hAnsi="Arial" w:cs="Arial"/>
        </w:rPr>
        <w:t>array that is 1 x the number of signals and lists the f</w:t>
      </w:r>
      <w:r w:rsidR="002043D2" w:rsidRPr="0072690C">
        <w:rPr>
          <w:rFonts w:ascii="Arial" w:hAnsi="Arial" w:cs="Arial"/>
        </w:rPr>
        <w:t>raction of each signal’s total spike count that occurred in the given analysis region</w:t>
      </w:r>
    </w:p>
    <w:p w14:paraId="692933A4" w14:textId="7A374604" w:rsidR="002C4B81" w:rsidRPr="0072690C" w:rsidRDefault="00956023"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INDS_interspikeIntervalsInRegion</w:t>
      </w:r>
      <w:r w:rsidR="00E55AFD" w:rsidRPr="0072690C">
        <w:rPr>
          <w:rFonts w:ascii="Arial" w:hAnsi="Arial" w:cs="Arial"/>
        </w:rPr>
        <w:t xml:space="preserve"> = a cell array that is 1 x the number of signals and saves a binary array that is 1 if a given interspike interval occurred in the given region, 0 if not.  Entry 1</w:t>
      </w:r>
      <w:r w:rsidR="00BC7868" w:rsidRPr="0072690C">
        <w:rPr>
          <w:rFonts w:ascii="Arial" w:hAnsi="Arial" w:cs="Arial"/>
        </w:rPr>
        <w:t xml:space="preserve"> </w:t>
      </w:r>
      <w:r w:rsidR="00E55AFD" w:rsidRPr="0072690C">
        <w:rPr>
          <w:rFonts w:ascii="Arial" w:hAnsi="Arial" w:cs="Arial"/>
        </w:rPr>
        <w:t>corresponds to signal 1, …</w:t>
      </w:r>
      <w:r w:rsidR="00BC7868" w:rsidRPr="0072690C">
        <w:rPr>
          <w:rFonts w:ascii="Arial" w:hAnsi="Arial" w:cs="Arial"/>
        </w:rPr>
        <w:t xml:space="preserve"> </w:t>
      </w:r>
      <w:r w:rsidR="00E55AFD" w:rsidRPr="0072690C">
        <w:rPr>
          <w:rFonts w:ascii="Arial" w:hAnsi="Arial" w:cs="Arial"/>
        </w:rPr>
        <w:t>, entry N (ProcessedData.Region#.spikesInRegion{N}) corresponds to signal N.</w:t>
      </w:r>
    </w:p>
    <w:p w14:paraId="2CE8A0F0" w14:textId="06E973B1" w:rsidR="00956023" w:rsidRPr="0072690C" w:rsidRDefault="00956023"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interspikeIntervalsInRegion = a cell array that is 1 x the number of signals and lists the interspike intervals that occurred in the given region for each signal.  Entry 1</w:t>
      </w:r>
      <w:r w:rsidR="001F6C30" w:rsidRPr="0072690C">
        <w:rPr>
          <w:rFonts w:ascii="Arial" w:hAnsi="Arial" w:cs="Arial"/>
        </w:rPr>
        <w:t xml:space="preserve"> c</w:t>
      </w:r>
      <w:r w:rsidRPr="0072690C">
        <w:rPr>
          <w:rFonts w:ascii="Arial" w:hAnsi="Arial" w:cs="Arial"/>
        </w:rPr>
        <w:t>orresponds to signal 1, …</w:t>
      </w:r>
      <w:r w:rsidR="001F6C30" w:rsidRPr="0072690C">
        <w:rPr>
          <w:rFonts w:ascii="Arial" w:hAnsi="Arial" w:cs="Arial"/>
        </w:rPr>
        <w:t xml:space="preserve"> </w:t>
      </w:r>
      <w:r w:rsidRPr="0072690C">
        <w:rPr>
          <w:rFonts w:ascii="Arial" w:hAnsi="Arial" w:cs="Arial"/>
        </w:rPr>
        <w:t xml:space="preserve">, entry N (ProcessedData. Region#.spikesInRegion{N}) corresponds to signal N. </w:t>
      </w:r>
    </w:p>
    <w:p w14:paraId="482AB136" w14:textId="26DFA1FE" w:rsidR="00324BE2" w:rsidRPr="0072690C" w:rsidRDefault="00324BE2" w:rsidP="0072690C">
      <w:pPr>
        <w:numPr>
          <w:ilvl w:val="1"/>
          <w:numId w:val="4"/>
        </w:numPr>
        <w:tabs>
          <w:tab w:val="clear" w:pos="1440"/>
          <w:tab w:val="num" w:pos="360"/>
        </w:tabs>
        <w:spacing w:line="360" w:lineRule="auto"/>
        <w:ind w:left="360"/>
        <w:rPr>
          <w:rFonts w:ascii="Arial" w:hAnsi="Arial" w:cs="Arial"/>
        </w:rPr>
      </w:pPr>
      <w:r w:rsidRPr="0072690C">
        <w:rPr>
          <w:rFonts w:ascii="Arial" w:hAnsi="Arial" w:cs="Arial"/>
          <w:b/>
          <w:bCs/>
        </w:rPr>
        <w:t>RecordingMetrics</w:t>
      </w:r>
      <w:r w:rsidR="003E3C9A" w:rsidRPr="0072690C">
        <w:rPr>
          <w:rFonts w:ascii="Arial" w:hAnsi="Arial" w:cs="Arial"/>
        </w:rPr>
        <w:t xml:space="preserve"> = structure </w:t>
      </w:r>
      <w:r w:rsidR="004B165D" w:rsidRPr="0072690C">
        <w:rPr>
          <w:rFonts w:ascii="Arial" w:hAnsi="Arial" w:cs="Arial"/>
        </w:rPr>
        <w:t xml:space="preserve">with six entries </w:t>
      </w:r>
      <w:r w:rsidR="003E3C9A" w:rsidRPr="0072690C">
        <w:rPr>
          <w:rFonts w:ascii="Arial" w:hAnsi="Arial" w:cs="Arial"/>
        </w:rPr>
        <w:t xml:space="preserve">that saves </w:t>
      </w:r>
      <w:r w:rsidR="003C7DDA" w:rsidRPr="0072690C">
        <w:rPr>
          <w:rFonts w:ascii="Arial" w:hAnsi="Arial" w:cs="Arial"/>
        </w:rPr>
        <w:t xml:space="preserve">statistics, </w:t>
      </w:r>
      <w:r w:rsidR="003E3C9A" w:rsidRPr="0072690C">
        <w:rPr>
          <w:rFonts w:ascii="Arial" w:hAnsi="Arial" w:cs="Arial"/>
        </w:rPr>
        <w:t>correlogram metrics, and classifications</w:t>
      </w:r>
    </w:p>
    <w:p w14:paraId="3DF05E33" w14:textId="5C7982A3" w:rsidR="003E3C9A" w:rsidRPr="0072690C" w:rsidRDefault="003E3C9A"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lastRenderedPageBreak/>
        <w:t>meanSPM</w:t>
      </w:r>
      <w:r w:rsidR="00586C86" w:rsidRPr="0072690C">
        <w:rPr>
          <w:rFonts w:ascii="Arial" w:hAnsi="Arial" w:cs="Arial"/>
        </w:rPr>
        <w:t xml:space="preserve"> = mean (of all signals) number of spikes in each minute of the recording</w:t>
      </w:r>
    </w:p>
    <w:p w14:paraId="1F67B021" w14:textId="01EF3D3A" w:rsidR="003E3C9A" w:rsidRPr="0072690C" w:rsidRDefault="003E3C9A"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stdSPM</w:t>
      </w:r>
      <w:r w:rsidR="00586C86" w:rsidRPr="0072690C">
        <w:rPr>
          <w:rFonts w:ascii="Arial" w:hAnsi="Arial" w:cs="Arial"/>
        </w:rPr>
        <w:t xml:space="preserve"> = standard deviation (of all signals) in the number of spikes in each minute of the recording</w:t>
      </w:r>
    </w:p>
    <w:p w14:paraId="53401E18" w14:textId="4ABD6F80" w:rsidR="003E3C9A" w:rsidRPr="0072690C" w:rsidRDefault="003E3C9A"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minBinsSPM</w:t>
      </w:r>
      <w:r w:rsidR="00586C86" w:rsidRPr="0072690C">
        <w:rPr>
          <w:rFonts w:ascii="Arial" w:hAnsi="Arial" w:cs="Arial"/>
        </w:rPr>
        <w:t xml:space="preserve"> = minutes of the recording used for plotting spikes per minute (does not include 0 because spikes that occur between minute 0 and 1 contribute to the spike count of minute 1)</w:t>
      </w:r>
    </w:p>
    <w:p w14:paraId="7649EAB4" w14:textId="606B6D9F" w:rsidR="003E3C9A" w:rsidRPr="0072690C" w:rsidRDefault="003E3C9A"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individualSPM</w:t>
      </w:r>
      <w:r w:rsidR="00586C86" w:rsidRPr="0072690C">
        <w:rPr>
          <w:rFonts w:ascii="Arial" w:hAnsi="Arial" w:cs="Arial"/>
        </w:rPr>
        <w:t xml:space="preserve"> = number of spikes emitted by each signal in each minute of the recording</w:t>
      </w:r>
    </w:p>
    <w:p w14:paraId="637790AD" w14:textId="76EF9DC6" w:rsidR="003E3C9A" w:rsidRPr="0072690C" w:rsidRDefault="003E3C9A"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minBins</w:t>
      </w:r>
      <w:r w:rsidR="00586C86" w:rsidRPr="0072690C">
        <w:rPr>
          <w:rFonts w:ascii="Arial" w:hAnsi="Arial" w:cs="Arial"/>
        </w:rPr>
        <w:t xml:space="preserve"> = all minutes of the recording, including minute 0</w:t>
      </w:r>
    </w:p>
    <w:p w14:paraId="6B7AE1F1" w14:textId="09488E4C" w:rsidR="003E3C9A" w:rsidRPr="0072690C" w:rsidRDefault="00586C86" w:rsidP="0072690C">
      <w:pPr>
        <w:numPr>
          <w:ilvl w:val="2"/>
          <w:numId w:val="4"/>
        </w:numPr>
        <w:tabs>
          <w:tab w:val="clear" w:pos="2160"/>
          <w:tab w:val="num" w:pos="1080"/>
        </w:tabs>
        <w:spacing w:line="360" w:lineRule="auto"/>
        <w:ind w:left="1080"/>
        <w:rPr>
          <w:rFonts w:ascii="Arial" w:hAnsi="Arial" w:cs="Arial"/>
        </w:rPr>
      </w:pPr>
      <w:r w:rsidRPr="0072690C">
        <w:rPr>
          <w:rFonts w:ascii="Arial" w:hAnsi="Arial" w:cs="Arial"/>
        </w:rPr>
        <w:t>C</w:t>
      </w:r>
      <w:r w:rsidR="003E3C9A" w:rsidRPr="0072690C">
        <w:rPr>
          <w:rFonts w:ascii="Arial" w:hAnsi="Arial" w:cs="Arial"/>
        </w:rPr>
        <w:t>orrelogramMetrics</w:t>
      </w:r>
      <w:r w:rsidRPr="0072690C">
        <w:rPr>
          <w:rFonts w:ascii="Arial" w:hAnsi="Arial" w:cs="Arial"/>
        </w:rPr>
        <w:t xml:space="preserve"> = substructure containing </w:t>
      </w:r>
      <w:r w:rsidR="00CB0029" w:rsidRPr="0072690C">
        <w:rPr>
          <w:rFonts w:ascii="Arial" w:hAnsi="Arial" w:cs="Arial"/>
        </w:rPr>
        <w:t xml:space="preserve">five entries detailing </w:t>
      </w:r>
      <w:r w:rsidRPr="0072690C">
        <w:rPr>
          <w:rFonts w:ascii="Arial" w:hAnsi="Arial" w:cs="Arial"/>
        </w:rPr>
        <w:t>correlogram classifications and statistics</w:t>
      </w:r>
    </w:p>
    <w:p w14:paraId="198193AE" w14:textId="7A28A5A7" w:rsidR="00586C86" w:rsidRPr="0072690C" w:rsidRDefault="00586C86" w:rsidP="0072690C">
      <w:pPr>
        <w:numPr>
          <w:ilvl w:val="3"/>
          <w:numId w:val="4"/>
        </w:numPr>
        <w:tabs>
          <w:tab w:val="clear" w:pos="2880"/>
          <w:tab w:val="num" w:pos="1800"/>
        </w:tabs>
        <w:spacing w:line="360" w:lineRule="auto"/>
        <w:ind w:left="1800"/>
        <w:rPr>
          <w:rFonts w:ascii="Arial" w:hAnsi="Arial" w:cs="Arial"/>
        </w:rPr>
      </w:pPr>
      <w:r w:rsidRPr="0072690C">
        <w:rPr>
          <w:rFonts w:ascii="Arial" w:hAnsi="Arial" w:cs="Arial"/>
        </w:rPr>
        <w:t>RefLabels</w:t>
      </w:r>
      <w:r w:rsidR="00AE468D" w:rsidRPr="0072690C">
        <w:rPr>
          <w:rFonts w:ascii="Arial" w:hAnsi="Arial" w:cs="Arial"/>
        </w:rPr>
        <w:t xml:space="preserve"> = list of reference cell names (applies for plot labeling, and, if different from the list of cell names, tells which specific signals were used as references)</w:t>
      </w:r>
    </w:p>
    <w:p w14:paraId="36BCF39C" w14:textId="0E646CF0" w:rsidR="00586C86" w:rsidRPr="0072690C" w:rsidRDefault="00586C86" w:rsidP="0072690C">
      <w:pPr>
        <w:numPr>
          <w:ilvl w:val="3"/>
          <w:numId w:val="4"/>
        </w:numPr>
        <w:tabs>
          <w:tab w:val="clear" w:pos="2880"/>
          <w:tab w:val="num" w:pos="1800"/>
        </w:tabs>
        <w:spacing w:line="360" w:lineRule="auto"/>
        <w:ind w:left="1800"/>
        <w:rPr>
          <w:rFonts w:ascii="Arial" w:hAnsi="Arial" w:cs="Arial"/>
        </w:rPr>
      </w:pPr>
      <w:r w:rsidRPr="0072690C">
        <w:rPr>
          <w:rFonts w:ascii="Arial" w:hAnsi="Arial" w:cs="Arial"/>
        </w:rPr>
        <w:t>refIndicies</w:t>
      </w:r>
      <w:r w:rsidR="00AE468D" w:rsidRPr="0072690C">
        <w:rPr>
          <w:rFonts w:ascii="Arial" w:hAnsi="Arial" w:cs="Arial"/>
        </w:rPr>
        <w:t xml:space="preserve"> = indices of reference signals (i.e. cell 1, 7, 16</w:t>
      </w:r>
      <w:r w:rsidR="003F3E28" w:rsidRPr="0072690C">
        <w:rPr>
          <w:rFonts w:ascii="Arial" w:hAnsi="Arial" w:cs="Arial"/>
        </w:rPr>
        <w:t xml:space="preserve"> would be saved in refIndicies</w:t>
      </w:r>
      <w:r w:rsidR="00AE468D" w:rsidRPr="0072690C">
        <w:rPr>
          <w:rFonts w:ascii="Arial" w:hAnsi="Arial" w:cs="Arial"/>
        </w:rPr>
        <w:t xml:space="preserve"> </w:t>
      </w:r>
      <w:r w:rsidR="003F3E28" w:rsidRPr="0072690C">
        <w:rPr>
          <w:rFonts w:ascii="Arial" w:hAnsi="Arial" w:cs="Arial"/>
        </w:rPr>
        <w:t>and correspond to names</w:t>
      </w:r>
      <w:r w:rsidR="00AE468D" w:rsidRPr="0072690C">
        <w:rPr>
          <w:rFonts w:ascii="Arial" w:hAnsi="Arial" w:cs="Arial"/>
        </w:rPr>
        <w:t xml:space="preserve"> s4a, s4b, and s11a)</w:t>
      </w:r>
    </w:p>
    <w:p w14:paraId="4FC15F9D" w14:textId="55CEC4DC" w:rsidR="00586C86" w:rsidRPr="0072690C" w:rsidRDefault="00586C86" w:rsidP="0072690C">
      <w:pPr>
        <w:numPr>
          <w:ilvl w:val="3"/>
          <w:numId w:val="4"/>
        </w:numPr>
        <w:tabs>
          <w:tab w:val="clear" w:pos="2880"/>
          <w:tab w:val="num" w:pos="1800"/>
        </w:tabs>
        <w:spacing w:line="360" w:lineRule="auto"/>
        <w:ind w:left="1800"/>
        <w:rPr>
          <w:rFonts w:ascii="Arial" w:hAnsi="Arial" w:cs="Arial"/>
        </w:rPr>
      </w:pPr>
      <w:r w:rsidRPr="0072690C">
        <w:rPr>
          <w:rFonts w:ascii="Arial" w:hAnsi="Arial" w:cs="Arial"/>
        </w:rPr>
        <w:t>maxPkCount</w:t>
      </w:r>
      <w:r w:rsidR="00AE468D" w:rsidRPr="0072690C">
        <w:rPr>
          <w:rFonts w:ascii="Arial" w:hAnsi="Arial" w:cs="Arial"/>
        </w:rPr>
        <w:t xml:space="preserve"> = highest peak count of all correlograms in the recording</w:t>
      </w:r>
    </w:p>
    <w:p w14:paraId="2BF8E97F" w14:textId="6B653EC5" w:rsidR="00586C86" w:rsidRPr="0072690C" w:rsidRDefault="00586C86" w:rsidP="0072690C">
      <w:pPr>
        <w:numPr>
          <w:ilvl w:val="3"/>
          <w:numId w:val="4"/>
        </w:numPr>
        <w:tabs>
          <w:tab w:val="clear" w:pos="2880"/>
          <w:tab w:val="num" w:pos="1800"/>
        </w:tabs>
        <w:spacing w:line="360" w:lineRule="auto"/>
        <w:ind w:left="1800"/>
        <w:rPr>
          <w:rFonts w:ascii="Arial" w:hAnsi="Arial" w:cs="Arial"/>
        </w:rPr>
      </w:pPr>
      <w:r w:rsidRPr="0072690C">
        <w:rPr>
          <w:rFonts w:ascii="Arial" w:hAnsi="Arial" w:cs="Arial"/>
        </w:rPr>
        <w:t>Region Substructures</w:t>
      </w:r>
      <w:r w:rsidR="00AE468D" w:rsidRPr="0072690C">
        <w:rPr>
          <w:rFonts w:ascii="Arial" w:hAnsi="Arial" w:cs="Arial"/>
        </w:rPr>
        <w:t xml:space="preserve"> (one for each analysis region)</w:t>
      </w:r>
      <w:r w:rsidR="00B94FD1" w:rsidRPr="0072690C">
        <w:rPr>
          <w:rFonts w:ascii="Arial" w:hAnsi="Arial" w:cs="Arial"/>
        </w:rPr>
        <w:t xml:space="preserve"> = substructure </w:t>
      </w:r>
      <w:r w:rsidR="00302563" w:rsidRPr="0072690C">
        <w:rPr>
          <w:rFonts w:ascii="Arial" w:hAnsi="Arial" w:cs="Arial"/>
        </w:rPr>
        <w:t xml:space="preserve">with 11 entries </w:t>
      </w:r>
      <w:r w:rsidR="00B94FD1" w:rsidRPr="0072690C">
        <w:rPr>
          <w:rFonts w:ascii="Arial" w:hAnsi="Arial" w:cs="Arial"/>
        </w:rPr>
        <w:t>listing correlogram metrics in each analysis region</w:t>
      </w:r>
    </w:p>
    <w:p w14:paraId="7EBCEB7E" w14:textId="7451B403" w:rsidR="00AE468D" w:rsidRPr="0072690C" w:rsidRDefault="00AE468D"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leaderProb = array of area left of zero for each correlogram</w:t>
      </w:r>
    </w:p>
    <w:p w14:paraId="2E674307" w14:textId="7D73D8A3" w:rsidR="00AE468D" w:rsidRPr="0072690C" w:rsidRDefault="00AE468D"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followerProb = array of area right of zero for each correlogram (note: leaderProb+followerProb = 1)</w:t>
      </w:r>
    </w:p>
    <w:p w14:paraId="37BD5A37" w14:textId="73829212" w:rsidR="00AE468D" w:rsidRPr="0072690C" w:rsidRDefault="00AE468D"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uniformityTest = logical array indicating whether each correlogram was uniform or not</w:t>
      </w:r>
    </w:p>
    <w:p w14:paraId="1A0CFBAA" w14:textId="0B0CEB06" w:rsidR="00AE468D" w:rsidRPr="0072690C" w:rsidRDefault="00AE468D"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lastRenderedPageBreak/>
        <w:t>uniformityTestPValue = array of Chi squared p-value used to decide the uniformityTest logical</w:t>
      </w:r>
    </w:p>
    <w:p w14:paraId="4654EE84" w14:textId="235AB35C" w:rsidR="00AE468D" w:rsidRPr="0072690C" w:rsidRDefault="00AE468D"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 xml:space="preserve">correlogramPeaks = </w:t>
      </w:r>
      <w:r w:rsidR="00807E9B" w:rsidRPr="0072690C">
        <w:rPr>
          <w:rFonts w:ascii="Arial" w:hAnsi="Arial" w:cs="Arial"/>
        </w:rPr>
        <w:t>cell</w:t>
      </w:r>
      <w:r w:rsidRPr="0072690C">
        <w:rPr>
          <w:rFonts w:ascii="Arial" w:hAnsi="Arial" w:cs="Arial"/>
        </w:rPr>
        <w:t xml:space="preserve"> array listing the peak values of each correlogram</w:t>
      </w:r>
    </w:p>
    <w:p w14:paraId="56EDAE7B" w14:textId="1E8A5D7E" w:rsidR="00AE468D" w:rsidRPr="0072690C" w:rsidRDefault="00AE468D"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 xml:space="preserve">correlogramPeakLocations = </w:t>
      </w:r>
      <w:r w:rsidR="00807E9B" w:rsidRPr="0072690C">
        <w:rPr>
          <w:rFonts w:ascii="Arial" w:hAnsi="Arial" w:cs="Arial"/>
        </w:rPr>
        <w:t>cell</w:t>
      </w:r>
      <w:r w:rsidRPr="0072690C">
        <w:rPr>
          <w:rFonts w:ascii="Arial" w:hAnsi="Arial" w:cs="Arial"/>
        </w:rPr>
        <w:t xml:space="preserve"> array listing the </w:t>
      </w:r>
      <w:r w:rsidR="00807E9B" w:rsidRPr="0072690C">
        <w:rPr>
          <w:rFonts w:ascii="Arial" w:hAnsi="Arial" w:cs="Arial"/>
        </w:rPr>
        <w:t>peak locations in each correlogram</w:t>
      </w:r>
    </w:p>
    <w:p w14:paraId="4FA1F674" w14:textId="050BFA0E" w:rsidR="00AE468D" w:rsidRPr="0072690C" w:rsidRDefault="00AE468D"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numberOfCorrelogramPeaks = double array listing the peak count of each correlogram</w:t>
      </w:r>
    </w:p>
    <w:p w14:paraId="704CB791" w14:textId="0DAAD3F4" w:rsidR="00AE468D" w:rsidRPr="0072690C" w:rsidRDefault="00AE468D"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leaderProbMat = matrix of correlogram area left of zero (rows = comparison signal vs. columns = reference signal), used only if plotting correlogram metric heatmaps</w:t>
      </w:r>
    </w:p>
    <w:p w14:paraId="63580241" w14:textId="586CDF08" w:rsidR="00AE468D" w:rsidRPr="0072690C" w:rsidRDefault="00AE468D"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numPeaksMat = matrix of correlogram peak count (rows = comparison signal vs. columns = reference signal), used only if plotting correlogram metric heatmaps</w:t>
      </w:r>
    </w:p>
    <w:p w14:paraId="5FC1169D" w14:textId="783D081B" w:rsidR="00AE468D" w:rsidRPr="0072690C" w:rsidRDefault="00AE468D"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unifTestMat = matrix of correlogram uniformity (rows = comparison signal vs. columns = reference signal), used only if plotting correlogram metric heatmaps</w:t>
      </w:r>
    </w:p>
    <w:p w14:paraId="34B9B4A0" w14:textId="53AEE967" w:rsidR="00AE468D" w:rsidRPr="0072690C" w:rsidRDefault="00AE468D"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unifTestpMat = matrix of correlogram Chi-squared p-value used to determine correlogram uniformity (rows = comparison signal vs. columns = reference signal), used only if plotting correlogram metric heatmaps</w:t>
      </w:r>
    </w:p>
    <w:p w14:paraId="45042B53" w14:textId="43DF5B46" w:rsidR="00B94FD1" w:rsidRPr="0072690C" w:rsidRDefault="00586C86" w:rsidP="0072690C">
      <w:pPr>
        <w:numPr>
          <w:ilvl w:val="3"/>
          <w:numId w:val="4"/>
        </w:numPr>
        <w:tabs>
          <w:tab w:val="clear" w:pos="2880"/>
          <w:tab w:val="num" w:pos="1800"/>
        </w:tabs>
        <w:spacing w:line="360" w:lineRule="auto"/>
        <w:ind w:left="1800"/>
        <w:rPr>
          <w:rFonts w:ascii="Arial" w:hAnsi="Arial" w:cs="Arial"/>
        </w:rPr>
      </w:pPr>
      <w:r w:rsidRPr="0072690C">
        <w:rPr>
          <w:rFonts w:ascii="Arial" w:hAnsi="Arial" w:cs="Arial"/>
        </w:rPr>
        <w:t xml:space="preserve">RegionDifferences </w:t>
      </w:r>
      <w:r w:rsidR="00B94FD1" w:rsidRPr="0072690C">
        <w:rPr>
          <w:rFonts w:ascii="Arial" w:hAnsi="Arial" w:cs="Arial"/>
        </w:rPr>
        <w:t xml:space="preserve">= </w:t>
      </w:r>
      <w:r w:rsidR="005C7E0D" w:rsidRPr="0072690C">
        <w:rPr>
          <w:rFonts w:ascii="Arial" w:hAnsi="Arial" w:cs="Arial"/>
        </w:rPr>
        <w:t xml:space="preserve">a </w:t>
      </w:r>
      <w:r w:rsidR="00B94FD1" w:rsidRPr="0072690C">
        <w:rPr>
          <w:rFonts w:ascii="Arial" w:hAnsi="Arial" w:cs="Arial"/>
        </w:rPr>
        <w:t>substructure evaluating the change in correlogram metric values across analysis regions.  Note that the field name indicates which earlier region is subtracted from which later region (i.e. Region7_Minus_Region1 subtracts metric values in analysis region 1 from those of analysis region 7)</w:t>
      </w:r>
      <w:r w:rsidR="005C7E0D" w:rsidRPr="0072690C">
        <w:rPr>
          <w:rFonts w:ascii="Arial" w:hAnsi="Arial" w:cs="Arial"/>
        </w:rPr>
        <w:t>.</w:t>
      </w:r>
    </w:p>
    <w:p w14:paraId="7E2C5377" w14:textId="7C2240FD" w:rsidR="00B94FD1" w:rsidRPr="0072690C" w:rsidRDefault="00B94FD1"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lastRenderedPageBreak/>
        <w:t>leaderProbDifference = matrix showing the difference in correlogram area left of zero (later region area left of zero – earlier region area left of zero)</w:t>
      </w:r>
    </w:p>
    <w:p w14:paraId="68A1FC98" w14:textId="080148E3" w:rsidR="00B94FD1" w:rsidRPr="0072690C" w:rsidRDefault="00B94FD1"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uniformityDifference = matrix showing the difference in correlogram uniformity (later region uniformity – earlier region uniformity)</w:t>
      </w:r>
    </w:p>
    <w:p w14:paraId="4BFB6CFA" w14:textId="66A13B81" w:rsidR="00B94FD1" w:rsidRPr="0072690C" w:rsidRDefault="00B94FD1" w:rsidP="0072690C">
      <w:pPr>
        <w:numPr>
          <w:ilvl w:val="4"/>
          <w:numId w:val="4"/>
        </w:numPr>
        <w:tabs>
          <w:tab w:val="clear" w:pos="3600"/>
          <w:tab w:val="num" w:pos="2520"/>
        </w:tabs>
        <w:spacing w:line="360" w:lineRule="auto"/>
        <w:ind w:left="2520"/>
        <w:rPr>
          <w:rFonts w:ascii="Arial" w:hAnsi="Arial" w:cs="Arial"/>
        </w:rPr>
      </w:pPr>
      <w:r w:rsidRPr="0072690C">
        <w:rPr>
          <w:rFonts w:ascii="Arial" w:hAnsi="Arial" w:cs="Arial"/>
        </w:rPr>
        <w:t>peakCountDifference = matrix showing the difference in correlogram peak count (later region peak count – earlier region peak count)</w:t>
      </w:r>
    </w:p>
    <w:p w14:paraId="32BF446E" w14:textId="77777777" w:rsidR="003E020B" w:rsidRPr="0072690C" w:rsidRDefault="003E020B" w:rsidP="0072690C">
      <w:pPr>
        <w:spacing w:line="360" w:lineRule="auto"/>
        <w:rPr>
          <w:rFonts w:ascii="Arial" w:hAnsi="Arial" w:cs="Arial"/>
        </w:rPr>
      </w:pPr>
    </w:p>
    <w:sectPr w:rsidR="003E020B" w:rsidRPr="00726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CCE"/>
    <w:multiLevelType w:val="multilevel"/>
    <w:tmpl w:val="FB942674"/>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91857"/>
    <w:multiLevelType w:val="hybridMultilevel"/>
    <w:tmpl w:val="6CC2E53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FF4772"/>
    <w:multiLevelType w:val="multilevel"/>
    <w:tmpl w:val="5614CB16"/>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C7D36"/>
    <w:multiLevelType w:val="multilevel"/>
    <w:tmpl w:val="42BC8FFC"/>
    <w:lvl w:ilvl="0">
      <w:start w:val="1"/>
      <w:numFmt w:val="decimal"/>
      <w:lvlText w:val="%1."/>
      <w:lvlJc w:val="left"/>
      <w:pPr>
        <w:tabs>
          <w:tab w:val="num" w:pos="1440"/>
        </w:tabs>
        <w:ind w:left="1440" w:hanging="360"/>
      </w:pPr>
    </w:lvl>
    <w:lvl w:ilvl="1">
      <w:start w:val="6"/>
      <w:numFmt w:val="bullet"/>
      <w:lvlText w:val="-"/>
      <w:lvlJc w:val="left"/>
      <w:pPr>
        <w:ind w:left="2160" w:hanging="360"/>
      </w:pPr>
      <w:rPr>
        <w:rFonts w:ascii="Aptos" w:eastAsiaTheme="minorHAnsi" w:hAnsi="Aptos" w:cstheme="minorBidi"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EAD3B04"/>
    <w:multiLevelType w:val="hybridMultilevel"/>
    <w:tmpl w:val="D54EC6F0"/>
    <w:lvl w:ilvl="0" w:tplc="6AC2324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CB6295"/>
    <w:multiLevelType w:val="multilevel"/>
    <w:tmpl w:val="97BC7996"/>
    <w:lvl w:ilvl="0">
      <w:start w:val="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CF721F"/>
    <w:multiLevelType w:val="hybridMultilevel"/>
    <w:tmpl w:val="F38AB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664E1B"/>
    <w:multiLevelType w:val="multilevel"/>
    <w:tmpl w:val="5614CB16"/>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835663"/>
    <w:multiLevelType w:val="multilevel"/>
    <w:tmpl w:val="D5909D6E"/>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55406C"/>
    <w:multiLevelType w:val="multilevel"/>
    <w:tmpl w:val="4C96A5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8823220">
    <w:abstractNumId w:val="3"/>
  </w:num>
  <w:num w:numId="2" w16cid:durableId="2096659760">
    <w:abstractNumId w:val="8"/>
  </w:num>
  <w:num w:numId="3" w16cid:durableId="1865512067">
    <w:abstractNumId w:val="9"/>
  </w:num>
  <w:num w:numId="4" w16cid:durableId="8607988">
    <w:abstractNumId w:val="5"/>
  </w:num>
  <w:num w:numId="5" w16cid:durableId="936522816">
    <w:abstractNumId w:val="1"/>
  </w:num>
  <w:num w:numId="6" w16cid:durableId="850416195">
    <w:abstractNumId w:val="2"/>
  </w:num>
  <w:num w:numId="7" w16cid:durableId="1539471667">
    <w:abstractNumId w:val="7"/>
  </w:num>
  <w:num w:numId="8" w16cid:durableId="541720752">
    <w:abstractNumId w:val="0"/>
  </w:num>
  <w:num w:numId="9" w16cid:durableId="1602683369">
    <w:abstractNumId w:val="6"/>
  </w:num>
  <w:num w:numId="10" w16cid:durableId="950818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20B"/>
    <w:rsid w:val="0009070F"/>
    <w:rsid w:val="000E42AC"/>
    <w:rsid w:val="000F4C12"/>
    <w:rsid w:val="00101D75"/>
    <w:rsid w:val="00113548"/>
    <w:rsid w:val="00161540"/>
    <w:rsid w:val="001615AA"/>
    <w:rsid w:val="00187EEA"/>
    <w:rsid w:val="001A679B"/>
    <w:rsid w:val="001F1854"/>
    <w:rsid w:val="001F6C30"/>
    <w:rsid w:val="00203749"/>
    <w:rsid w:val="002043D2"/>
    <w:rsid w:val="00224B7E"/>
    <w:rsid w:val="00227368"/>
    <w:rsid w:val="002A2998"/>
    <w:rsid w:val="002C4B81"/>
    <w:rsid w:val="002C671C"/>
    <w:rsid w:val="002F5A03"/>
    <w:rsid w:val="00302563"/>
    <w:rsid w:val="00307C3C"/>
    <w:rsid w:val="00324BE2"/>
    <w:rsid w:val="00384AE8"/>
    <w:rsid w:val="00394445"/>
    <w:rsid w:val="003B5E3B"/>
    <w:rsid w:val="003C6E5B"/>
    <w:rsid w:val="003C7DDA"/>
    <w:rsid w:val="003E020B"/>
    <w:rsid w:val="003E1A2D"/>
    <w:rsid w:val="003E3C9A"/>
    <w:rsid w:val="003F3E28"/>
    <w:rsid w:val="00412FB1"/>
    <w:rsid w:val="00430477"/>
    <w:rsid w:val="00434FD8"/>
    <w:rsid w:val="004367EF"/>
    <w:rsid w:val="00446204"/>
    <w:rsid w:val="004B165D"/>
    <w:rsid w:val="004E33C9"/>
    <w:rsid w:val="004E54BC"/>
    <w:rsid w:val="00550437"/>
    <w:rsid w:val="0057332A"/>
    <w:rsid w:val="00573796"/>
    <w:rsid w:val="005804F3"/>
    <w:rsid w:val="00585062"/>
    <w:rsid w:val="00586C86"/>
    <w:rsid w:val="0059192A"/>
    <w:rsid w:val="005C4828"/>
    <w:rsid w:val="005C7E0D"/>
    <w:rsid w:val="005D56E1"/>
    <w:rsid w:val="0060704A"/>
    <w:rsid w:val="006369D2"/>
    <w:rsid w:val="006541E2"/>
    <w:rsid w:val="006A700E"/>
    <w:rsid w:val="006B0E66"/>
    <w:rsid w:val="006D7A74"/>
    <w:rsid w:val="006F7904"/>
    <w:rsid w:val="0072690C"/>
    <w:rsid w:val="00757B8E"/>
    <w:rsid w:val="007602C5"/>
    <w:rsid w:val="00771043"/>
    <w:rsid w:val="00776D27"/>
    <w:rsid w:val="007F2461"/>
    <w:rsid w:val="00803925"/>
    <w:rsid w:val="0080666F"/>
    <w:rsid w:val="008066DC"/>
    <w:rsid w:val="00807E9B"/>
    <w:rsid w:val="00812352"/>
    <w:rsid w:val="0081556B"/>
    <w:rsid w:val="00864440"/>
    <w:rsid w:val="0088530B"/>
    <w:rsid w:val="008941C9"/>
    <w:rsid w:val="008A04A2"/>
    <w:rsid w:val="008A4550"/>
    <w:rsid w:val="008D30CD"/>
    <w:rsid w:val="00956023"/>
    <w:rsid w:val="00966B76"/>
    <w:rsid w:val="009C6181"/>
    <w:rsid w:val="009C66A2"/>
    <w:rsid w:val="009F3B1D"/>
    <w:rsid w:val="00A43A16"/>
    <w:rsid w:val="00A614FC"/>
    <w:rsid w:val="00A64C25"/>
    <w:rsid w:val="00A76BB6"/>
    <w:rsid w:val="00A80D0A"/>
    <w:rsid w:val="00A97A62"/>
    <w:rsid w:val="00AE468D"/>
    <w:rsid w:val="00B21D1F"/>
    <w:rsid w:val="00B31EEE"/>
    <w:rsid w:val="00B54908"/>
    <w:rsid w:val="00B57844"/>
    <w:rsid w:val="00B7083C"/>
    <w:rsid w:val="00B91B69"/>
    <w:rsid w:val="00B94FD1"/>
    <w:rsid w:val="00BC7868"/>
    <w:rsid w:val="00BE1BBB"/>
    <w:rsid w:val="00BF47C7"/>
    <w:rsid w:val="00C03953"/>
    <w:rsid w:val="00C1146E"/>
    <w:rsid w:val="00C36FA9"/>
    <w:rsid w:val="00C62372"/>
    <w:rsid w:val="00C81217"/>
    <w:rsid w:val="00CB0029"/>
    <w:rsid w:val="00CE3F17"/>
    <w:rsid w:val="00D3694D"/>
    <w:rsid w:val="00D37082"/>
    <w:rsid w:val="00D51F27"/>
    <w:rsid w:val="00D54FB2"/>
    <w:rsid w:val="00DD3D5D"/>
    <w:rsid w:val="00E064B8"/>
    <w:rsid w:val="00E26420"/>
    <w:rsid w:val="00E55AFD"/>
    <w:rsid w:val="00E73E88"/>
    <w:rsid w:val="00E778ED"/>
    <w:rsid w:val="00E852DC"/>
    <w:rsid w:val="00E93D55"/>
    <w:rsid w:val="00E949D0"/>
    <w:rsid w:val="00F7607F"/>
    <w:rsid w:val="00F76B3D"/>
    <w:rsid w:val="00FF00DC"/>
    <w:rsid w:val="00FF4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CB7B4"/>
  <w15:chartTrackingRefBased/>
  <w15:docId w15:val="{490317BE-EFA0-4181-9E5F-954425D80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20B"/>
    <w:rPr>
      <w:rFonts w:eastAsiaTheme="majorEastAsia" w:cstheme="majorBidi"/>
      <w:color w:val="272727" w:themeColor="text1" w:themeTint="D8"/>
    </w:rPr>
  </w:style>
  <w:style w:type="paragraph" w:styleId="Title">
    <w:name w:val="Title"/>
    <w:basedOn w:val="Normal"/>
    <w:next w:val="Normal"/>
    <w:link w:val="TitleChar"/>
    <w:uiPriority w:val="10"/>
    <w:qFormat/>
    <w:rsid w:val="003E0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20B"/>
    <w:pPr>
      <w:spacing w:before="160"/>
      <w:jc w:val="center"/>
    </w:pPr>
    <w:rPr>
      <w:i/>
      <w:iCs/>
      <w:color w:val="404040" w:themeColor="text1" w:themeTint="BF"/>
    </w:rPr>
  </w:style>
  <w:style w:type="character" w:customStyle="1" w:styleId="QuoteChar">
    <w:name w:val="Quote Char"/>
    <w:basedOn w:val="DefaultParagraphFont"/>
    <w:link w:val="Quote"/>
    <w:uiPriority w:val="29"/>
    <w:rsid w:val="003E020B"/>
    <w:rPr>
      <w:i/>
      <w:iCs/>
      <w:color w:val="404040" w:themeColor="text1" w:themeTint="BF"/>
    </w:rPr>
  </w:style>
  <w:style w:type="paragraph" w:styleId="ListParagraph">
    <w:name w:val="List Paragraph"/>
    <w:basedOn w:val="Normal"/>
    <w:uiPriority w:val="34"/>
    <w:qFormat/>
    <w:rsid w:val="003E020B"/>
    <w:pPr>
      <w:ind w:left="720"/>
      <w:contextualSpacing/>
    </w:pPr>
  </w:style>
  <w:style w:type="character" w:styleId="IntenseEmphasis">
    <w:name w:val="Intense Emphasis"/>
    <w:basedOn w:val="DefaultParagraphFont"/>
    <w:uiPriority w:val="21"/>
    <w:qFormat/>
    <w:rsid w:val="003E020B"/>
    <w:rPr>
      <w:i/>
      <w:iCs/>
      <w:color w:val="0F4761" w:themeColor="accent1" w:themeShade="BF"/>
    </w:rPr>
  </w:style>
  <w:style w:type="paragraph" w:styleId="IntenseQuote">
    <w:name w:val="Intense Quote"/>
    <w:basedOn w:val="Normal"/>
    <w:next w:val="Normal"/>
    <w:link w:val="IntenseQuoteChar"/>
    <w:uiPriority w:val="30"/>
    <w:qFormat/>
    <w:rsid w:val="003E0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20B"/>
    <w:rPr>
      <w:i/>
      <w:iCs/>
      <w:color w:val="0F4761" w:themeColor="accent1" w:themeShade="BF"/>
    </w:rPr>
  </w:style>
  <w:style w:type="character" w:styleId="IntenseReference">
    <w:name w:val="Intense Reference"/>
    <w:basedOn w:val="DefaultParagraphFont"/>
    <w:uiPriority w:val="32"/>
    <w:qFormat/>
    <w:rsid w:val="003E020B"/>
    <w:rPr>
      <w:b/>
      <w:bCs/>
      <w:smallCaps/>
      <w:color w:val="0F4761" w:themeColor="accent1" w:themeShade="BF"/>
      <w:spacing w:val="5"/>
    </w:rPr>
  </w:style>
  <w:style w:type="character" w:styleId="Hyperlink">
    <w:name w:val="Hyperlink"/>
    <w:basedOn w:val="DefaultParagraphFont"/>
    <w:uiPriority w:val="99"/>
    <w:unhideWhenUsed/>
    <w:rsid w:val="003E020B"/>
    <w:rPr>
      <w:color w:val="467886" w:themeColor="hyperlink"/>
      <w:u w:val="single"/>
    </w:rPr>
  </w:style>
  <w:style w:type="character" w:styleId="UnresolvedMention">
    <w:name w:val="Unresolved Mention"/>
    <w:basedOn w:val="DefaultParagraphFont"/>
    <w:uiPriority w:val="99"/>
    <w:semiHidden/>
    <w:unhideWhenUsed/>
    <w:rsid w:val="003E0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works.com/matlabcentral/fileexchange/45134-violin-plot" TargetMode="External"/><Relationship Id="rId13" Type="http://schemas.openxmlformats.org/officeDocument/2006/relationships/hyperlink" Target="https://www.mathworks.com/matlabcentral/fileexchange/45134-violin-plot" TargetMode="External"/><Relationship Id="rId3" Type="http://schemas.openxmlformats.org/officeDocument/2006/relationships/settings" Target="settings.xml"/><Relationship Id="rId7" Type="http://schemas.openxmlformats.org/officeDocument/2006/relationships/hyperlink" Target="https://www.mathworks.com/matlabcentral/fileexchange/42160-readplxfilec" TargetMode="External"/><Relationship Id="rId12" Type="http://schemas.openxmlformats.org/officeDocument/2006/relationships/hyperlink" Target="https://doi.org/10.1007/s12021-026-09770-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07/s12021-026-09770-9" TargetMode="External"/><Relationship Id="rId11" Type="http://schemas.openxmlformats.org/officeDocument/2006/relationships/hyperlink" Target="https://www.mathworks.com/matlabcentral/fileexchange/30733-hatchfill" TargetMode="External"/><Relationship Id="rId5" Type="http://schemas.openxmlformats.org/officeDocument/2006/relationships/hyperlink" Target="https://doi.org/10.1007/s12021-026-09770-9" TargetMode="External"/><Relationship Id="rId15" Type="http://schemas.openxmlformats.org/officeDocument/2006/relationships/hyperlink" Target="https://www.mathworks.com/matlabcentral/fileexchange/170126-violinplot-matlab" TargetMode="External"/><Relationship Id="rId10" Type="http://schemas.openxmlformats.org/officeDocument/2006/relationships/hyperlink" Target="https://www.mathworks.com/matlabcentral/fileexchange/170126-violinplot-matlab" TargetMode="External"/><Relationship Id="rId4" Type="http://schemas.openxmlformats.org/officeDocument/2006/relationships/webSettings" Target="webSettings.xml"/><Relationship Id="rId9" Type="http://schemas.openxmlformats.org/officeDocument/2006/relationships/hyperlink" Target="https://github.com/bastibe/Violinplot-Matlab" TargetMode="External"/><Relationship Id="rId14" Type="http://schemas.openxmlformats.org/officeDocument/2006/relationships/hyperlink" Target="https://github.com/bastibe/Violinplot-Mat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1049</TotalTime>
  <Pages>13</Pages>
  <Words>3038</Words>
  <Characters>16862</Characters>
  <Application>Microsoft Office Word</Application>
  <DocSecurity>0</DocSecurity>
  <Lines>337</Lines>
  <Paragraphs>159</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19741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Erin Adam</dc:creator>
  <cp:keywords/>
  <dc:description/>
  <cp:lastModifiedBy>Casey Erin Adam</cp:lastModifiedBy>
  <cp:revision>11</cp:revision>
  <dcterms:created xsi:type="dcterms:W3CDTF">2026-01-26T18:06:00Z</dcterms:created>
  <dcterms:modified xsi:type="dcterms:W3CDTF">2026-02-21T18:43:00Z</dcterms:modified>
</cp:coreProperties>
</file>