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Have a streamlit application to drive optimization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 a case study to illustrate use of different assets, different portfolio techniques for optimization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https://colab.research.google.com/drive/1E4ZFiaKAkogsoezsB2reGFbfHsSraCjU?usp=sharing</w:t>
        </w:r>
      </w:hyperlink>
      <w:r w:rsidDel="00000000" w:rsidR="00000000" w:rsidRPr="00000000">
        <w:rPr>
          <w:rtl w:val="0"/>
        </w:rPr>
        <w:t xml:space="preserve"> for starter code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https://www.mathworks.com/help/finance/asset-allocation-case-study.html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https://mhittesdorf.wordpress.com/2013/06/20/introducing-quantlib-portfolio-optimization/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individual stocks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different portfolio techniques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various metrics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report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 portfolios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Backtest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VAR,CVAR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Notes (May 8th)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Bar graph (in percentages) Top 10 holdings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Annualized return to percentage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Risk also in percentage 18%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in another page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https://docs.streamlit.io/library/get-started/multipage-apps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layout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Exploration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 Benchmark: DOW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stocks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selection (Universe is only DOW - 30 stocks) ; Select a benchmark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only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Long-short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 aversion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analysis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Efficient frontier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Whatifs for different gamma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Benchmark returns vs Portfolio returns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analysis</w:t>
        <w:tab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Todos (June 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the project structure something like this..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https://github.com/dataprofessor/st-multipage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See for additional references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https://discuss.streamlit.io/t/question-about-project-structure/28867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</w:t>
        <w:tab/>
        <w:t xml:space="preserve">Home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this application, we will illustrate these 5 concepts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Exploration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description at the beginning orienting users to choose or select options on the left of the screen.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 line chart for the table . Use plotly for that..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https://medium.com/codex/financial-charts-and-visuals-with-plotly-in-python-843ffa9341a9</w:t>
        </w:r>
      </w:hyperlink>
      <w:r w:rsidDel="00000000" w:rsidR="00000000" w:rsidRPr="00000000">
        <w:rPr>
          <w:rtl w:val="0"/>
        </w:rPr>
        <w:t xml:space="preserve"> for samples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company name to the dropdown. Use a csv file something like this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https://www.dogsofthedow.com/dowcomp.htm</w:t>
        </w:r>
      </w:hyperlink>
      <w:r w:rsidDel="00000000" w:rsidR="00000000" w:rsidRPr="00000000">
        <w:rPr>
          <w:rtl w:val="0"/>
        </w:rPr>
        <w:t xml:space="preserve">) and read it and dynamically join the ticker and names..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Outstanding bugs: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was done (06/10/2023- 06/11/2023):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all utils to the util file and import from there, now the “pages” code is much easier to read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vector of boolean values to check at the beginning if all previous pages have been executed. If yes , then run() the page, if not, a message appears that prompts you to execute the pages sequentially.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plotly graph to exploration page for the ticker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description on top of exploration page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Don’t know how to add full names to tickers  but dynamically, so that if a ticker is replaced by another , the procedure automatically repeats.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uss.streamlit.io/t/question-about-project-structure/28867" TargetMode="External"/><Relationship Id="rId10" Type="http://schemas.openxmlformats.org/officeDocument/2006/relationships/hyperlink" Target="https://github.com/dataprofessor/st-multipage" TargetMode="External"/><Relationship Id="rId13" Type="http://schemas.openxmlformats.org/officeDocument/2006/relationships/hyperlink" Target="https://www.dogsofthedow.com/dowcomp.htm" TargetMode="External"/><Relationship Id="rId12" Type="http://schemas.openxmlformats.org/officeDocument/2006/relationships/hyperlink" Target="https://medium.com/codex/financial-charts-and-visuals-with-plotly-in-python-843ffa9341a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treamlit.io/library/get-started/multipage-app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E4ZFiaKAkogsoezsB2reGFbfHsSraCjU?usp=sharing" TargetMode="External"/><Relationship Id="rId7" Type="http://schemas.openxmlformats.org/officeDocument/2006/relationships/hyperlink" Target="https://www.mathworks.com/help/finance/asset-allocation-case-study.html" TargetMode="External"/><Relationship Id="rId8" Type="http://schemas.openxmlformats.org/officeDocument/2006/relationships/hyperlink" Target="https://mhittesdorf.wordpress.com/2013/06/20/introducing-quantlib-portfolio-optim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