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42F1" w14:textId="5FFD110A" w:rsidR="00DB5D39" w:rsidRDefault="00DB5D39" w:rsidP="00EF5B44">
      <w:pPr>
        <w:shd w:val="clear" w:color="auto" w:fill="FFFFFF"/>
        <w:spacing w:line="240" w:lineRule="auto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Julia Geller, 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Ceara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Zhang</w:t>
      </w:r>
    </w:p>
    <w:p w14:paraId="5B80ABAB" w14:textId="67C28312" w:rsidR="00DB5D39" w:rsidRDefault="00DB5D39" w:rsidP="00EF5B44">
      <w:pPr>
        <w:shd w:val="clear" w:color="auto" w:fill="FFFFFF"/>
        <w:spacing w:line="240" w:lineRule="auto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Professor 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Rachlin</w:t>
      </w:r>
      <w:proofErr w:type="spellEnd"/>
    </w:p>
    <w:p w14:paraId="74A20C6B" w14:textId="6F0593E1" w:rsidR="00DB5D39" w:rsidRDefault="00DB5D39" w:rsidP="00EF5B44">
      <w:pPr>
        <w:shd w:val="clear" w:color="auto" w:fill="FFFFFF"/>
        <w:spacing w:line="240" w:lineRule="auto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DS 4300 </w:t>
      </w:r>
    </w:p>
    <w:p w14:paraId="10ADD2BF" w14:textId="5AE010F4" w:rsidR="00DB5D39" w:rsidRDefault="00EF5B44" w:rsidP="00EF5B44">
      <w:pPr>
        <w:shd w:val="clear" w:color="auto" w:fill="FFFFFF"/>
        <w:spacing w:line="240" w:lineRule="auto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3</w:t>
      </w:r>
      <w:r w:rsidR="00DB5D39"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February</w:t>
      </w:r>
      <w:r w:rsidR="00DB5D39">
        <w:rPr>
          <w:rFonts w:ascii="TimesNewRomanPSMT" w:eastAsia="Times New Roman" w:hAnsi="TimesNewRomanPSMT" w:cs="Times New Roman"/>
          <w:kern w:val="0"/>
          <w14:ligatures w14:val="none"/>
        </w:rPr>
        <w:t xml:space="preserve"> 2024</w:t>
      </w:r>
    </w:p>
    <w:p w14:paraId="00EA510A" w14:textId="1375DD8C" w:rsidR="00DB5D39" w:rsidRPr="00DB5D39" w:rsidRDefault="00DB5D39" w:rsidP="00DB5D3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b/>
          <w:bCs/>
          <w:kern w:val="0"/>
          <w:u w:val="single"/>
          <w14:ligatures w14:val="none"/>
        </w:rPr>
      </w:pPr>
      <w:r w:rsidRPr="00DB5D39">
        <w:rPr>
          <w:rFonts w:ascii="TimesNewRomanPSMT" w:eastAsia="Times New Roman" w:hAnsi="TimesNewRomanPSMT" w:cs="Times New Roman"/>
          <w:b/>
          <w:bCs/>
          <w:kern w:val="0"/>
          <w:u w:val="single"/>
          <w14:ligatures w14:val="none"/>
        </w:rPr>
        <w:t>Analysis and Reporting for Twitter Relational Database</w:t>
      </w:r>
    </w:p>
    <w:p w14:paraId="20F3627A" w14:textId="74EE7484" w:rsidR="008717BC" w:rsidRPr="008717BC" w:rsidRDefault="008717BC" w:rsidP="008717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17BC">
        <w:rPr>
          <w:rFonts w:ascii="TimesNewRomanPSMT" w:eastAsia="Times New Roman" w:hAnsi="TimesNewRomanPSMT" w:cs="Times New Roman"/>
          <w:b/>
          <w:bCs/>
          <w:kern w:val="0"/>
          <w14:ligatures w14:val="none"/>
        </w:rPr>
        <w:t xml:space="preserve">Hardware </w:t>
      </w:r>
    </w:p>
    <w:p w14:paraId="3415AC6D" w14:textId="590D671C" w:rsidR="008717BC" w:rsidRPr="008717BC" w:rsidRDefault="008717BC" w:rsidP="00871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Computer: </w:t>
      </w:r>
      <w:proofErr w:type="spellStart"/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>Macbook</w:t>
      </w:r>
      <w:proofErr w:type="spellEnd"/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 Pro </w:t>
      </w:r>
    </w:p>
    <w:p w14:paraId="091A8EB1" w14:textId="77777777" w:rsidR="008717BC" w:rsidRPr="008717BC" w:rsidRDefault="008717BC" w:rsidP="00871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Processor: Apple M1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Max chip</w:t>
      </w:r>
    </w:p>
    <w:p w14:paraId="2ECEC751" w14:textId="77777777" w:rsidR="008717BC" w:rsidRPr="008717BC" w:rsidRDefault="008717BC" w:rsidP="00871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RAM: 32 GB</w:t>
      </w:r>
    </w:p>
    <w:p w14:paraId="3E849DBA" w14:textId="64D0A0D8" w:rsidR="008717BC" w:rsidRPr="008717BC" w:rsidRDefault="008717BC" w:rsidP="00871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Cores: 10</w:t>
      </w:r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</w:p>
    <w:p w14:paraId="22CB25D2" w14:textId="77777777" w:rsidR="008717BC" w:rsidRPr="008717BC" w:rsidRDefault="008717BC" w:rsidP="008717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17BC">
        <w:rPr>
          <w:rFonts w:ascii="TimesNewRomanPSMT" w:eastAsia="Times New Roman" w:hAnsi="TimesNewRomanPSMT" w:cs="Times New Roman"/>
          <w:b/>
          <w:bCs/>
          <w:kern w:val="0"/>
          <w14:ligatures w14:val="none"/>
        </w:rPr>
        <w:t xml:space="preserve">Software: </w:t>
      </w:r>
    </w:p>
    <w:p w14:paraId="6676BFAE" w14:textId="5E1EC26F" w:rsidR="008717BC" w:rsidRPr="008717BC" w:rsidRDefault="008717BC" w:rsidP="008717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MacOS: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Sonoma 14.2.1</w:t>
      </w:r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</w:p>
    <w:p w14:paraId="74A46C1C" w14:textId="3EF76F5D" w:rsidR="008717BC" w:rsidRPr="008717BC" w:rsidRDefault="008717BC" w:rsidP="008717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Database: </w:t>
      </w:r>
      <w:proofErr w:type="spellStart"/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>MySQLWorkbench</w:t>
      </w:r>
      <w:proofErr w:type="spellEnd"/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 8.0.28 </w:t>
      </w:r>
    </w:p>
    <w:p w14:paraId="62D453FF" w14:textId="21EE7C3D" w:rsidR="008717BC" w:rsidRPr="008717BC" w:rsidRDefault="008717BC" w:rsidP="008717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>Language: Python 3.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10.9</w:t>
      </w:r>
    </w:p>
    <w:p w14:paraId="06A75826" w14:textId="52EDB6F9" w:rsidR="008717BC" w:rsidRPr="008717BC" w:rsidRDefault="008717BC" w:rsidP="008717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Libraries: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List, random</w:t>
      </w:r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, </w:t>
      </w:r>
      <w:proofErr w:type="spellStart"/>
      <w:proofErr w:type="gramStart"/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>mysql.connector</w:t>
      </w:r>
      <w:proofErr w:type="spellEnd"/>
      <w:proofErr w:type="gramEnd"/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, pandas, </w:t>
      </w:r>
      <w:proofErr w:type="spellStart"/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>os</w:t>
      </w:r>
      <w:proofErr w:type="spellEnd"/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, time, datetime </w:t>
      </w:r>
    </w:p>
    <w:p w14:paraId="06EBA87B" w14:textId="77777777" w:rsidR="008717BC" w:rsidRPr="00DB5D39" w:rsidRDefault="008717BC" w:rsidP="008717BC">
      <w:pPr>
        <w:shd w:val="clear" w:color="auto" w:fill="FFFFFF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b/>
          <w:bCs/>
          <w:kern w:val="0"/>
          <w14:ligatures w14:val="none"/>
        </w:rPr>
      </w:pPr>
      <w:r w:rsidRPr="00DB5D39">
        <w:rPr>
          <w:rFonts w:ascii="TimesNewRomanPSMT" w:eastAsia="Times New Roman" w:hAnsi="TimesNewRomanPSMT" w:cs="Times New Roman"/>
          <w:b/>
          <w:bCs/>
          <w:kern w:val="0"/>
          <w14:ligatures w14:val="none"/>
        </w:rPr>
        <w:t>Results</w:t>
      </w:r>
    </w:p>
    <w:tbl>
      <w:tblPr>
        <w:tblW w:w="94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3226"/>
        <w:gridCol w:w="3240"/>
      </w:tblGrid>
      <w:tr w:rsidR="00EF5B44" w:rsidRPr="008717BC" w14:paraId="1A05E26B" w14:textId="74E1FD57" w:rsidTr="00EF5B44">
        <w:trPr>
          <w:trHeight w:val="2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9BA3A0" w14:textId="77777777" w:rsidR="00EF5B44" w:rsidRPr="008717BC" w:rsidRDefault="00EF5B44" w:rsidP="00473B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7BC">
              <w:rPr>
                <w:rFonts w:ascii="TimesNewRomanPS" w:eastAsia="Times New Roman" w:hAnsi="TimesNewRomanPS" w:cs="Times New Roman"/>
                <w:b/>
                <w:bCs/>
                <w:kern w:val="0"/>
                <w14:ligatures w14:val="none"/>
              </w:rPr>
              <w:t xml:space="preserve">API Method 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E136F3" w14:textId="18ADE4B5" w:rsidR="00EF5B44" w:rsidRPr="008717BC" w:rsidRDefault="00EF5B44" w:rsidP="00473B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7BC">
              <w:rPr>
                <w:rFonts w:ascii="TimesNewRomanPS" w:eastAsia="Times New Roman" w:hAnsi="TimesNewRomanPS" w:cs="Times New Roman"/>
                <w:b/>
                <w:bCs/>
                <w:kern w:val="0"/>
                <w14:ligatures w14:val="none"/>
              </w:rPr>
              <w:t xml:space="preserve">API Calls/Sec </w:t>
            </w:r>
            <w:proofErr w:type="gramStart"/>
            <w:r>
              <w:rPr>
                <w:rFonts w:ascii="TimesNewRomanPS" w:eastAsia="Times New Roman" w:hAnsi="TimesNewRomanPS" w:cs="Times New Roman"/>
                <w:b/>
                <w:bCs/>
                <w:kern w:val="0"/>
                <w14:ligatures w14:val="none"/>
              </w:rPr>
              <w:t>For</w:t>
            </w:r>
            <w:proofErr w:type="gramEnd"/>
            <w:r>
              <w:rPr>
                <w:rFonts w:ascii="TimesNewRomanPS" w:eastAsia="Times New Roman" w:hAnsi="TimesNewRomanPS" w:cs="Times New Roman"/>
                <w:b/>
                <w:bCs/>
                <w:kern w:val="0"/>
                <w14:ligatures w14:val="none"/>
              </w:rPr>
              <w:t xml:space="preserve"> Strategy 1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C0FA74" w14:textId="4BBD4E8D" w:rsidR="00EF5B44" w:rsidRPr="008717BC" w:rsidRDefault="00EF5B44" w:rsidP="00473B1F">
            <w:pPr>
              <w:spacing w:before="100" w:beforeAutospacing="1" w:after="100" w:afterAutospacing="1" w:line="240" w:lineRule="auto"/>
              <w:rPr>
                <w:rFonts w:ascii="TimesNewRomanPS" w:eastAsia="Times New Roman" w:hAnsi="TimesNewRomanPS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NewRomanPS" w:eastAsia="Times New Roman" w:hAnsi="TimesNewRomanPS" w:cs="Times New Roman"/>
                <w:b/>
                <w:bCs/>
                <w:kern w:val="0"/>
                <w14:ligatures w14:val="none"/>
              </w:rPr>
              <w:t>Calls/Sec for Strategy 2</w:t>
            </w:r>
          </w:p>
        </w:tc>
      </w:tr>
      <w:tr w:rsidR="00EF5B44" w:rsidRPr="008717BC" w14:paraId="44DD5712" w14:textId="3254F3C2" w:rsidTr="00EF5B44">
        <w:trPr>
          <w:trHeight w:val="2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CBEA0D" w14:textId="77777777" w:rsidR="00EF5B44" w:rsidRPr="008717BC" w:rsidRDefault="00EF5B44" w:rsidP="00473B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717BC">
              <w:rPr>
                <w:rFonts w:ascii="TimesNewRomanPSMT" w:eastAsia="Times New Roman" w:hAnsi="TimesNewRomanPSMT" w:cs="Times New Roman"/>
                <w:kern w:val="0"/>
                <w14:ligatures w14:val="none"/>
              </w:rPr>
              <w:t>post_tweet</w:t>
            </w:r>
            <w:proofErr w:type="spellEnd"/>
            <w:r w:rsidRPr="008717BC">
              <w:rPr>
                <w:rFonts w:ascii="TimesNewRomanPSMT" w:eastAsia="Times New Roman" w:hAnsi="TimesNewRomanPSMT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DEE3FE" w14:textId="715A6528" w:rsidR="00EF5B44" w:rsidRPr="008717BC" w:rsidRDefault="00EF5B44" w:rsidP="00473B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15,500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181520" w14:textId="585085F6" w:rsidR="00EF5B44" w:rsidRPr="008717BC" w:rsidRDefault="00EF5B44" w:rsidP="00473B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8,800</w:t>
            </w:r>
          </w:p>
        </w:tc>
      </w:tr>
      <w:tr w:rsidR="00EF5B44" w:rsidRPr="008717BC" w14:paraId="4F53CE12" w14:textId="36EF1038" w:rsidTr="00EF5B44">
        <w:trPr>
          <w:trHeight w:val="28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623889" w14:textId="6BE9DED5" w:rsidR="00EF5B44" w:rsidRPr="008717BC" w:rsidRDefault="00EF5B44" w:rsidP="00473B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NewRomanPSMT" w:eastAsia="Times New Roman" w:hAnsi="TimesNewRomanPSMT" w:cs="Times New Roman"/>
                <w:kern w:val="0"/>
                <w14:ligatures w14:val="none"/>
              </w:rPr>
              <w:t>get_home</w:t>
            </w:r>
            <w:r w:rsidRPr="008717BC">
              <w:rPr>
                <w:rFonts w:ascii="TimesNewRomanPSMT" w:eastAsia="Times New Roman" w:hAnsi="TimesNewRomanPSMT" w:cs="Times New Roman"/>
                <w:kern w:val="0"/>
                <w14:ligatures w14:val="none"/>
              </w:rPr>
              <w:t>_timeline</w:t>
            </w:r>
            <w:proofErr w:type="spellEnd"/>
            <w:r w:rsidRPr="008717BC">
              <w:rPr>
                <w:rFonts w:ascii="TimesNewRomanPSMT" w:eastAsia="Times New Roman" w:hAnsi="TimesNewRomanPSMT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1FC84C" w14:textId="59A958C7" w:rsidR="00EF5B44" w:rsidRPr="008717BC" w:rsidRDefault="00EF5B44" w:rsidP="00473B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85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4DF28A" w14:textId="64A94B45" w:rsidR="00EF5B44" w:rsidRDefault="00EF5B44" w:rsidP="00473B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91</w:t>
            </w:r>
          </w:p>
        </w:tc>
      </w:tr>
    </w:tbl>
    <w:p w14:paraId="40EB6350" w14:textId="2A53BD2F" w:rsidR="00EF5B44" w:rsidRPr="00EF5B44" w:rsidRDefault="00DB5D39" w:rsidP="00EF5B44">
      <w:pPr>
        <w:shd w:val="clear" w:color="auto" w:fill="FFFFFF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b/>
          <w:bCs/>
          <w:kern w:val="0"/>
          <w14:ligatures w14:val="none"/>
        </w:rPr>
      </w:pPr>
      <w:r w:rsidRPr="00DB5D39">
        <w:rPr>
          <w:rFonts w:ascii="TimesNewRomanPSMT" w:eastAsia="Times New Roman" w:hAnsi="TimesNewRomanPSMT" w:cs="Times New Roman"/>
          <w:b/>
          <w:bCs/>
          <w:kern w:val="0"/>
          <w14:ligatures w14:val="none"/>
        </w:rPr>
        <w:t>Analysis</w:t>
      </w:r>
    </w:p>
    <w:p w14:paraId="42C0F2FE" w14:textId="4D095303" w:rsidR="00EF5B44" w:rsidRPr="00EF5B44" w:rsidRDefault="00EF5B44" w:rsidP="00EF5B44">
      <w:pPr>
        <w:shd w:val="clear" w:color="auto" w:fill="FFFFFF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kern w:val="0"/>
          <w14:ligatures w14:val="none"/>
        </w:rPr>
      </w:pPr>
      <w:r w:rsidRPr="00EF5B44">
        <w:rPr>
          <w:rFonts w:ascii="TimesNewRomanPSMT" w:eastAsia="Times New Roman" w:hAnsi="TimesNewRomanPSMT" w:cs="Times New Roman"/>
          <w:kern w:val="0"/>
          <w14:ligatures w14:val="none"/>
        </w:rPr>
        <w:t xml:space="preserve">In the Twitter Redis Database simulation, while posting tweets using both Strategy 1 and Strategy 2 demonstrates satisfactory performance, the home timeline retrieval </w:t>
      </w:r>
      <w:proofErr w:type="gramStart"/>
      <w:r w:rsidRPr="00EF5B44">
        <w:rPr>
          <w:rFonts w:ascii="TimesNewRomanPSMT" w:eastAsia="Times New Roman" w:hAnsi="TimesNewRomanPSMT" w:cs="Times New Roman"/>
          <w:kern w:val="0"/>
          <w14:ligatures w14:val="none"/>
        </w:rPr>
        <w:t>lags</w:t>
      </w:r>
      <w:r w:rsidRPr="00EF5B44"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behind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r w:rsidRPr="00EF5B44">
        <w:rPr>
          <w:rFonts w:ascii="TimesNewRomanPSMT" w:eastAsia="Times New Roman" w:hAnsi="TimesNewRomanPSMT" w:cs="Times New Roman"/>
          <w:kern w:val="0"/>
          <w14:ligatures w14:val="none"/>
        </w:rPr>
        <w:t>expectations</w:t>
      </w: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significantly</w:t>
      </w:r>
      <w:r w:rsidRPr="00EF5B44">
        <w:rPr>
          <w:rFonts w:ascii="TimesNewRomanPSMT" w:eastAsia="Times New Roman" w:hAnsi="TimesNewRomanPSMT" w:cs="Times New Roman"/>
          <w:kern w:val="0"/>
          <w14:ligatures w14:val="none"/>
        </w:rPr>
        <w:t xml:space="preserve">, recording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approximately 90</w:t>
      </w:r>
      <w:r w:rsidRPr="00EF5B44">
        <w:rPr>
          <w:rFonts w:ascii="TimesNewRomanPSMT" w:eastAsia="Times New Roman" w:hAnsi="TimesNewRomanPSMT" w:cs="Times New Roman"/>
          <w:kern w:val="0"/>
          <w14:ligatures w14:val="none"/>
        </w:rPr>
        <w:t xml:space="preserve"> timelines per second instead of the anticipated 1000s. Possible reasons for this discrepancy include suboptimal data modeling, storage, and Redis operations. Strategy 1 constructs the home timeline on-the-fly, potentially causing computational overhead, while Strategy 2, despite pre-populating timelines, may still have room for optimization in the retrieval process.</w:t>
      </w:r>
    </w:p>
    <w:p w14:paraId="06013666" w14:textId="7716CE3F" w:rsidR="007910C2" w:rsidRPr="00EF5B44" w:rsidRDefault="00EF5B44" w:rsidP="00EF5B44">
      <w:pPr>
        <w:shd w:val="clear" w:color="auto" w:fill="FFFFFF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kern w:val="0"/>
          <w14:ligatures w14:val="none"/>
        </w:rPr>
      </w:pPr>
      <w:r w:rsidRPr="00EF5B44">
        <w:rPr>
          <w:rFonts w:ascii="TimesNewRomanPSMT" w:eastAsia="Times New Roman" w:hAnsi="TimesNewRomanPSMT" w:cs="Times New Roman"/>
          <w:kern w:val="0"/>
          <w14:ligatures w14:val="none"/>
        </w:rPr>
        <w:t>To address these issues,</w:t>
      </w: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we could</w:t>
      </w:r>
      <w:r w:rsidRPr="00EF5B44">
        <w:rPr>
          <w:rFonts w:ascii="TimesNewRomanPSMT" w:eastAsia="Times New Roman" w:hAnsi="TimesNewRomanPSMT" w:cs="Times New Roman"/>
          <w:kern w:val="0"/>
          <w14:ligatures w14:val="none"/>
        </w:rPr>
        <w:t xml:space="preserve"> consider implementing batch retrieval with Redis pipelines to reduce round-trip operations, optimizing Redis operations, exploring alternative data serialization formats (e.g., JSON), introducing concurrency in home timeline retrieval, optimizing database indexes for query patterns, and implementing a caching mechanism to store frequently accessed home timelines.</w:t>
      </w:r>
    </w:p>
    <w:sectPr w:rsidR="007910C2" w:rsidRPr="00EF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5627F"/>
    <w:multiLevelType w:val="multilevel"/>
    <w:tmpl w:val="FCF0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B5B2D"/>
    <w:multiLevelType w:val="multilevel"/>
    <w:tmpl w:val="52F8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802416">
    <w:abstractNumId w:val="0"/>
  </w:num>
  <w:num w:numId="2" w16cid:durableId="887037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BC"/>
    <w:rsid w:val="00153E2E"/>
    <w:rsid w:val="004022C4"/>
    <w:rsid w:val="0057158A"/>
    <w:rsid w:val="007910C2"/>
    <w:rsid w:val="008717BC"/>
    <w:rsid w:val="00DB5D39"/>
    <w:rsid w:val="00DB7A18"/>
    <w:rsid w:val="00DD1160"/>
    <w:rsid w:val="00EB57A4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40886"/>
  <w15:chartTrackingRefBased/>
  <w15:docId w15:val="{E0A4C6D6-8919-264C-8D50-62953B16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7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1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6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0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8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Ceara Zhang</dc:creator>
  <cp:keywords/>
  <dc:description/>
  <cp:lastModifiedBy>Ceara Zhang</cp:lastModifiedBy>
  <cp:revision>3</cp:revision>
  <dcterms:created xsi:type="dcterms:W3CDTF">2024-02-03T22:50:00Z</dcterms:created>
  <dcterms:modified xsi:type="dcterms:W3CDTF">2024-02-04T17:57:00Z</dcterms:modified>
</cp:coreProperties>
</file>