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2711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一、 量化系统到底需要多长时间的数据？</w:t>
      </w:r>
    </w:p>
    <w:p w14:paraId="15AF9AAF" w14:textId="77777777" w:rsidR="00E473C7" w:rsidRPr="00E473C7" w:rsidRDefault="00E473C7" w:rsidP="00E473C7">
      <w:pPr>
        <w:rPr>
          <w:rFonts w:hint="eastAsia"/>
        </w:rPr>
      </w:pPr>
      <w:r w:rsidRPr="00E473C7">
        <w:t>这是一个非常关键的问题。数据长度的需求并不唯一，它</w:t>
      </w:r>
      <w:r w:rsidRPr="00E473C7">
        <w:rPr>
          <w:b/>
          <w:bCs/>
        </w:rPr>
        <w:t>严格取决于你的交易频次（Frequency）和策略逻辑（Strategy Logic）</w:t>
      </w:r>
      <w:r w:rsidRPr="00E473C7">
        <w:t>。</w:t>
      </w:r>
    </w:p>
    <w:p w14:paraId="0CCDE772" w14:textId="77777777" w:rsidR="00E473C7" w:rsidRPr="00E473C7" w:rsidRDefault="00E473C7" w:rsidP="00E473C7">
      <w:pPr>
        <w:rPr>
          <w:rFonts w:hint="eastAsia"/>
        </w:rPr>
      </w:pPr>
      <w:r w:rsidRPr="00E473C7">
        <w:t>为了确保模型不会在特定的市场环境下“过拟合”（例如只在牛市有效），你需要的数据跨度如下：</w:t>
      </w:r>
    </w:p>
    <w:p w14:paraId="5234B8E9" w14:textId="77777777" w:rsidR="00E473C7" w:rsidRPr="00E473C7" w:rsidRDefault="00E473C7" w:rsidP="00E473C7">
      <w:pPr>
        <w:numPr>
          <w:ilvl w:val="0"/>
          <w:numId w:val="1"/>
        </w:numPr>
        <w:rPr>
          <w:rFonts w:hint="eastAsia"/>
        </w:rPr>
      </w:pPr>
      <w:r w:rsidRPr="00E473C7">
        <w:rPr>
          <w:b/>
          <w:bCs/>
        </w:rPr>
        <w:t>高频/日内交易（Tick级 / 分钟级）：</w:t>
      </w:r>
      <w:r w:rsidRPr="00E473C7">
        <w:t xml:space="preserve"> * </w:t>
      </w:r>
      <w:r w:rsidRPr="00E473C7">
        <w:rPr>
          <w:b/>
          <w:bCs/>
        </w:rPr>
        <w:t>需求量：</w:t>
      </w:r>
      <w:r w:rsidRPr="00E473C7">
        <w:t xml:space="preserve"> 极具爆发性。通常需要 </w:t>
      </w:r>
      <w:r w:rsidRPr="00E473C7">
        <w:rPr>
          <w:b/>
          <w:bCs/>
        </w:rPr>
        <w:t>1 到 3 年</w:t>
      </w:r>
      <w:r w:rsidRPr="00E473C7">
        <w:t>。</w:t>
      </w:r>
    </w:p>
    <w:p w14:paraId="4BA69AD6" w14:textId="77777777" w:rsidR="00E473C7" w:rsidRPr="00E473C7" w:rsidRDefault="00E473C7" w:rsidP="00E473C7">
      <w:pPr>
        <w:numPr>
          <w:ilvl w:val="1"/>
          <w:numId w:val="1"/>
        </w:numPr>
        <w:rPr>
          <w:rFonts w:hint="eastAsia"/>
        </w:rPr>
      </w:pPr>
      <w:r w:rsidRPr="00E473C7">
        <w:rPr>
          <w:b/>
          <w:bCs/>
        </w:rPr>
        <w:t>原因：</w:t>
      </w:r>
      <w:r w:rsidRPr="00E473C7">
        <w:t xml:space="preserve"> 市场微观结构变化很快。3年前的盘口特征和现在的可能完全不同。由于数据点极其庞大，1-3年的数据足以训练统计套利或做市模型。</w:t>
      </w:r>
    </w:p>
    <w:p w14:paraId="518ED590" w14:textId="77777777" w:rsidR="00E473C7" w:rsidRPr="00E473C7" w:rsidRDefault="00E473C7" w:rsidP="00E473C7">
      <w:pPr>
        <w:numPr>
          <w:ilvl w:val="0"/>
          <w:numId w:val="1"/>
        </w:numPr>
        <w:rPr>
          <w:rFonts w:hint="eastAsia"/>
        </w:rPr>
      </w:pPr>
      <w:r w:rsidRPr="00E473C7">
        <w:rPr>
          <w:b/>
          <w:bCs/>
        </w:rPr>
        <w:t>中频/波段交易（</w:t>
      </w:r>
      <w:proofErr w:type="gramStart"/>
      <w:r w:rsidRPr="00E473C7">
        <w:rPr>
          <w:b/>
          <w:bCs/>
        </w:rPr>
        <w:t>日线级</w:t>
      </w:r>
      <w:proofErr w:type="gramEnd"/>
      <w:r w:rsidRPr="00E473C7">
        <w:rPr>
          <w:b/>
          <w:bCs/>
        </w:rPr>
        <w:t xml:space="preserve"> / 动量 / 均值回归）：</w:t>
      </w:r>
      <w:r w:rsidRPr="00E473C7">
        <w:t xml:space="preserve"> * </w:t>
      </w:r>
      <w:r w:rsidRPr="00E473C7">
        <w:rPr>
          <w:b/>
          <w:bCs/>
        </w:rPr>
        <w:t>需求量：</w:t>
      </w:r>
      <w:r w:rsidRPr="00E473C7">
        <w:t xml:space="preserve"> 至少 </w:t>
      </w:r>
      <w:r w:rsidRPr="00E473C7">
        <w:rPr>
          <w:b/>
          <w:bCs/>
        </w:rPr>
        <w:t>5 到 7 年</w:t>
      </w:r>
      <w:r w:rsidRPr="00E473C7">
        <w:t>。</w:t>
      </w:r>
    </w:p>
    <w:p w14:paraId="6FA3DCA3" w14:textId="77777777" w:rsidR="00E473C7" w:rsidRPr="00E473C7" w:rsidRDefault="00E473C7" w:rsidP="00E473C7">
      <w:pPr>
        <w:numPr>
          <w:ilvl w:val="1"/>
          <w:numId w:val="1"/>
        </w:numPr>
        <w:rPr>
          <w:rFonts w:hint="eastAsia"/>
        </w:rPr>
      </w:pPr>
      <w:r w:rsidRPr="00E473C7">
        <w:rPr>
          <w:b/>
          <w:bCs/>
        </w:rPr>
        <w:t>原因：</w:t>
      </w:r>
      <w:r w:rsidRPr="00E473C7">
        <w:t xml:space="preserve"> 需要完整覆盖至少一个中型的经济周期（包含牛市、熊市和震荡市）。如果只拿2020-2021年的数据训练，系统只会“逢低买入”，在2022年的单边下跌中会面临巨大回撤。</w:t>
      </w:r>
    </w:p>
    <w:p w14:paraId="7C54458F" w14:textId="77777777" w:rsidR="00E473C7" w:rsidRPr="00E473C7" w:rsidRDefault="00E473C7" w:rsidP="00E473C7">
      <w:pPr>
        <w:numPr>
          <w:ilvl w:val="0"/>
          <w:numId w:val="1"/>
        </w:numPr>
        <w:rPr>
          <w:rFonts w:hint="eastAsia"/>
        </w:rPr>
      </w:pPr>
      <w:r w:rsidRPr="00E473C7">
        <w:rPr>
          <w:b/>
          <w:bCs/>
        </w:rPr>
        <w:t>低频/宏观基本面（周线 / 月线 / 财务报表）：</w:t>
      </w:r>
      <w:r w:rsidRPr="00E473C7">
        <w:t xml:space="preserve"> * </w:t>
      </w:r>
      <w:r w:rsidRPr="00E473C7">
        <w:rPr>
          <w:b/>
          <w:bCs/>
        </w:rPr>
        <w:t>需求量：</w:t>
      </w:r>
      <w:r w:rsidRPr="00E473C7">
        <w:t xml:space="preserve"> 最好 </w:t>
      </w:r>
      <w:r w:rsidRPr="00E473C7">
        <w:rPr>
          <w:b/>
          <w:bCs/>
        </w:rPr>
        <w:t>15 到 20 年以上</w:t>
      </w:r>
      <w:r w:rsidRPr="00E473C7">
        <w:t>（例如从 2005 年至今）。</w:t>
      </w:r>
    </w:p>
    <w:p w14:paraId="47FD71F7" w14:textId="77777777" w:rsidR="00E473C7" w:rsidRPr="00E473C7" w:rsidRDefault="00E473C7" w:rsidP="00E473C7">
      <w:pPr>
        <w:numPr>
          <w:ilvl w:val="1"/>
          <w:numId w:val="1"/>
        </w:numPr>
        <w:rPr>
          <w:rFonts w:hint="eastAsia"/>
        </w:rPr>
      </w:pPr>
      <w:r w:rsidRPr="00E473C7">
        <w:rPr>
          <w:b/>
          <w:bCs/>
        </w:rPr>
        <w:t>原因：</w:t>
      </w:r>
      <w:r w:rsidRPr="00E473C7">
        <w:t xml:space="preserve"> 宏观经济周期（如美联储加息/降息周期、康波周期）跨度长达数年甚至十年。要想让模型理解“高通胀+高利率”环境下的资产表现，你甚至需要追溯到上世纪 70-80 年代的数据。</w:t>
      </w:r>
    </w:p>
    <w:p w14:paraId="6109E3AD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 xml:space="preserve">给 </w:t>
      </w:r>
      <w:proofErr w:type="spellStart"/>
      <w:r w:rsidRPr="00E473C7">
        <w:rPr>
          <w:b/>
          <w:bCs/>
        </w:rPr>
        <w:t>MacroQuant</w:t>
      </w:r>
      <w:proofErr w:type="spellEnd"/>
      <w:r w:rsidRPr="00E473C7">
        <w:rPr>
          <w:b/>
          <w:bCs/>
        </w:rPr>
        <w:t xml:space="preserve"> 的务实建议：</w:t>
      </w:r>
      <w:r w:rsidRPr="00E473C7">
        <w:t xml:space="preserve"> 既然是个人量化系统，初期建议</w:t>
      </w:r>
      <w:r w:rsidRPr="00E473C7">
        <w:rPr>
          <w:b/>
          <w:bCs/>
        </w:rPr>
        <w:t>抓取过去 10 年（2016-2026）的日线级别数据</w:t>
      </w:r>
      <w:r w:rsidRPr="00E473C7">
        <w:t>。这刚好涵盖了完整的疫情周期、美联储降息/加息周期，数据量在 PostgreSQL 中也完全可控，不会带来过重的存储和计算负担。</w:t>
      </w:r>
    </w:p>
    <w:p w14:paraId="5370409C" w14:textId="77777777" w:rsidR="00E473C7" w:rsidRPr="00E473C7" w:rsidRDefault="00000000" w:rsidP="00E473C7">
      <w:pPr>
        <w:rPr>
          <w:rFonts w:hint="eastAsia"/>
        </w:rPr>
      </w:pPr>
      <w:r>
        <w:pict w14:anchorId="1353FC55">
          <v:rect id="_x0000_i1025" style="width:0;height:1.5pt" o:hralign="center" o:hrstd="t" o:hr="t" fillcolor="#a0a0a0" stroked="f"/>
        </w:pict>
      </w:r>
    </w:p>
    <w:p w14:paraId="146B7592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二、 长期跟踪外部信息能否发现“核心信息源”及“表达方式”？</w:t>
      </w:r>
    </w:p>
    <w:p w14:paraId="798A0DCB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>答案是：绝对可以，但这正是当前全球顶尖量化机构（如 Two Sigma, 桥水）在重点攻克的“另类数据（Alternative Data）”高地。</w:t>
      </w:r>
    </w:p>
    <w:p w14:paraId="404027F2" w14:textId="77777777" w:rsidR="00E473C7" w:rsidRPr="00E473C7" w:rsidRDefault="00E473C7" w:rsidP="00E473C7">
      <w:pPr>
        <w:rPr>
          <w:rFonts w:hint="eastAsia"/>
        </w:rPr>
      </w:pPr>
      <w:r w:rsidRPr="00E473C7">
        <w:t>通过长期跟踪，你可以构建一个</w:t>
      </w:r>
      <w:r w:rsidRPr="00E473C7">
        <w:rPr>
          <w:b/>
          <w:bCs/>
        </w:rPr>
        <w:t>金融知识图谱（Knowledge Graph）</w:t>
      </w:r>
      <w:r w:rsidRPr="00E473C7">
        <w:t>，从中发现以下规律：</w:t>
      </w:r>
    </w:p>
    <w:p w14:paraId="78494AD9" w14:textId="77777777" w:rsidR="00E473C7" w:rsidRPr="00E473C7" w:rsidRDefault="00E473C7" w:rsidP="00E473C7">
      <w:pPr>
        <w:numPr>
          <w:ilvl w:val="0"/>
          <w:numId w:val="2"/>
        </w:numPr>
        <w:rPr>
          <w:rFonts w:hint="eastAsia"/>
        </w:rPr>
      </w:pPr>
      <w:r w:rsidRPr="00E473C7">
        <w:rPr>
          <w:b/>
          <w:bCs/>
        </w:rPr>
        <w:t>信息源的“领先-滞后”（Lead-Lag）效应：</w:t>
      </w:r>
    </w:p>
    <w:p w14:paraId="2EC9622A" w14:textId="77777777" w:rsidR="00E473C7" w:rsidRPr="00E473C7" w:rsidRDefault="00E473C7" w:rsidP="00E473C7">
      <w:pPr>
        <w:numPr>
          <w:ilvl w:val="1"/>
          <w:numId w:val="2"/>
        </w:numPr>
        <w:rPr>
          <w:rFonts w:hint="eastAsia"/>
        </w:rPr>
      </w:pPr>
      <w:r w:rsidRPr="00E473C7">
        <w:t>你可能会发现，某个</w:t>
      </w:r>
      <w:proofErr w:type="gramStart"/>
      <w:r w:rsidRPr="00E473C7">
        <w:t>特定智库</w:t>
      </w:r>
      <w:proofErr w:type="gramEnd"/>
      <w:r w:rsidRPr="00E473C7">
        <w:t>的报告、或者某个非主流财经记者的推文，总是比彭博社/路透社的官方报道提前 2-6 小时出现相同关键词。</w:t>
      </w:r>
      <w:r w:rsidRPr="00E473C7">
        <w:lastRenderedPageBreak/>
        <w:t>这就是</w:t>
      </w:r>
      <w:r w:rsidRPr="00E473C7">
        <w:rPr>
          <w:b/>
          <w:bCs/>
        </w:rPr>
        <w:t>核心信息源头</w:t>
      </w:r>
      <w:r w:rsidRPr="00E473C7">
        <w:t>。</w:t>
      </w:r>
    </w:p>
    <w:p w14:paraId="7EC7BE7E" w14:textId="77777777" w:rsidR="00E473C7" w:rsidRPr="00E473C7" w:rsidRDefault="00E473C7" w:rsidP="00E473C7">
      <w:pPr>
        <w:numPr>
          <w:ilvl w:val="0"/>
          <w:numId w:val="2"/>
        </w:numPr>
        <w:rPr>
          <w:rFonts w:hint="eastAsia"/>
        </w:rPr>
      </w:pPr>
      <w:r w:rsidRPr="00E473C7">
        <w:rPr>
          <w:b/>
          <w:bCs/>
        </w:rPr>
        <w:t>表达方式与情绪的非线性映射（Stance Detection）：</w:t>
      </w:r>
    </w:p>
    <w:p w14:paraId="4FE3F4CA" w14:textId="77777777" w:rsidR="00E473C7" w:rsidRPr="00E473C7" w:rsidRDefault="00E473C7" w:rsidP="00E473C7">
      <w:pPr>
        <w:numPr>
          <w:ilvl w:val="1"/>
          <w:numId w:val="2"/>
        </w:numPr>
        <w:rPr>
          <w:rFonts w:hint="eastAsia"/>
        </w:rPr>
      </w:pPr>
      <w:r w:rsidRPr="00E473C7">
        <w:t>传统的量化 NLP 只能识别“好/坏（Positive/Negative）”。</w:t>
      </w:r>
    </w:p>
    <w:p w14:paraId="7732BD86" w14:textId="77777777" w:rsidR="00E473C7" w:rsidRPr="00E473C7" w:rsidRDefault="00E473C7" w:rsidP="00E473C7">
      <w:pPr>
        <w:numPr>
          <w:ilvl w:val="1"/>
          <w:numId w:val="2"/>
        </w:numPr>
        <w:rPr>
          <w:rFonts w:hint="eastAsia"/>
        </w:rPr>
      </w:pPr>
      <w:r w:rsidRPr="00E473C7">
        <w:t xml:space="preserve">长期跟踪后，模型可以识别“叙事特征”。例如，当央行官员使用“数据依赖（Data dependent）”这个词时，在 2023 年可能是偏鹰派（Hawkish），但在 2026 </w:t>
      </w:r>
      <w:proofErr w:type="gramStart"/>
      <w:r w:rsidRPr="00E473C7">
        <w:t>年结合</w:t>
      </w:r>
      <w:proofErr w:type="gramEnd"/>
      <w:r w:rsidRPr="00E473C7">
        <w:t>当时的失业率，可能是偏鸽派（Dovish）。</w:t>
      </w:r>
    </w:p>
    <w:p w14:paraId="709DBD34" w14:textId="77777777" w:rsidR="00E473C7" w:rsidRPr="00E473C7" w:rsidRDefault="00E473C7" w:rsidP="00E473C7">
      <w:pPr>
        <w:numPr>
          <w:ilvl w:val="0"/>
          <w:numId w:val="2"/>
        </w:numPr>
        <w:rPr>
          <w:rFonts w:hint="eastAsia"/>
        </w:rPr>
      </w:pPr>
      <w:r w:rsidRPr="00E473C7">
        <w:rPr>
          <w:b/>
          <w:bCs/>
        </w:rPr>
        <w:t>预期的自我实现（Self-fulfilling Prophecy）：</w:t>
      </w:r>
    </w:p>
    <w:p w14:paraId="6E707A16" w14:textId="77777777" w:rsidR="00E473C7" w:rsidRPr="00E473C7" w:rsidRDefault="00E473C7" w:rsidP="00E473C7">
      <w:pPr>
        <w:numPr>
          <w:ilvl w:val="1"/>
          <w:numId w:val="2"/>
        </w:numPr>
        <w:rPr>
          <w:rFonts w:hint="eastAsia"/>
        </w:rPr>
      </w:pPr>
      <w:r w:rsidRPr="00E473C7">
        <w:t>你可以追踪一个“宏观叙事”（如“AI泡沫破裂”或“制造业回流”）从边缘论坛（如 Reddit）蔓延到专业投行</w:t>
      </w:r>
      <w:proofErr w:type="gramStart"/>
      <w:r w:rsidRPr="00E473C7">
        <w:t>研</w:t>
      </w:r>
      <w:proofErr w:type="gramEnd"/>
      <w:r w:rsidRPr="00E473C7">
        <w:t>报，再到大众媒体的过程，并在大众媒体高潮时选择反向操作。</w:t>
      </w:r>
    </w:p>
    <w:p w14:paraId="6C08841E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>实现路径：</w:t>
      </w:r>
      <w:r w:rsidRPr="00E473C7">
        <w:t xml:space="preserve"> 这需要你在 M4（资讯追踪模块）中加入向量数据库（如 </w:t>
      </w:r>
      <w:proofErr w:type="spellStart"/>
      <w:r w:rsidRPr="00E473C7">
        <w:t>ChromaDB</w:t>
      </w:r>
      <w:proofErr w:type="spellEnd"/>
      <w:r w:rsidRPr="00E473C7">
        <w:t xml:space="preserve"> 或 Milvus）和实体抽取（NER）技术，而不仅仅是关系型数据库。</w:t>
      </w:r>
    </w:p>
    <w:p w14:paraId="1DC162EB" w14:textId="77777777" w:rsidR="00E473C7" w:rsidRPr="00E473C7" w:rsidRDefault="00000000" w:rsidP="00E473C7">
      <w:pPr>
        <w:rPr>
          <w:rFonts w:hint="eastAsia"/>
        </w:rPr>
      </w:pPr>
      <w:r>
        <w:pict w14:anchorId="1803F8B0">
          <v:rect id="_x0000_i1026" style="width:0;height:1.5pt" o:hralign="center" o:hrstd="t" o:hr="t" fillcolor="#a0a0a0" stroked="f"/>
        </w:pict>
      </w:r>
    </w:p>
    <w:p w14:paraId="1EFC9A21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三、 如何将现有架构连接大模型，让大模型进行操作？</w:t>
      </w:r>
    </w:p>
    <w:p w14:paraId="5BB1A5C6" w14:textId="77777777" w:rsidR="00E473C7" w:rsidRPr="00E473C7" w:rsidRDefault="00E473C7" w:rsidP="00E473C7">
      <w:pPr>
        <w:rPr>
          <w:rFonts w:hint="eastAsia"/>
        </w:rPr>
      </w:pPr>
      <w:r w:rsidRPr="00E473C7">
        <w:t xml:space="preserve">将大模型（LLM）接入 </w:t>
      </w:r>
      <w:proofErr w:type="spellStart"/>
      <w:r w:rsidRPr="00E473C7">
        <w:t>MacroQuant</w:t>
      </w:r>
      <w:proofErr w:type="spellEnd"/>
      <w:r w:rsidRPr="00E473C7">
        <w:t>，意味着系统从一个</w:t>
      </w:r>
      <w:r w:rsidRPr="00E473C7">
        <w:rPr>
          <w:b/>
          <w:bCs/>
        </w:rPr>
        <w:t>被动的数据仪表盘</w:t>
      </w:r>
      <w:r w:rsidRPr="00E473C7">
        <w:t>，进化为一个</w:t>
      </w:r>
      <w:r w:rsidRPr="00E473C7">
        <w:rPr>
          <w:b/>
          <w:bCs/>
        </w:rPr>
        <w:t>主动的智能代理（Agent）</w:t>
      </w:r>
      <w:r w:rsidRPr="00E473C7">
        <w:t>。</w:t>
      </w:r>
    </w:p>
    <w:p w14:paraId="49318933" w14:textId="77777777" w:rsidR="00E473C7" w:rsidRPr="00E473C7" w:rsidRDefault="00E473C7" w:rsidP="00E473C7">
      <w:pPr>
        <w:rPr>
          <w:rFonts w:hint="eastAsia"/>
        </w:rPr>
      </w:pPr>
      <w:r w:rsidRPr="00E473C7">
        <w:t xml:space="preserve">为了让 LLM 能够“操作”你的系统，你需要采用 </w:t>
      </w:r>
      <w:r w:rsidRPr="00E473C7">
        <w:rPr>
          <w:b/>
          <w:bCs/>
        </w:rPr>
        <w:t>Function Calling（函数调用）</w:t>
      </w:r>
      <w:r w:rsidRPr="00E473C7">
        <w:t xml:space="preserve"> 架构模式。</w:t>
      </w:r>
    </w:p>
    <w:p w14:paraId="0C69556D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>改造架构指南：</w:t>
      </w:r>
    </w:p>
    <w:p w14:paraId="3FFEFFA7" w14:textId="77777777" w:rsidR="00E473C7" w:rsidRPr="00E473C7" w:rsidRDefault="00E473C7" w:rsidP="00E473C7">
      <w:pPr>
        <w:numPr>
          <w:ilvl w:val="0"/>
          <w:numId w:val="3"/>
        </w:numPr>
        <w:rPr>
          <w:rFonts w:hint="eastAsia"/>
        </w:rPr>
      </w:pPr>
      <w:r w:rsidRPr="00E473C7">
        <w:rPr>
          <w:b/>
          <w:bCs/>
        </w:rPr>
        <w:t>将现有 API 封装为“工具 (Tools)”：</w:t>
      </w:r>
    </w:p>
    <w:p w14:paraId="34A28754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t xml:space="preserve">你已经在 </w:t>
      </w:r>
      <w:proofErr w:type="spellStart"/>
      <w:r w:rsidRPr="00E473C7">
        <w:t>FastAPI</w:t>
      </w:r>
      <w:proofErr w:type="spellEnd"/>
      <w:r w:rsidRPr="00E473C7">
        <w:t xml:space="preserve"> 中写好了很多接口（如获取K线、计算MACD、同步数据）。你需要用 </w:t>
      </w:r>
      <w:proofErr w:type="spellStart"/>
      <w:r w:rsidRPr="00E473C7">
        <w:t>Pydantic</w:t>
      </w:r>
      <w:proofErr w:type="spellEnd"/>
      <w:r w:rsidRPr="00E473C7">
        <w:t xml:space="preserve"> 将这些接口的输入输出格式定义清楚，提供给 LLM。</w:t>
      </w:r>
    </w:p>
    <w:p w14:paraId="5A2E7D4D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rPr>
          <w:i/>
          <w:iCs/>
        </w:rPr>
        <w:t>例如定义一个 Tool：</w:t>
      </w:r>
      <w:r w:rsidRPr="00E473C7">
        <w:t xml:space="preserve"> </w:t>
      </w:r>
      <w:proofErr w:type="spellStart"/>
      <w:r w:rsidRPr="00E473C7">
        <w:t>get_stock_macd</w:t>
      </w:r>
      <w:proofErr w:type="spellEnd"/>
      <w:r w:rsidRPr="00E473C7">
        <w:t xml:space="preserve">(ticker: str, </w:t>
      </w:r>
      <w:proofErr w:type="spellStart"/>
      <w:r w:rsidRPr="00E473C7">
        <w:t>start_date</w:t>
      </w:r>
      <w:proofErr w:type="spellEnd"/>
      <w:r w:rsidRPr="00E473C7">
        <w:t xml:space="preserve">: str) -&gt; </w:t>
      </w:r>
      <w:proofErr w:type="spellStart"/>
      <w:r w:rsidRPr="00E473C7">
        <w:t>dict</w:t>
      </w:r>
      <w:proofErr w:type="spellEnd"/>
      <w:r w:rsidRPr="00E473C7">
        <w:t>。</w:t>
      </w:r>
    </w:p>
    <w:p w14:paraId="4489E05E" w14:textId="77777777" w:rsidR="00E473C7" w:rsidRPr="00E473C7" w:rsidRDefault="00E473C7" w:rsidP="00E473C7">
      <w:pPr>
        <w:numPr>
          <w:ilvl w:val="0"/>
          <w:numId w:val="3"/>
        </w:numPr>
        <w:rPr>
          <w:rFonts w:hint="eastAsia"/>
        </w:rPr>
      </w:pPr>
      <w:r w:rsidRPr="00E473C7">
        <w:rPr>
          <w:b/>
          <w:bCs/>
        </w:rPr>
        <w:t xml:space="preserve">引入 </w:t>
      </w:r>
      <w:proofErr w:type="spellStart"/>
      <w:r w:rsidRPr="00E473C7">
        <w:rPr>
          <w:b/>
          <w:bCs/>
        </w:rPr>
        <w:t>ReAct</w:t>
      </w:r>
      <w:proofErr w:type="spellEnd"/>
      <w:r w:rsidRPr="00E473C7">
        <w:rPr>
          <w:b/>
          <w:bCs/>
        </w:rPr>
        <w:t xml:space="preserve"> (Reason + Act) 循环：</w:t>
      </w:r>
    </w:p>
    <w:p w14:paraId="7871577A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t>当用户对大模型说：“帮我看一下今天全市场 MACD 金叉且近期有重大利好新闻的科技股有哪些？”</w:t>
      </w:r>
    </w:p>
    <w:p w14:paraId="2F35E1A7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rPr>
          <w:b/>
          <w:bCs/>
        </w:rPr>
        <w:t>LLM 思考 (Thought)：</w:t>
      </w:r>
      <w:r w:rsidRPr="00E473C7">
        <w:t xml:space="preserve"> “我需要先获取科技股列表，然后调用计算 MACD 接口过滤出金叉的股票，最后调用新闻检索接口验证利好。”</w:t>
      </w:r>
    </w:p>
    <w:p w14:paraId="411E80BC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rPr>
          <w:b/>
          <w:bCs/>
        </w:rPr>
        <w:lastRenderedPageBreak/>
        <w:t>LLM 行动 (Act)：</w:t>
      </w:r>
      <w:r w:rsidRPr="00E473C7">
        <w:t xml:space="preserve"> 自动并行调用你提供的 </w:t>
      </w:r>
      <w:proofErr w:type="spellStart"/>
      <w:r w:rsidRPr="00E473C7">
        <w:t>get_sector_stocks</w:t>
      </w:r>
      <w:proofErr w:type="spellEnd"/>
      <w:r w:rsidRPr="00E473C7">
        <w:t xml:space="preserve">, </w:t>
      </w:r>
      <w:proofErr w:type="spellStart"/>
      <w:r w:rsidRPr="00E473C7">
        <w:t>calculate_macd</w:t>
      </w:r>
      <w:proofErr w:type="spellEnd"/>
      <w:r w:rsidRPr="00E473C7">
        <w:t xml:space="preserve">, </w:t>
      </w:r>
      <w:proofErr w:type="spellStart"/>
      <w:r w:rsidRPr="00E473C7">
        <w:t>query_news</w:t>
      </w:r>
      <w:proofErr w:type="spellEnd"/>
      <w:r w:rsidRPr="00E473C7">
        <w:t xml:space="preserve"> 等 </w:t>
      </w:r>
      <w:proofErr w:type="spellStart"/>
      <w:r w:rsidRPr="00E473C7">
        <w:t>FastAPI</w:t>
      </w:r>
      <w:proofErr w:type="spellEnd"/>
      <w:r w:rsidRPr="00E473C7">
        <w:t xml:space="preserve"> 接口。</w:t>
      </w:r>
    </w:p>
    <w:p w14:paraId="4A3D878F" w14:textId="77777777" w:rsidR="00E473C7" w:rsidRPr="00E473C7" w:rsidRDefault="00E473C7" w:rsidP="00E473C7">
      <w:pPr>
        <w:numPr>
          <w:ilvl w:val="0"/>
          <w:numId w:val="3"/>
        </w:numPr>
        <w:rPr>
          <w:rFonts w:hint="eastAsia"/>
        </w:rPr>
      </w:pPr>
      <w:r w:rsidRPr="00E473C7">
        <w:rPr>
          <w:b/>
          <w:bCs/>
        </w:rPr>
        <w:t>上下文与记忆 (Memory)：</w:t>
      </w:r>
    </w:p>
    <w:p w14:paraId="35865BEE" w14:textId="77777777" w:rsidR="00E473C7" w:rsidRPr="00E473C7" w:rsidRDefault="00E473C7" w:rsidP="00E473C7">
      <w:pPr>
        <w:numPr>
          <w:ilvl w:val="1"/>
          <w:numId w:val="3"/>
        </w:numPr>
        <w:rPr>
          <w:rFonts w:hint="eastAsia"/>
        </w:rPr>
      </w:pPr>
      <w:r w:rsidRPr="00E473C7">
        <w:t>将分析结果和图表数据（JSON格式）返回给 LLM，LLM 总结成自然语言呈现给用户。</w:t>
      </w:r>
    </w:p>
    <w:p w14:paraId="7B74139B" w14:textId="77777777" w:rsidR="00E473C7" w:rsidRPr="00E473C7" w:rsidRDefault="00E473C7" w:rsidP="00E473C7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E473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四、 完善后的 </w:t>
      </w:r>
      <w:proofErr w:type="spellStart"/>
      <w:r w:rsidRPr="00E473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MacroQuant</w:t>
      </w:r>
      <w:proofErr w:type="spellEnd"/>
      <w:r w:rsidRPr="00E473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项目开发计划（补充更新）</w:t>
      </w:r>
    </w:p>
    <w:p w14:paraId="2F211440" w14:textId="77777777" w:rsidR="00E473C7" w:rsidRPr="00E473C7" w:rsidRDefault="00E473C7" w:rsidP="00E473C7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473C7">
        <w:rPr>
          <w:rFonts w:ascii="宋体" w:eastAsia="宋体" w:hAnsi="宋体" w:cs="宋体"/>
          <w:kern w:val="0"/>
          <w:sz w:val="24"/>
          <w14:ligatures w14:val="none"/>
        </w:rPr>
        <w:t>建议在你的项目中新增以下里程碑和架构节点：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436"/>
        <w:gridCol w:w="1238"/>
        <w:gridCol w:w="1178"/>
      </w:tblGrid>
      <w:tr w:rsidR="00E473C7" w:rsidRPr="00E473C7" w14:paraId="20B28F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73C54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里程碑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44DB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8822A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预计完成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661CC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状态</w:t>
            </w:r>
          </w:p>
        </w:tc>
      </w:tr>
      <w:tr w:rsidR="00E473C7" w:rsidRPr="00E473C7" w14:paraId="4D2EA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89090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E664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i/>
                <w:iCs/>
              </w:rPr>
              <w:t>(</w:t>
            </w:r>
            <w:proofErr w:type="gramStart"/>
            <w:r w:rsidRPr="00E473C7">
              <w:rPr>
                <w:i/>
                <w:iCs/>
              </w:rPr>
              <w:t>接之前</w:t>
            </w:r>
            <w:proofErr w:type="gramEnd"/>
            <w:r w:rsidRPr="00E473C7">
              <w:rPr>
                <w:i/>
                <w:iCs/>
              </w:rPr>
              <w:t>的 M10)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4A64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7C3C8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...</w:t>
            </w:r>
          </w:p>
        </w:tc>
      </w:tr>
      <w:tr w:rsidR="00E473C7" w:rsidRPr="00E473C7" w14:paraId="0D5E4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302B1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M11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AFBDE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另类数据与图谱构建 (NLP/向量库)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D5D00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2026-03-22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58B4F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rFonts w:ascii="Segoe UI Emoji" w:hAnsi="Segoe UI Emoji" w:cs="Segoe UI Emoji"/>
              </w:rPr>
              <w:t>⏳</w:t>
            </w:r>
            <w:r w:rsidRPr="00E473C7">
              <w:t xml:space="preserve"> </w:t>
            </w:r>
            <w:proofErr w:type="gramStart"/>
            <w:r w:rsidRPr="00E473C7">
              <w:t>待开始</w:t>
            </w:r>
            <w:proofErr w:type="gramEnd"/>
          </w:p>
        </w:tc>
      </w:tr>
      <w:tr w:rsidR="00E473C7" w:rsidRPr="00E473C7" w14:paraId="009AC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54103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M12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C0221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LLM Agent 接入与自动化操作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A9783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2026-03-31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3492C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rFonts w:ascii="Segoe UI Emoji" w:hAnsi="Segoe UI Emoji" w:cs="Segoe UI Emoji"/>
              </w:rPr>
              <w:t>⏳</w:t>
            </w:r>
            <w:r w:rsidRPr="00E473C7">
              <w:t xml:space="preserve"> </w:t>
            </w:r>
            <w:proofErr w:type="gramStart"/>
            <w:r w:rsidRPr="00E473C7">
              <w:t>待开始</w:t>
            </w:r>
            <w:proofErr w:type="gramEnd"/>
          </w:p>
        </w:tc>
      </w:tr>
    </w:tbl>
    <w:p w14:paraId="2B6D5F12" w14:textId="28CF268E" w:rsidR="003F6815" w:rsidRDefault="00E473C7">
      <w:pPr>
        <w:rPr>
          <w:rFonts w:hint="eastAsia"/>
        </w:rPr>
      </w:pPr>
      <w:r w:rsidRPr="00E473C7">
        <w:t>补充：模块依赖关系更新</w:t>
      </w:r>
    </w:p>
    <w:p w14:paraId="7C51FE49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权限系统 (AUTH) ────────────────────────────────────────────────────────┐</w:t>
      </w:r>
    </w:p>
    <w:p w14:paraId="7095336C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│</w:t>
      </w:r>
    </w:p>
    <w:p w14:paraId="26E2AEA5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大语言模型调度中心</w:t>
      </w:r>
      <w:r>
        <w:t xml:space="preserve"> (LLM AGENT)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接收用户指令并编排以下模块的操作 ────┤</w:t>
      </w:r>
    </w:p>
    <w:p w14:paraId="6152C5E2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│                                                              │</w:t>
      </w:r>
    </w:p>
    <w:p w14:paraId="3F7E560E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▼                                                              │</w:t>
      </w:r>
    </w:p>
    <w:p w14:paraId="6CB82097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行情引擎</w:t>
      </w:r>
      <w:r>
        <w:t xml:space="preserve"> (MARKET)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数据源 (</w:t>
      </w:r>
      <w:proofErr w:type="spellStart"/>
      <w:r>
        <w:t>AkShare</w:t>
      </w:r>
      <w:proofErr w:type="spellEnd"/>
      <w:r>
        <w:t>/</w:t>
      </w:r>
      <w:proofErr w:type="spellStart"/>
      <w:r>
        <w:t>Baostock</w:t>
      </w:r>
      <w:proofErr w:type="spellEnd"/>
      <w:r>
        <w:t>/历史10年数据库) ─────────┤</w:t>
      </w:r>
    </w:p>
    <w:p w14:paraId="6EC721F6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│                                                              │</w:t>
      </w:r>
    </w:p>
    <w:p w14:paraId="686EC3CA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▼                                                              │</w:t>
      </w:r>
    </w:p>
    <w:p w14:paraId="7C5A0C19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因子选股</w:t>
      </w:r>
      <w:r>
        <w:t xml:space="preserve"> (FACTOR)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需要行情数据 ─────────────────────────────────────┤</w:t>
      </w:r>
    </w:p>
    <w:p w14:paraId="258F149E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│                                                              │</w:t>
      </w:r>
    </w:p>
    <w:p w14:paraId="7D16BCD9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lastRenderedPageBreak/>
        <w:t xml:space="preserve">         ▼                                                              │</w:t>
      </w:r>
    </w:p>
    <w:p w14:paraId="6C57CDA9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资讯与图谱</w:t>
      </w:r>
      <w:r>
        <w:t xml:space="preserve"> (NLP/GRAPH)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向量化存储，提取实体与情感，追踪源头领先性 ──┤</w:t>
      </w:r>
    </w:p>
    <w:p w14:paraId="7F79BDE8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│                                                              │</w:t>
      </w:r>
    </w:p>
    <w:p w14:paraId="7C7774AC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▼                                                              │</w:t>
      </w:r>
    </w:p>
    <w:p w14:paraId="0DC3F362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>实时报警</w:t>
      </w:r>
      <w:r>
        <w:t xml:space="preserve"> (ALERT)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监控因子与舆情共振 ────────────────────────────────┤</w:t>
      </w:r>
    </w:p>
    <w:p w14:paraId="315CA4AF" w14:textId="77777777" w:rsidR="00E473C7" w:rsidRDefault="00E473C7" w:rsidP="00E473C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│</w:t>
      </w:r>
    </w:p>
    <w:p w14:paraId="1E4DB90D" w14:textId="4A269C40" w:rsidR="00E473C7" w:rsidRDefault="00E473C7" w:rsidP="00E473C7">
      <w:pPr>
        <w:rPr>
          <w:rFonts w:hint="eastAsia"/>
        </w:rPr>
      </w:pPr>
      <w:r>
        <w:rPr>
          <w:rFonts w:hint="eastAsia"/>
        </w:rPr>
        <w:t>移动端</w:t>
      </w:r>
      <w:r>
        <w:t xml:space="preserve">/Web UI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</w:t>
      </w:r>
      <w:r>
        <w:t xml:space="preserve"> 展示图表，提供与 LLM 交互的自然语言聊天框 ────────────┘</w:t>
      </w:r>
    </w:p>
    <w:p w14:paraId="62E19F64" w14:textId="05CFCE72" w:rsidR="00E473C7" w:rsidRDefault="00E473C7" w:rsidP="00E473C7">
      <w:pPr>
        <w:rPr>
          <w:rFonts w:hint="eastAsia"/>
        </w:rPr>
      </w:pPr>
      <w:r w:rsidRPr="00E473C7">
        <w:t>补充：风险管理更新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21"/>
        <w:gridCol w:w="421"/>
        <w:gridCol w:w="4960"/>
        <w:gridCol w:w="547"/>
      </w:tblGrid>
      <w:tr w:rsidR="00E473C7" w:rsidRPr="00E473C7" w14:paraId="0A8F26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D0046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04969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CFBAB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概率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F7D47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缓解措施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5F970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rPr>
                <w:b/>
                <w:bCs/>
              </w:rPr>
              <w:t>状态</w:t>
            </w:r>
          </w:p>
        </w:tc>
      </w:tr>
      <w:tr w:rsidR="00E473C7" w:rsidRPr="00E473C7" w14:paraId="5232A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40EB4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LLM 幻觉产生错误交易信号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4CF88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A5A76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5AB4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将 LLM 限制在“只读/分析”权限，所有实盘/模拟盘下单必须人工确认 (Human-in-the-loop)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6C5A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待设计</w:t>
            </w:r>
          </w:p>
        </w:tc>
      </w:tr>
      <w:tr w:rsidR="00E473C7" w:rsidRPr="00E473C7" w14:paraId="58050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2637F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向量数据库/大模型 API 成本过高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FEA70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1825C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2DBAF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建立本地小模型 (如Llama-3/Qwen) 处理简单摘要，复杂推理调用云端大模型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2C7BA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待评估</w:t>
            </w:r>
          </w:p>
        </w:tc>
      </w:tr>
      <w:tr w:rsidR="00E473C7" w:rsidRPr="00E473C7" w14:paraId="67949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E51A6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长期历史数据存储量爆炸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3CA6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68300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C508B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对Tick数据按月归档压缩，仅在内存中保留日线以上级别数据用于随时调用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D185" w14:textId="77777777" w:rsidR="00E473C7" w:rsidRPr="00E473C7" w:rsidRDefault="00E473C7" w:rsidP="00E473C7">
            <w:pPr>
              <w:rPr>
                <w:rFonts w:hint="eastAsia"/>
              </w:rPr>
            </w:pPr>
            <w:r w:rsidRPr="00E473C7">
              <w:t>待处理</w:t>
            </w:r>
          </w:p>
        </w:tc>
      </w:tr>
    </w:tbl>
    <w:p w14:paraId="01593B07" w14:textId="77777777" w:rsidR="00E473C7" w:rsidRPr="00E473C7" w:rsidRDefault="00E473C7" w:rsidP="00E473C7">
      <w:pPr>
        <w:rPr>
          <w:rFonts w:hint="eastAsia"/>
        </w:rPr>
      </w:pPr>
      <w:r w:rsidRPr="00E473C7">
        <w:t xml:space="preserve">将大模型（LLM）接入你的 </w:t>
      </w:r>
      <w:proofErr w:type="spellStart"/>
      <w:r w:rsidRPr="00E473C7">
        <w:t>MacroQuant</w:t>
      </w:r>
      <w:proofErr w:type="spellEnd"/>
      <w:r w:rsidRPr="00E473C7">
        <w:t xml:space="preserve"> 系统，核心思想是</w:t>
      </w:r>
      <w:r w:rsidRPr="00E473C7">
        <w:rPr>
          <w:b/>
          <w:bCs/>
        </w:rPr>
        <w:t xml:space="preserve">让大模型成为系统的“大脑（大脑/路由）”，而你之前用 </w:t>
      </w:r>
      <w:proofErr w:type="spellStart"/>
      <w:r w:rsidRPr="00E473C7">
        <w:rPr>
          <w:b/>
          <w:bCs/>
        </w:rPr>
        <w:t>FastAPI</w:t>
      </w:r>
      <w:proofErr w:type="spellEnd"/>
      <w:r w:rsidRPr="00E473C7">
        <w:rPr>
          <w:b/>
          <w:bCs/>
        </w:rPr>
        <w:t xml:space="preserve"> 写的各种数据获取、指标计算函数，就是大模型的“手脚（工具/Tools）”。</w:t>
      </w:r>
    </w:p>
    <w:p w14:paraId="573A3683" w14:textId="77777777" w:rsidR="00E473C7" w:rsidRPr="00E473C7" w:rsidRDefault="00E473C7" w:rsidP="00E473C7">
      <w:pPr>
        <w:rPr>
          <w:rFonts w:hint="eastAsia"/>
        </w:rPr>
      </w:pPr>
      <w:r w:rsidRPr="00E473C7">
        <w:t xml:space="preserve">我们采用行业标准的 </w:t>
      </w:r>
      <w:r w:rsidRPr="00E473C7">
        <w:rPr>
          <w:b/>
          <w:bCs/>
        </w:rPr>
        <w:t>Function Calling（函数调用）</w:t>
      </w:r>
      <w:r w:rsidRPr="00E473C7">
        <w:t xml:space="preserve"> 模式来实现。以下是为 </w:t>
      </w:r>
      <w:proofErr w:type="spellStart"/>
      <w:r w:rsidRPr="00E473C7">
        <w:t>MacroQuant</w:t>
      </w:r>
      <w:proofErr w:type="spellEnd"/>
      <w:r w:rsidRPr="00E473C7">
        <w:t xml:space="preserve"> 量身定制的 </w:t>
      </w:r>
      <w:proofErr w:type="spellStart"/>
      <w:r w:rsidRPr="00E473C7">
        <w:t>FastAPI</w:t>
      </w:r>
      <w:proofErr w:type="spellEnd"/>
      <w:r w:rsidRPr="00E473C7">
        <w:t xml:space="preserve"> + LLM Agent 架构伪代码和落地指南。</w:t>
      </w:r>
    </w:p>
    <w:p w14:paraId="6F4A178E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第一步：在项目中新增 Agent 模块目录</w:t>
      </w:r>
    </w:p>
    <w:p w14:paraId="08769155" w14:textId="77777777" w:rsidR="00E473C7" w:rsidRPr="00E473C7" w:rsidRDefault="00E473C7" w:rsidP="00E473C7">
      <w:pPr>
        <w:rPr>
          <w:rFonts w:hint="eastAsia"/>
        </w:rPr>
      </w:pPr>
      <w:r w:rsidRPr="00E473C7">
        <w:t xml:space="preserve">在你的项目中，建议新增一个 </w:t>
      </w:r>
      <w:proofErr w:type="spellStart"/>
      <w:r w:rsidRPr="00E473C7">
        <w:t>llm_agent</w:t>
      </w:r>
      <w:proofErr w:type="spellEnd"/>
      <w:r w:rsidRPr="00E473C7">
        <w:t xml:space="preserve"> 目录，保持代码的分层整洁：</w:t>
      </w:r>
    </w:p>
    <w:p w14:paraId="47B22F56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第二步：封装现有的功能为“工具” (tools.py)</w:t>
      </w:r>
    </w:p>
    <w:p w14:paraId="19CEDEB2" w14:textId="77777777" w:rsidR="00E473C7" w:rsidRPr="00E473C7" w:rsidRDefault="00E473C7" w:rsidP="00E473C7">
      <w:pPr>
        <w:rPr>
          <w:rFonts w:hint="eastAsia"/>
        </w:rPr>
      </w:pPr>
      <w:r w:rsidRPr="00E473C7">
        <w:t>我们需要把你的底层服务封装起来，并加上</w:t>
      </w:r>
      <w:r w:rsidRPr="00E473C7">
        <w:rPr>
          <w:b/>
          <w:bCs/>
        </w:rPr>
        <w:t>极其详细的文档字符串（Docstring）和类型提示（Type Hint）</w:t>
      </w:r>
      <w:r w:rsidRPr="00E473C7">
        <w:t>，因为大模型就是靠阅读这些描述来决定是否调用这个工具的。</w:t>
      </w:r>
    </w:p>
    <w:p w14:paraId="30420E15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lastRenderedPageBreak/>
        <w:t>第三步：编写 Agent 核心逻辑 (agent.py)</w:t>
      </w:r>
    </w:p>
    <w:p w14:paraId="7123170A" w14:textId="77777777" w:rsidR="00E473C7" w:rsidRPr="00E473C7" w:rsidRDefault="00E473C7" w:rsidP="00E473C7">
      <w:pPr>
        <w:rPr>
          <w:rFonts w:hint="eastAsia"/>
        </w:rPr>
      </w:pPr>
      <w:r w:rsidRPr="00E473C7">
        <w:t>这里是实现“思考 -&gt; 调用工具 -&gt; 再次思考 -&gt; 回答”这个循环的地方。</w:t>
      </w:r>
    </w:p>
    <w:p w14:paraId="6A37CB8C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 xml:space="preserve">第四步：暴露 </w:t>
      </w:r>
      <w:proofErr w:type="spellStart"/>
      <w:r w:rsidRPr="00E473C7">
        <w:rPr>
          <w:b/>
          <w:bCs/>
        </w:rPr>
        <w:t>FastAPI</w:t>
      </w:r>
      <w:proofErr w:type="spellEnd"/>
      <w:r w:rsidRPr="00E473C7">
        <w:rPr>
          <w:b/>
          <w:bCs/>
        </w:rPr>
        <w:t xml:space="preserve"> 接口供 Web UI 调用</w:t>
      </w:r>
    </w:p>
    <w:p w14:paraId="7988AFDE" w14:textId="77777777" w:rsidR="00E473C7" w:rsidRPr="00E473C7" w:rsidRDefault="00E473C7" w:rsidP="00E473C7">
      <w:pPr>
        <w:rPr>
          <w:rFonts w:hint="eastAsia"/>
        </w:rPr>
      </w:pPr>
      <w:r w:rsidRPr="00E473C7">
        <w:t>最后，在你的路由层新增一个聊天接口。</w:t>
      </w:r>
    </w:p>
    <w:p w14:paraId="0BCFDB14" w14:textId="77777777" w:rsidR="00E473C7" w:rsidRPr="00E473C7" w:rsidRDefault="00000000" w:rsidP="00E473C7">
      <w:pPr>
        <w:rPr>
          <w:rFonts w:hint="eastAsia"/>
        </w:rPr>
      </w:pPr>
      <w:r>
        <w:pict w14:anchorId="6D376637">
          <v:rect id="_x0000_i1027" style="width:0;height:1.5pt" o:hralign="center" o:hrstd="t" o:hr="t" fillcolor="#a0a0a0" stroked="f"/>
        </w:pict>
      </w:r>
    </w:p>
    <w:p w14:paraId="40143275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这个架构将带来的用户体验（Use Case 演示）：</w:t>
      </w:r>
    </w:p>
    <w:p w14:paraId="61E08213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>用户在网页端输入框提问：</w:t>
      </w:r>
      <w:r w:rsidRPr="00E473C7">
        <w:t xml:space="preserve"> &gt; “帮我看一下贵州茅台（sh.600519）最近一周的表现，顺便查一下它的 MACD 指标是金叉还是死叉？”</w:t>
      </w:r>
    </w:p>
    <w:p w14:paraId="7CEB0F5B" w14:textId="77777777" w:rsidR="00E473C7" w:rsidRPr="00E473C7" w:rsidRDefault="00E473C7" w:rsidP="00E473C7">
      <w:pPr>
        <w:rPr>
          <w:rFonts w:hint="eastAsia"/>
        </w:rPr>
      </w:pPr>
      <w:r w:rsidRPr="00E473C7">
        <w:rPr>
          <w:b/>
          <w:bCs/>
        </w:rPr>
        <w:t>后台发生的事情：</w:t>
      </w:r>
    </w:p>
    <w:p w14:paraId="60B90AF2" w14:textId="77777777" w:rsidR="00E473C7" w:rsidRPr="00E473C7" w:rsidRDefault="00E473C7" w:rsidP="00E473C7">
      <w:pPr>
        <w:numPr>
          <w:ilvl w:val="0"/>
          <w:numId w:val="4"/>
        </w:numPr>
        <w:rPr>
          <w:rFonts w:hint="eastAsia"/>
        </w:rPr>
      </w:pPr>
      <w:r w:rsidRPr="00E473C7">
        <w:rPr>
          <w:b/>
          <w:bCs/>
        </w:rPr>
        <w:t>Agent 接收指令</w:t>
      </w:r>
      <w:r w:rsidRPr="00E473C7">
        <w:t xml:space="preserve">，发现需要查数据。它向系统发出两个 </w:t>
      </w:r>
      <w:proofErr w:type="spellStart"/>
      <w:r w:rsidRPr="00E473C7">
        <w:t>tool_call</w:t>
      </w:r>
      <w:proofErr w:type="spellEnd"/>
      <w:r w:rsidRPr="00E473C7">
        <w:t>。</w:t>
      </w:r>
    </w:p>
    <w:p w14:paraId="35E5CD8A" w14:textId="77777777" w:rsidR="00E473C7" w:rsidRPr="00E473C7" w:rsidRDefault="00E473C7" w:rsidP="00E473C7">
      <w:pPr>
        <w:numPr>
          <w:ilvl w:val="0"/>
          <w:numId w:val="4"/>
        </w:numPr>
        <w:rPr>
          <w:rFonts w:hint="eastAsia"/>
        </w:rPr>
      </w:pPr>
      <w:r w:rsidRPr="00E473C7">
        <w:rPr>
          <w:b/>
          <w:bCs/>
        </w:rPr>
        <w:t>你的系统</w:t>
      </w:r>
      <w:r w:rsidRPr="00E473C7">
        <w:t xml:space="preserve">解析参数，自动调用底层的 </w:t>
      </w:r>
      <w:proofErr w:type="spellStart"/>
      <w:r w:rsidRPr="00E473C7">
        <w:t>market_service</w:t>
      </w:r>
      <w:proofErr w:type="spellEnd"/>
      <w:r w:rsidRPr="00E473C7">
        <w:t xml:space="preserve"> 查 PostgreSQL/</w:t>
      </w:r>
      <w:proofErr w:type="spellStart"/>
      <w:r w:rsidRPr="00E473C7">
        <w:t>AkShare</w:t>
      </w:r>
      <w:proofErr w:type="spellEnd"/>
      <w:r w:rsidRPr="00E473C7">
        <w:t xml:space="preserve">，调用 </w:t>
      </w:r>
      <w:proofErr w:type="spellStart"/>
      <w:r w:rsidRPr="00E473C7">
        <w:t>factor_service</w:t>
      </w:r>
      <w:proofErr w:type="spellEnd"/>
      <w:r w:rsidRPr="00E473C7">
        <w:t xml:space="preserve"> 计算 MACD。</w:t>
      </w:r>
    </w:p>
    <w:p w14:paraId="4C0B08FD" w14:textId="77777777" w:rsidR="00E473C7" w:rsidRPr="00E473C7" w:rsidRDefault="00E473C7" w:rsidP="00E473C7">
      <w:pPr>
        <w:numPr>
          <w:ilvl w:val="0"/>
          <w:numId w:val="4"/>
        </w:numPr>
        <w:rPr>
          <w:rFonts w:hint="eastAsia"/>
        </w:rPr>
      </w:pPr>
      <w:r w:rsidRPr="00E473C7">
        <w:rPr>
          <w:b/>
          <w:bCs/>
        </w:rPr>
        <w:t>数据返回给 Agent</w:t>
      </w:r>
      <w:r w:rsidRPr="00E473C7">
        <w:t>（例如：价格从 1600 涨到 1650，MACD 指标 DIFF &gt; DEA，金叉成立）。</w:t>
      </w:r>
    </w:p>
    <w:p w14:paraId="5E64B44A" w14:textId="77777777" w:rsidR="00E473C7" w:rsidRPr="00E473C7" w:rsidRDefault="00E473C7" w:rsidP="00E473C7">
      <w:pPr>
        <w:numPr>
          <w:ilvl w:val="0"/>
          <w:numId w:val="4"/>
        </w:numPr>
        <w:rPr>
          <w:rFonts w:hint="eastAsia"/>
        </w:rPr>
      </w:pPr>
      <w:r w:rsidRPr="00E473C7">
        <w:rPr>
          <w:b/>
          <w:bCs/>
        </w:rPr>
        <w:t>Agent 整合数据生成人类语言：</w:t>
      </w:r>
      <w:r w:rsidRPr="00E473C7">
        <w:t xml:space="preserve"> &gt; “为您查询到，贵州茅台(sh.600519)近一周呈现上涨趋势（1600元至1650元）。技术面方面，其 MACD 指标当前显示为金</w:t>
      </w:r>
      <w:proofErr w:type="gramStart"/>
      <w:r w:rsidRPr="00E473C7">
        <w:t>叉</w:t>
      </w:r>
      <w:proofErr w:type="gramEnd"/>
      <w:r w:rsidRPr="00E473C7">
        <w:t>状态，属于偏多信号。结合您的因子库，建议...”</w:t>
      </w:r>
    </w:p>
    <w:p w14:paraId="586567AD" w14:textId="77777777" w:rsidR="00E473C7" w:rsidRPr="00E473C7" w:rsidRDefault="00E473C7" w:rsidP="00E473C7">
      <w:pPr>
        <w:rPr>
          <w:rFonts w:hint="eastAsia"/>
          <w:b/>
          <w:bCs/>
        </w:rPr>
      </w:pPr>
      <w:r w:rsidRPr="00E473C7">
        <w:rPr>
          <w:b/>
          <w:bCs/>
        </w:rPr>
        <w:t>接下来的开发建议</w:t>
      </w:r>
    </w:p>
    <w:p w14:paraId="45474E29" w14:textId="77777777" w:rsidR="00E473C7" w:rsidRPr="00E473C7" w:rsidRDefault="00E473C7" w:rsidP="00E473C7">
      <w:pPr>
        <w:rPr>
          <w:rFonts w:hint="eastAsia"/>
        </w:rPr>
      </w:pPr>
      <w:r w:rsidRPr="00E473C7">
        <w:t>在你的</w:t>
      </w:r>
      <w:r w:rsidRPr="00E473C7">
        <w:rPr>
          <w:b/>
          <w:bCs/>
        </w:rPr>
        <w:t>项目开发计划</w:t>
      </w:r>
      <w:r w:rsidRPr="00E473C7">
        <w:t>中，建议：</w:t>
      </w:r>
    </w:p>
    <w:p w14:paraId="5B8E4D77" w14:textId="77777777" w:rsidR="00E473C7" w:rsidRPr="00E473C7" w:rsidRDefault="00E473C7" w:rsidP="00E473C7">
      <w:pPr>
        <w:numPr>
          <w:ilvl w:val="0"/>
          <w:numId w:val="5"/>
        </w:numPr>
        <w:rPr>
          <w:rFonts w:hint="eastAsia"/>
        </w:rPr>
      </w:pPr>
      <w:r w:rsidRPr="00E473C7">
        <w:rPr>
          <w:b/>
          <w:bCs/>
        </w:rPr>
        <w:t>M4（资讯追踪模块）</w:t>
      </w:r>
      <w:r w:rsidRPr="00E473C7">
        <w:t xml:space="preserve"> 正常开发，但可以顺带引入文本摘要功能（</w:t>
      </w:r>
      <w:proofErr w:type="gramStart"/>
      <w:r w:rsidRPr="00E473C7">
        <w:t>把爬取</w:t>
      </w:r>
      <w:proofErr w:type="gramEnd"/>
      <w:r w:rsidRPr="00E473C7">
        <w:t>的新闻直接丢给轻量级模型提取摘要）。</w:t>
      </w:r>
    </w:p>
    <w:p w14:paraId="7D3EAE83" w14:textId="77777777" w:rsidR="00E473C7" w:rsidRPr="00E473C7" w:rsidRDefault="00E473C7" w:rsidP="00E473C7">
      <w:pPr>
        <w:numPr>
          <w:ilvl w:val="0"/>
          <w:numId w:val="5"/>
        </w:numPr>
        <w:rPr>
          <w:rFonts w:hint="eastAsia"/>
        </w:rPr>
      </w:pPr>
      <w:r w:rsidRPr="00E473C7">
        <w:t xml:space="preserve">在 </w:t>
      </w:r>
      <w:r w:rsidRPr="00E473C7">
        <w:rPr>
          <w:b/>
          <w:bCs/>
        </w:rPr>
        <w:t>M9（测试与优化）</w:t>
      </w:r>
      <w:r w:rsidRPr="00E473C7">
        <w:t xml:space="preserve"> 之前，穿插进行上述 </w:t>
      </w:r>
      <w:r w:rsidRPr="00E473C7">
        <w:rPr>
          <w:b/>
          <w:bCs/>
        </w:rPr>
        <w:t>LLM Agent 的基础联调</w:t>
      </w:r>
      <w:r w:rsidRPr="00E473C7">
        <w:t>。</w:t>
      </w:r>
    </w:p>
    <w:p w14:paraId="68B9C116" w14:textId="77777777" w:rsidR="00E473C7" w:rsidRPr="00E473C7" w:rsidRDefault="00E473C7" w:rsidP="00E473C7">
      <w:pPr>
        <w:numPr>
          <w:ilvl w:val="0"/>
          <w:numId w:val="5"/>
        </w:numPr>
        <w:rPr>
          <w:rFonts w:hint="eastAsia"/>
        </w:rPr>
      </w:pPr>
      <w:r w:rsidRPr="00E473C7">
        <w:t xml:space="preserve">一开始工具不要写太多，先只提供 2-3 </w:t>
      </w:r>
      <w:proofErr w:type="gramStart"/>
      <w:r w:rsidRPr="00E473C7">
        <w:t>个</w:t>
      </w:r>
      <w:proofErr w:type="gramEnd"/>
      <w:r w:rsidRPr="00E473C7">
        <w:t>最简单的查询接口，跑通整个闭环，感受一下 Function Calling 的魔力，然后再逐步把更复杂的因子计算、策略</w:t>
      </w:r>
      <w:proofErr w:type="gramStart"/>
      <w:r w:rsidRPr="00E473C7">
        <w:t>回测等</w:t>
      </w:r>
      <w:proofErr w:type="gramEnd"/>
      <w:r w:rsidRPr="00E473C7">
        <w:t>接口暴露给大模型。</w:t>
      </w:r>
    </w:p>
    <w:p w14:paraId="39315F9B" w14:textId="77777777" w:rsidR="00E473C7" w:rsidRPr="00E473C7" w:rsidRDefault="00E473C7" w:rsidP="00E473C7">
      <w:pPr>
        <w:rPr>
          <w:rFonts w:hint="eastAsia"/>
        </w:rPr>
      </w:pPr>
      <w:r w:rsidRPr="00E473C7">
        <w:t xml:space="preserve">这个架构是高度可扩展的，未来你甚至可以加上 </w:t>
      </w:r>
      <w:proofErr w:type="spellStart"/>
      <w:r w:rsidRPr="00E473C7">
        <w:t>execute_trade</w:t>
      </w:r>
      <w:proofErr w:type="spellEnd"/>
      <w:r w:rsidRPr="00E473C7">
        <w:t>(ticker, amount) 这样的下单工具，那它就成了真正的全自动交易机器人了！</w:t>
      </w:r>
    </w:p>
    <w:p w14:paraId="1C8CEAEE" w14:textId="77777777" w:rsidR="00E473C7" w:rsidRPr="00E473C7" w:rsidRDefault="00E473C7" w:rsidP="00E473C7">
      <w:pPr>
        <w:rPr>
          <w:rFonts w:hint="eastAsia"/>
        </w:rPr>
      </w:pPr>
    </w:p>
    <w:sectPr w:rsidR="00E473C7" w:rsidRPr="00E47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034C"/>
    <w:multiLevelType w:val="multilevel"/>
    <w:tmpl w:val="3CD4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A699C"/>
    <w:multiLevelType w:val="multilevel"/>
    <w:tmpl w:val="9E3A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A078E"/>
    <w:multiLevelType w:val="multilevel"/>
    <w:tmpl w:val="23D6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B2D50"/>
    <w:multiLevelType w:val="multilevel"/>
    <w:tmpl w:val="3E9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86104"/>
    <w:multiLevelType w:val="multilevel"/>
    <w:tmpl w:val="6580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655664">
    <w:abstractNumId w:val="3"/>
  </w:num>
  <w:num w:numId="2" w16cid:durableId="361638161">
    <w:abstractNumId w:val="1"/>
  </w:num>
  <w:num w:numId="3" w16cid:durableId="1582829575">
    <w:abstractNumId w:val="0"/>
  </w:num>
  <w:num w:numId="4" w16cid:durableId="480855830">
    <w:abstractNumId w:val="4"/>
  </w:num>
  <w:num w:numId="5" w16cid:durableId="121315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5"/>
    <w:rsid w:val="002C31A3"/>
    <w:rsid w:val="003F6815"/>
    <w:rsid w:val="00A84057"/>
    <w:rsid w:val="00D54683"/>
    <w:rsid w:val="00E473C7"/>
    <w:rsid w:val="00F9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9052"/>
  <w15:chartTrackingRefBased/>
  <w15:docId w15:val="{9B4D58B8-2713-4DAB-8C46-A6AA482D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8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F6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8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8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8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8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8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8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8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F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68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68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68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68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68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68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68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8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6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68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8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8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68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81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473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2664</Words>
  <Characters>3627</Characters>
  <Application>Microsoft Office Word</Application>
  <DocSecurity>0</DocSecurity>
  <Lines>182</Lines>
  <Paragraphs>114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2026-02-23T11:54:00Z</dcterms:created>
  <dcterms:modified xsi:type="dcterms:W3CDTF">2026-02-23T11:54:00Z</dcterms:modified>
</cp:coreProperties>
</file>