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3792C" w14:textId="2B93579C" w:rsidR="00FA4B22" w:rsidRPr="006E1B43" w:rsidRDefault="00FA4B22" w:rsidP="006E1B43">
      <w:pPr>
        <w:jc w:val="center"/>
        <w:rPr>
          <w:rFonts w:ascii="Arial" w:hAnsi="Arial" w:cs="Arial"/>
          <w:b/>
          <w:sz w:val="48"/>
          <w:szCs w:val="48"/>
        </w:rPr>
      </w:pPr>
      <w:r w:rsidRPr="006E1B43">
        <w:rPr>
          <w:rFonts w:ascii="Arial" w:hAnsi="Arial" w:cs="Arial"/>
          <w:b/>
          <w:sz w:val="48"/>
          <w:szCs w:val="48"/>
        </w:rPr>
        <w:t>CS598 Course Project Progress Report: End-to-End Data Curation Workflow</w:t>
      </w:r>
      <w:r w:rsidR="00525CE5" w:rsidRPr="006E1B43">
        <w:rPr>
          <w:rFonts w:ascii="Arial" w:hAnsi="Arial" w:cs="Arial"/>
          <w:b/>
          <w:sz w:val="48"/>
          <w:szCs w:val="48"/>
        </w:rPr>
        <w:br/>
      </w:r>
    </w:p>
    <w:p w14:paraId="50C4D1F9" w14:textId="77777777" w:rsidR="00F26DF9" w:rsidRDefault="00FA4B22" w:rsidP="00B00EE5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A4B22">
        <w:rPr>
          <w:rFonts w:ascii="Arial" w:eastAsia="Times New Roman" w:hAnsi="Arial" w:cs="Arial"/>
          <w:b/>
          <w:bCs/>
          <w:kern w:val="0"/>
          <w14:ligatures w14:val="none"/>
        </w:rPr>
        <w:t>Team Members:</w:t>
      </w:r>
      <w:r w:rsidRPr="00FA4B22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F3E3D">
        <w:rPr>
          <w:rFonts w:ascii="Arial" w:eastAsia="Times New Roman" w:hAnsi="Arial" w:cs="Arial"/>
          <w:kern w:val="0"/>
          <w14:ligatures w14:val="none"/>
        </w:rPr>
        <w:br/>
      </w:r>
      <w:r>
        <w:rPr>
          <w:rFonts w:ascii="Arial" w:eastAsia="Times New Roman" w:hAnsi="Arial" w:cs="Arial"/>
          <w:kern w:val="0"/>
          <w14:ligatures w14:val="none"/>
        </w:rPr>
        <w:br/>
      </w:r>
      <w:r w:rsidRPr="00FA4B22">
        <w:rPr>
          <w:rFonts w:ascii="Arial" w:eastAsia="Times New Roman" w:hAnsi="Arial" w:cs="Arial"/>
          <w:kern w:val="0"/>
          <w14:ligatures w14:val="none"/>
        </w:rPr>
        <w:t>Cesar Mancillas</w:t>
      </w:r>
      <w:r w:rsidR="00AF3E3D">
        <w:rPr>
          <w:rFonts w:ascii="Arial" w:eastAsia="Times New Roman" w:hAnsi="Arial" w:cs="Arial"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>UIN: 651066529</w:t>
      </w:r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 xml:space="preserve">email: </w:t>
      </w:r>
      <w:hyperlink r:id="rId5" w:history="1">
        <w:r w:rsidR="00AF3E3D" w:rsidRPr="000738E3">
          <w:rPr>
            <w:rStyle w:val="Hyperlink"/>
            <w:rFonts w:ascii="Arial" w:eastAsia="Times New Roman" w:hAnsi="Arial" w:cs="Arial"/>
            <w:i/>
            <w:iCs/>
            <w:kern w:val="0"/>
            <w14:ligatures w14:val="none"/>
          </w:rPr>
          <w:t>cam37@illinois.edu</w:t>
        </w:r>
      </w:hyperlink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  <w:r>
        <w:rPr>
          <w:rFonts w:ascii="Arial" w:eastAsia="Times New Roman" w:hAnsi="Arial" w:cs="Arial"/>
          <w:kern w:val="0"/>
          <w14:ligatures w14:val="none"/>
        </w:rPr>
        <w:br/>
      </w:r>
      <w:r w:rsidRPr="00FA4B22">
        <w:rPr>
          <w:rFonts w:ascii="Arial" w:eastAsia="Times New Roman" w:hAnsi="Arial" w:cs="Arial"/>
          <w:kern w:val="0"/>
          <w14:ligatures w14:val="none"/>
        </w:rPr>
        <w:t>Aristofanes Cruz</w:t>
      </w:r>
      <w:r w:rsidR="00AF3E3D">
        <w:rPr>
          <w:rFonts w:ascii="Arial" w:eastAsia="Times New Roman" w:hAnsi="Arial" w:cs="Arial"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>UIN: 655558479</w:t>
      </w:r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 xml:space="preserve">mail: </w:t>
      </w:r>
      <w:hyperlink r:id="rId6" w:history="1">
        <w:r w:rsidR="00AF3E3D" w:rsidRPr="000738E3">
          <w:rPr>
            <w:rStyle w:val="Hyperlink"/>
            <w:rFonts w:ascii="Arial" w:eastAsia="Times New Roman" w:hAnsi="Arial" w:cs="Arial"/>
            <w:i/>
            <w:iCs/>
            <w:kern w:val="0"/>
            <w14:ligatures w14:val="none"/>
          </w:rPr>
          <w:t>ac163@illinois.edu</w:t>
        </w:r>
      </w:hyperlink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  <w:r>
        <w:rPr>
          <w:rFonts w:ascii="Arial" w:eastAsia="Times New Roman" w:hAnsi="Arial" w:cs="Arial"/>
          <w:kern w:val="0"/>
          <w14:ligatures w14:val="none"/>
        </w:rPr>
        <w:br/>
        <w:t>C</w:t>
      </w:r>
      <w:r w:rsidRPr="00FA4B22">
        <w:rPr>
          <w:rFonts w:ascii="Arial" w:eastAsia="Times New Roman" w:hAnsi="Arial" w:cs="Arial"/>
          <w:kern w:val="0"/>
          <w14:ligatures w14:val="none"/>
        </w:rPr>
        <w:t xml:space="preserve">esar Nava </w:t>
      </w:r>
      <w:r w:rsidR="00AF3E3D">
        <w:rPr>
          <w:rFonts w:ascii="Arial" w:eastAsia="Times New Roman" w:hAnsi="Arial" w:cs="Arial"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>UIN: 654326785d</w:t>
      </w:r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  <w:r w:rsidR="00AF3E3D" w:rsidRPr="00AF3E3D">
        <w:rPr>
          <w:rFonts w:ascii="Arial" w:eastAsia="Times New Roman" w:hAnsi="Arial" w:cs="Arial"/>
          <w:i/>
          <w:iCs/>
          <w:kern w:val="0"/>
          <w14:ligatures w14:val="none"/>
        </w:rPr>
        <w:t xml:space="preserve">mail: </w:t>
      </w:r>
      <w:hyperlink r:id="rId7" w:history="1">
        <w:r w:rsidR="00AF3E3D" w:rsidRPr="000738E3">
          <w:rPr>
            <w:rStyle w:val="Hyperlink"/>
            <w:rFonts w:ascii="Arial" w:eastAsia="Times New Roman" w:hAnsi="Arial" w:cs="Arial"/>
            <w:i/>
            <w:iCs/>
            <w:kern w:val="0"/>
            <w14:ligatures w14:val="none"/>
          </w:rPr>
          <w:t>Can14@illinois.edu</w:t>
        </w:r>
      </w:hyperlink>
      <w:r w:rsidR="00AF3E3D">
        <w:rPr>
          <w:rFonts w:ascii="Arial" w:eastAsia="Times New Roman" w:hAnsi="Arial" w:cs="Arial"/>
          <w:i/>
          <w:iCs/>
          <w:kern w:val="0"/>
          <w14:ligatures w14:val="none"/>
        </w:rPr>
        <w:br/>
      </w:r>
    </w:p>
    <w:p w14:paraId="52915A1B" w14:textId="5CB99092" w:rsidR="00F26DF9" w:rsidRDefault="00F26DF9" w:rsidP="00B00EE5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Repo: </w:t>
      </w:r>
      <w:hyperlink r:id="rId8" w:history="1">
        <w:r w:rsidRPr="00785EE7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https://github.com/ceasarm7/cs598-e2e-datacuration</w:t>
        </w:r>
      </w:hyperlink>
    </w:p>
    <w:p w14:paraId="6786445F" w14:textId="7B63B804" w:rsidR="00FA4B22" w:rsidRPr="00FA4B22" w:rsidRDefault="00FA4B22" w:rsidP="00B00EE5">
      <w:p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  <w:r w:rsidR="00525CE5">
        <w:rPr>
          <w:rFonts w:ascii="Arial" w:eastAsia="Times New Roman" w:hAnsi="Arial" w:cs="Arial"/>
          <w:kern w:val="0"/>
          <w14:ligatures w14:val="none"/>
        </w:rPr>
        <w:br/>
      </w:r>
    </w:p>
    <w:p w14:paraId="333D977B" w14:textId="77777777" w:rsidR="00696BC3" w:rsidRDefault="00B00EE5" w:rsidP="00FF03E4">
      <w:pPr>
        <w:spacing w:line="480" w:lineRule="auto"/>
        <w:rPr>
          <w:rFonts w:ascii="Arial" w:hAnsi="Arial" w:cs="Arial"/>
          <w:b/>
          <w:sz w:val="26"/>
        </w:rPr>
      </w:pPr>
      <w:r w:rsidRPr="003D3389">
        <w:rPr>
          <w:rFonts w:ascii="Arial" w:hAnsi="Arial" w:cs="Arial"/>
          <w:b/>
          <w:sz w:val="26"/>
        </w:rPr>
        <w:lastRenderedPageBreak/>
        <w:t xml:space="preserve">Status of Deliverables and Progress </w:t>
      </w:r>
      <w:r w:rsidR="00BE67F8" w:rsidRPr="003D3389">
        <w:rPr>
          <w:rFonts w:ascii="Arial" w:hAnsi="Arial" w:cs="Arial"/>
          <w:b/>
          <w:sz w:val="26"/>
        </w:rPr>
        <w:t>against</w:t>
      </w:r>
      <w:r w:rsidRPr="003D3389">
        <w:rPr>
          <w:rFonts w:ascii="Arial" w:hAnsi="Arial" w:cs="Arial"/>
          <w:b/>
          <w:sz w:val="26"/>
        </w:rPr>
        <w:t xml:space="preserve"> Proposed Plan</w:t>
      </w:r>
    </w:p>
    <w:p w14:paraId="2FF80D47" w14:textId="73D7A125" w:rsidR="00B00EE5" w:rsidRPr="00BE67F8" w:rsidRDefault="00256203" w:rsidP="00FF03E4">
      <w:pPr>
        <w:spacing w:line="480" w:lineRule="auto"/>
        <w:rPr>
          <w:rFonts w:ascii="Arial" w:hAnsi="Arial" w:cs="Arial"/>
          <w:b/>
          <w:sz w:val="26"/>
        </w:rPr>
      </w:pPr>
      <w:r w:rsidRPr="003D3389">
        <w:rPr>
          <w:rFonts w:ascii="Arial" w:hAnsi="Arial" w:cs="Arial"/>
        </w:rPr>
        <w:t>Our project, End-to-End Data Curation Workflow for Climate Change Impact Data, remains on schedule and aligns closely with our proposed timeline.</w:t>
      </w:r>
      <w:r w:rsidRPr="003D3389">
        <w:rPr>
          <w:rFonts w:ascii="Arial" w:hAnsi="Arial" w:cs="Arial"/>
        </w:rPr>
        <w:br/>
        <w:t>We have completed the Data Acquisition &amp; Modeling and Quality Assessment phases and finalized the initial cleaning and transformation phase using both OpenRefine and Python/Pandas.</w:t>
      </w:r>
      <w:r w:rsidRPr="003D3389">
        <w:rPr>
          <w:rFonts w:ascii="Arial" w:hAnsi="Arial" w:cs="Arial"/>
        </w:rPr>
        <w:br/>
        <w:t>All deliverables for the progress report milestone have been met and documented in the GitHub repository under the /artifacts directory.</w:t>
      </w:r>
    </w:p>
    <w:tbl>
      <w:tblPr>
        <w:tblW w:w="102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313"/>
        <w:gridCol w:w="1622"/>
        <w:gridCol w:w="5146"/>
      </w:tblGrid>
      <w:tr w:rsidR="00B00EE5" w:rsidRPr="003D3389" w14:paraId="0BBC494B" w14:textId="77777777" w:rsidTr="00BF78DC">
        <w:trPr>
          <w:tblHeader/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748EF" w14:textId="77777777" w:rsidR="00B00EE5" w:rsidRPr="003D3389" w:rsidRDefault="00B00EE5" w:rsidP="00BF78DC">
            <w:pPr>
              <w:spacing w:after="0" w:line="480" w:lineRule="auto"/>
              <w:ind w:right="-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45C6F9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Proposed Date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EF299B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BEF68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Evidence of Progress</w:t>
            </w:r>
          </w:p>
        </w:tc>
      </w:tr>
      <w:tr w:rsidR="00B00EE5" w:rsidRPr="003D3389" w14:paraId="4E31A8E0" w14:textId="77777777" w:rsidTr="00BF78DC">
        <w:trPr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5473EC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Proposal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00EFC" w14:textId="5792B8D5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9/15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BA2C1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Completed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1F8B59" w14:textId="6DD5926A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Proposal PDF submitted.</w:t>
            </w:r>
          </w:p>
        </w:tc>
      </w:tr>
      <w:tr w:rsidR="00B00EE5" w:rsidRPr="003D3389" w14:paraId="38597C99" w14:textId="77777777" w:rsidTr="00BF78DC">
        <w:trPr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88785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Data Acquisition &amp; Modeling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3D39B" w14:textId="22743975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9/20-9/30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9B66E" w14:textId="77777777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Completed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85A9F" w14:textId="33736AD1" w:rsidR="00B00EE5" w:rsidRPr="003D3389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D3389">
              <w:rPr>
                <w:rFonts w:ascii="Arial" w:eastAsia="Times New Roman" w:hAnsi="Arial" w:cs="Arial"/>
                <w:kern w:val="0"/>
                <w14:ligatures w14:val="none"/>
              </w:rPr>
              <w:t>Datasets collected, primary dataset identified as "Annual Temperature Anomalies" from Our World in Data. Relational schema defined.</w:t>
            </w:r>
          </w:p>
        </w:tc>
      </w:tr>
      <w:tr w:rsidR="00B00EE5" w:rsidRPr="00D57710" w14:paraId="3191B35E" w14:textId="77777777" w:rsidTr="00BF78DC">
        <w:trPr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0DD691" w14:textId="77777777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Quality Assessment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ED627A" w14:textId="7DF7241D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10/1-10/10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E7A814" w14:textId="77777777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Completed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7E53A" w14:textId="61522EC2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Initial data profiling performed; key data quality issues identified (Missing Data, Inconsistent Formats, Duplicates, Incorrect Data Entries/Outliers).</w:t>
            </w:r>
          </w:p>
        </w:tc>
      </w:tr>
      <w:tr w:rsidR="00B00EE5" w:rsidRPr="00D57710" w14:paraId="6B1A3C73" w14:textId="77777777" w:rsidTr="00BF78DC">
        <w:trPr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AFA0F" w14:textId="77777777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Cleaning &amp; Transformation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7F447" w14:textId="3A1A37F2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10/11-10/20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E33808" w14:textId="1CDDE518" w:rsidR="00B00EE5" w:rsidRPr="00D57710" w:rsidRDefault="001D1B99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Completed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98EDC" w14:textId="6D0322BD" w:rsidR="00B00EE5" w:rsidRPr="00D57710" w:rsidRDefault="001D70A9" w:rsidP="00FF03E4">
            <w:pPr>
              <w:spacing w:after="0" w:line="480" w:lineRule="auto"/>
              <w:ind w:left="720" w:hanging="72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OpenR</w:t>
            </w:r>
            <w:r w:rsidR="004848F2" w:rsidRPr="00D57710">
              <w:rPr>
                <w:rFonts w:ascii="Arial" w:eastAsia="Times New Roman" w:hAnsi="Arial" w:cs="Arial"/>
                <w:kern w:val="0"/>
                <w14:ligatures w14:val="none"/>
              </w:rPr>
              <w:t xml:space="preserve">efine + Python initial cleaning </w:t>
            </w: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artifacts</w:t>
            </w:r>
          </w:p>
        </w:tc>
      </w:tr>
      <w:tr w:rsidR="00B00EE5" w:rsidRPr="00D57710" w14:paraId="7BA8289B" w14:textId="77777777" w:rsidTr="00BF78DC">
        <w:trPr>
          <w:tblCellSpacing w:w="15" w:type="dxa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E0043" w14:textId="77777777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Progress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CE72D" w14:textId="0ECDFD00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10/27</w:t>
            </w:r>
          </w:p>
        </w:tc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D8536" w14:textId="77777777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On Schedule</w:t>
            </w:r>
          </w:p>
        </w:tc>
        <w:tc>
          <w:tcPr>
            <w:tcW w:w="5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C369E" w14:textId="04315353" w:rsidR="00B00EE5" w:rsidRPr="00D57710" w:rsidRDefault="00B00EE5" w:rsidP="00FF03E4">
            <w:pPr>
              <w:spacing w:after="0" w:line="48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57710">
              <w:rPr>
                <w:rFonts w:ascii="Arial" w:eastAsia="Times New Roman" w:hAnsi="Arial" w:cs="Arial"/>
                <w:kern w:val="0"/>
                <w14:ligatures w14:val="none"/>
              </w:rPr>
              <w:t>This report submitted.</w:t>
            </w:r>
          </w:p>
        </w:tc>
      </w:tr>
    </w:tbl>
    <w:p w14:paraId="26E40484" w14:textId="3D2FBB12" w:rsidR="00696BC3" w:rsidRPr="00D57710" w:rsidRDefault="00696BC3" w:rsidP="00FF03E4">
      <w:pPr>
        <w:spacing w:line="480" w:lineRule="auto"/>
        <w:rPr>
          <w:rFonts w:ascii="Arial" w:hAnsi="Arial" w:cs="Arial"/>
          <w:b/>
          <w:sz w:val="26"/>
        </w:rPr>
      </w:pPr>
    </w:p>
    <w:p w14:paraId="7D2AC102" w14:textId="148DF98C" w:rsidR="00B00EE5" w:rsidRPr="00D57710" w:rsidRDefault="00B00EE5" w:rsidP="00FF03E4">
      <w:pPr>
        <w:spacing w:line="480" w:lineRule="auto"/>
        <w:rPr>
          <w:rFonts w:ascii="Arial" w:hAnsi="Arial" w:cs="Arial"/>
          <w:b/>
        </w:rPr>
      </w:pPr>
      <w:r w:rsidRPr="00D57710">
        <w:rPr>
          <w:rFonts w:ascii="Arial" w:hAnsi="Arial" w:cs="Arial"/>
          <w:b/>
          <w:sz w:val="26"/>
        </w:rPr>
        <w:lastRenderedPageBreak/>
        <w:t>Data Acquisition and Modeling</w:t>
      </w:r>
    </w:p>
    <w:p w14:paraId="6C3B6FEC" w14:textId="6675AFEC" w:rsidR="00B00EE5" w:rsidRPr="00D57710" w:rsidRDefault="00B00EE5" w:rsidP="00FF03E4">
      <w:p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D57710">
        <w:rPr>
          <w:rFonts w:ascii="Arial" w:eastAsia="Times New Roman" w:hAnsi="Arial" w:cs="Arial"/>
          <w:kern w:val="0"/>
          <w14:ligatures w14:val="none"/>
        </w:rPr>
        <w:t xml:space="preserve">We successfully acquired the </w:t>
      </w: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>Climate Change Impacts Data (Annual Temperature Anomalies)</w:t>
      </w:r>
      <w:r w:rsidRPr="00D57710">
        <w:rPr>
          <w:rFonts w:ascii="Arial" w:eastAsia="Times New Roman" w:hAnsi="Arial" w:cs="Arial"/>
          <w:kern w:val="0"/>
          <w14:ligatures w14:val="none"/>
        </w:rPr>
        <w:t xml:space="preserve"> from Our World in Data, which is publicly available under the CC BY 4.0 license, ensuring legal compliance.</w:t>
      </w:r>
    </w:p>
    <w:p w14:paraId="3F4196DD" w14:textId="17F88F45" w:rsidR="00B00EE5" w:rsidRPr="00D57710" w:rsidRDefault="00CB095B" w:rsidP="00FF03E4">
      <w:p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D57710">
        <w:rPr>
          <w:rFonts w:ascii="Arial" w:eastAsia="Times New Roman" w:hAnsi="Arial" w:cs="Arial"/>
          <w:kern w:val="0"/>
          <w14:ligatures w14:val="none"/>
        </w:rPr>
        <w:t>Our relational model defines a core table</w:t>
      </w: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B00EE5" w:rsidRPr="00D57710">
        <w:rPr>
          <w:rFonts w:ascii="Arial" w:eastAsia="Times New Roman" w:hAnsi="Arial" w:cs="Arial"/>
          <w:b/>
          <w:bCs/>
          <w:kern w:val="0"/>
          <w14:ligatures w14:val="none"/>
        </w:rPr>
        <w:t>TemperatureAnomalies</w:t>
      </w:r>
      <w:r w:rsidR="00B00EE5" w:rsidRPr="00D57710">
        <w:rPr>
          <w:rFonts w:ascii="Arial" w:eastAsia="Times New Roman" w:hAnsi="Arial" w:cs="Arial"/>
          <w:kern w:val="0"/>
          <w14:ligatures w14:val="none"/>
        </w:rPr>
        <w:t xml:space="preserve"> with </w:t>
      </w:r>
      <w:r w:rsidR="00B00EE5" w:rsidRPr="00D5771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country</w:t>
      </w:r>
      <w:r w:rsidR="00B00EE5" w:rsidRPr="00D57710">
        <w:rPr>
          <w:rFonts w:ascii="Arial" w:eastAsia="Times New Roman" w:hAnsi="Arial" w:cs="Arial"/>
          <w:i/>
          <w:iCs/>
          <w:kern w:val="0"/>
          <w14:ligatures w14:val="none"/>
        </w:rPr>
        <w:t xml:space="preserve">, </w:t>
      </w:r>
      <w:r w:rsidR="00B00EE5" w:rsidRPr="00D5771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country_code</w:t>
      </w:r>
      <w:r w:rsidR="00B00EE5" w:rsidRPr="00D57710">
        <w:rPr>
          <w:rFonts w:ascii="Arial" w:eastAsia="Times New Roman" w:hAnsi="Arial" w:cs="Arial"/>
          <w:i/>
          <w:iCs/>
          <w:kern w:val="0"/>
          <w14:ligatures w14:val="none"/>
        </w:rPr>
        <w:t xml:space="preserve">, </w:t>
      </w:r>
      <w:r w:rsidR="00B00EE5" w:rsidRPr="00D5771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year</w:t>
      </w:r>
      <w:r w:rsidR="00B00EE5" w:rsidRPr="00D57710">
        <w:rPr>
          <w:rFonts w:ascii="Arial" w:eastAsia="Times New Roman" w:hAnsi="Arial" w:cs="Arial"/>
          <w:i/>
          <w:iCs/>
          <w:kern w:val="0"/>
          <w14:ligatures w14:val="none"/>
        </w:rPr>
        <w:t xml:space="preserve">, </w:t>
      </w:r>
      <w:r w:rsidR="00B00EE5" w:rsidRPr="00D57710">
        <w:rPr>
          <w:rFonts w:ascii="Arial" w:eastAsia="Times New Roman" w:hAnsi="Arial" w:cs="Arial"/>
          <w:kern w:val="0"/>
          <w14:ligatures w14:val="none"/>
        </w:rPr>
        <w:t xml:space="preserve">and </w:t>
      </w:r>
      <w:r w:rsidR="00B00EE5" w:rsidRPr="00D57710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temperature_anomaly</w:t>
      </w:r>
      <w:r w:rsidR="0007477E" w:rsidRPr="00D57710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D57710">
        <w:rPr>
          <w:rFonts w:ascii="Arial" w:eastAsia="Times New Roman" w:hAnsi="Arial" w:cs="Arial"/>
          <w:kern w:val="0"/>
          <w14:ligatures w14:val="none"/>
        </w:rPr>
        <w:t>optimized for longitudinal analysis.</w:t>
      </w:r>
      <w:r w:rsidRPr="00D57710">
        <w:rPr>
          <w:rFonts w:ascii="Arial" w:eastAsia="Times New Roman" w:hAnsi="Arial" w:cs="Arial"/>
          <w:kern w:val="0"/>
          <w14:ligatures w14:val="none"/>
        </w:rPr>
        <w:br/>
        <w:t xml:space="preserve">This model directly supports our primary use case (U1): </w:t>
      </w:r>
      <w:r w:rsidRPr="00D57710">
        <w:rPr>
          <w:rFonts w:ascii="Arial" w:eastAsia="Times New Roman" w:hAnsi="Arial" w:cs="Arial"/>
          <w:iCs/>
          <w:kern w:val="0"/>
          <w14:ligatures w14:val="none"/>
        </w:rPr>
        <w:t>analyzing long-term regional and global temperature trends to understand climate change impacts</w:t>
      </w:r>
      <w:r w:rsidRPr="00D57710">
        <w:rPr>
          <w:rFonts w:ascii="Arial" w:eastAsia="Times New Roman" w:hAnsi="Arial" w:cs="Arial"/>
          <w:i/>
          <w:iCs/>
          <w:kern w:val="0"/>
          <w14:ligatures w14:val="none"/>
        </w:rPr>
        <w:t>.</w:t>
      </w:r>
    </w:p>
    <w:p w14:paraId="524565F0" w14:textId="77777777" w:rsidR="00B00EE5" w:rsidRPr="00D57710" w:rsidRDefault="00B00EE5" w:rsidP="00FF03E4">
      <w:pPr>
        <w:spacing w:line="480" w:lineRule="auto"/>
        <w:rPr>
          <w:rFonts w:ascii="Arial" w:hAnsi="Arial" w:cs="Arial"/>
          <w:b/>
        </w:rPr>
      </w:pPr>
      <w:r w:rsidRPr="00D57710">
        <w:rPr>
          <w:rFonts w:ascii="Arial" w:hAnsi="Arial" w:cs="Arial"/>
          <w:b/>
        </w:rPr>
        <w:t>Quality Assessment</w:t>
      </w:r>
    </w:p>
    <w:p w14:paraId="4B64973B" w14:textId="37164FF3" w:rsidR="00B00EE5" w:rsidRPr="00D57710" w:rsidRDefault="00BF78DC" w:rsidP="00FF03E4">
      <w:p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In the</w:t>
      </w:r>
      <w:r w:rsidR="00B00EE5" w:rsidRPr="00D57710">
        <w:rPr>
          <w:rFonts w:ascii="Arial" w:eastAsia="Times New Roman" w:hAnsi="Arial" w:cs="Arial"/>
          <w:kern w:val="0"/>
          <w14:ligatures w14:val="none"/>
        </w:rPr>
        <w:t xml:space="preserve"> quality assessment phase</w:t>
      </w:r>
      <w:r w:rsidR="009E6699">
        <w:rPr>
          <w:rFonts w:ascii="Arial" w:eastAsia="Times New Roman" w:hAnsi="Arial" w:cs="Arial"/>
          <w:kern w:val="0"/>
          <w14:ligatures w14:val="none"/>
        </w:rPr>
        <w:t xml:space="preserve"> we</w:t>
      </w:r>
      <w:r w:rsidR="00B00EE5" w:rsidRPr="00D57710">
        <w:rPr>
          <w:rFonts w:ascii="Arial" w:eastAsia="Times New Roman" w:hAnsi="Arial" w:cs="Arial"/>
          <w:kern w:val="0"/>
          <w14:ligatures w14:val="none"/>
        </w:rPr>
        <w:t xml:space="preserve"> identified several critical data quality problems:</w:t>
      </w:r>
    </w:p>
    <w:p w14:paraId="33F580B4" w14:textId="77777777" w:rsidR="0007477E" w:rsidRPr="00D57710" w:rsidRDefault="0007477E" w:rsidP="00FF03E4">
      <w:pPr>
        <w:numPr>
          <w:ilvl w:val="0"/>
          <w:numId w:val="5"/>
        </w:numPr>
        <w:spacing w:after="100" w:afterAutospacing="1" w:line="480" w:lineRule="auto"/>
        <w:rPr>
          <w:rFonts w:ascii="Arial" w:eastAsia="Times New Roman" w:hAnsi="Arial" w:cs="Arial"/>
          <w:bCs/>
          <w:kern w:val="0"/>
          <w14:ligatures w14:val="none"/>
        </w:rPr>
      </w:pP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>Missing Data</w:t>
      </w:r>
      <w:r w:rsidRPr="00D57710">
        <w:rPr>
          <w:rFonts w:ascii="Arial" w:eastAsia="Times New Roman" w:hAnsi="Arial" w:cs="Arial"/>
          <w:bCs/>
          <w:kern w:val="0"/>
          <w14:ligatures w14:val="none"/>
        </w:rPr>
        <w:t>: Especially for early 20th-century records or low-coverage regions.</w:t>
      </w:r>
    </w:p>
    <w:p w14:paraId="6C5739D4" w14:textId="77777777" w:rsidR="0007477E" w:rsidRPr="00D57710" w:rsidRDefault="0007477E" w:rsidP="00FF03E4">
      <w:pPr>
        <w:numPr>
          <w:ilvl w:val="0"/>
          <w:numId w:val="5"/>
        </w:numPr>
        <w:spacing w:after="100" w:afterAutospacing="1" w:line="480" w:lineRule="auto"/>
        <w:rPr>
          <w:rFonts w:ascii="Arial" w:eastAsia="Times New Roman" w:hAnsi="Arial" w:cs="Arial"/>
          <w:bCs/>
          <w:kern w:val="0"/>
          <w14:ligatures w14:val="none"/>
        </w:rPr>
      </w:pP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>Inconsistent Formats</w:t>
      </w:r>
      <w:r w:rsidRPr="00D57710">
        <w:rPr>
          <w:rFonts w:ascii="Arial" w:eastAsia="Times New Roman" w:hAnsi="Arial" w:cs="Arial"/>
          <w:bCs/>
          <w:kern w:val="0"/>
          <w14:ligatures w14:val="none"/>
        </w:rPr>
        <w:t>: Variations in measurement baselines (e.g., 1951–1980 reference).</w:t>
      </w:r>
    </w:p>
    <w:p w14:paraId="69525BF2" w14:textId="77777777" w:rsidR="0007477E" w:rsidRPr="00D57710" w:rsidRDefault="0007477E" w:rsidP="00FF03E4">
      <w:pPr>
        <w:numPr>
          <w:ilvl w:val="0"/>
          <w:numId w:val="5"/>
        </w:numPr>
        <w:spacing w:after="100" w:afterAutospacing="1" w:line="480" w:lineRule="auto"/>
        <w:rPr>
          <w:rFonts w:ascii="Arial" w:eastAsia="Times New Roman" w:hAnsi="Arial" w:cs="Arial"/>
          <w:bCs/>
          <w:kern w:val="0"/>
          <w14:ligatures w14:val="none"/>
        </w:rPr>
      </w:pP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>Duplicates</w:t>
      </w:r>
      <w:r w:rsidRPr="00D57710">
        <w:rPr>
          <w:rFonts w:ascii="Arial" w:eastAsia="Times New Roman" w:hAnsi="Arial" w:cs="Arial"/>
          <w:bCs/>
          <w:kern w:val="0"/>
          <w14:ligatures w14:val="none"/>
        </w:rPr>
        <w:t>: Repeated (country, year) entries across multiple versions.</w:t>
      </w:r>
    </w:p>
    <w:p w14:paraId="612AD706" w14:textId="77777777" w:rsidR="0007477E" w:rsidRPr="00D57710" w:rsidRDefault="0007477E" w:rsidP="00FF03E4">
      <w:pPr>
        <w:numPr>
          <w:ilvl w:val="0"/>
          <w:numId w:val="5"/>
        </w:numPr>
        <w:spacing w:after="100" w:afterAutospacing="1" w:line="480" w:lineRule="auto"/>
        <w:rPr>
          <w:rFonts w:ascii="Arial" w:eastAsia="Times New Roman" w:hAnsi="Arial" w:cs="Arial"/>
          <w:bCs/>
          <w:kern w:val="0"/>
          <w14:ligatures w14:val="none"/>
        </w:rPr>
      </w:pPr>
      <w:r w:rsidRPr="00D57710">
        <w:rPr>
          <w:rFonts w:ascii="Arial" w:eastAsia="Times New Roman" w:hAnsi="Arial" w:cs="Arial"/>
          <w:b/>
          <w:bCs/>
          <w:kern w:val="0"/>
          <w14:ligatures w14:val="none"/>
        </w:rPr>
        <w:t>Outliers</w:t>
      </w:r>
      <w:r w:rsidRPr="00D57710">
        <w:rPr>
          <w:rFonts w:ascii="Arial" w:eastAsia="Times New Roman" w:hAnsi="Arial" w:cs="Arial"/>
          <w:bCs/>
          <w:kern w:val="0"/>
          <w14:ligatures w14:val="none"/>
        </w:rPr>
        <w:t>: Implausible anomaly values (&gt; ±5 °C) requiring verification.</w:t>
      </w:r>
    </w:p>
    <w:p w14:paraId="6CF1D011" w14:textId="77777777" w:rsidR="00F26DF9" w:rsidRDefault="0007477E" w:rsidP="00F26DF9">
      <w:pPr>
        <w:spacing w:after="100" w:afterAutospacing="1" w:line="480" w:lineRule="auto"/>
        <w:rPr>
          <w:rFonts w:ascii="Arial" w:eastAsia="Times New Roman" w:hAnsi="Arial" w:cs="Arial"/>
          <w:bCs/>
          <w:kern w:val="0"/>
          <w14:ligatures w14:val="none"/>
        </w:rPr>
      </w:pPr>
      <w:r w:rsidRPr="00D57710">
        <w:rPr>
          <w:rFonts w:ascii="Arial" w:eastAsia="Times New Roman" w:hAnsi="Arial" w:cs="Arial"/>
          <w:bCs/>
          <w:kern w:val="0"/>
          <w14:ligatures w14:val="none"/>
        </w:rPr>
        <w:t xml:space="preserve">These findings informed the cleaning plan and </w:t>
      </w:r>
      <w:r w:rsidR="003B01EE" w:rsidRPr="00D57710">
        <w:rPr>
          <w:rFonts w:ascii="Arial" w:eastAsia="Times New Roman" w:hAnsi="Arial" w:cs="Arial"/>
          <w:bCs/>
          <w:kern w:val="0"/>
          <w14:ligatures w14:val="none"/>
        </w:rPr>
        <w:t xml:space="preserve">guided the construction of both </w:t>
      </w:r>
      <w:r w:rsidRPr="00D57710">
        <w:rPr>
          <w:rFonts w:ascii="Arial" w:eastAsia="Times New Roman" w:hAnsi="Arial" w:cs="Arial"/>
          <w:bCs/>
          <w:kern w:val="0"/>
          <w14:ligatures w14:val="none"/>
        </w:rPr>
        <w:t>OpenRefine transformations and Python validation scripts.</w:t>
      </w:r>
    </w:p>
    <w:p w14:paraId="29B37002" w14:textId="13C7FB30" w:rsidR="00B00EE5" w:rsidRPr="00D57710" w:rsidRDefault="00B00EE5" w:rsidP="00F26DF9">
      <w:pPr>
        <w:spacing w:after="100" w:afterAutospacing="1" w:line="480" w:lineRule="auto"/>
        <w:rPr>
          <w:rFonts w:ascii="Arial" w:hAnsi="Arial" w:cs="Arial"/>
          <w:b/>
          <w:sz w:val="26"/>
        </w:rPr>
      </w:pPr>
      <w:r w:rsidRPr="00D57710">
        <w:rPr>
          <w:rFonts w:ascii="Arial" w:hAnsi="Arial" w:cs="Arial"/>
          <w:b/>
          <w:sz w:val="26"/>
        </w:rPr>
        <w:t>Cleaning &amp; Transformation</w:t>
      </w:r>
    </w:p>
    <w:p w14:paraId="29D4B33A" w14:textId="77777777" w:rsidR="003B01EE" w:rsidRPr="00D57710" w:rsidRDefault="003B01EE" w:rsidP="00FF03E4">
      <w:p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This phase was divided into two complementary workflows:</w:t>
      </w:r>
    </w:p>
    <w:p w14:paraId="309C59C2" w14:textId="7A356936" w:rsidR="003B01EE" w:rsidRPr="00D57710" w:rsidRDefault="003B01EE" w:rsidP="00FF03E4">
      <w:p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  <w:b/>
          <w:bCs/>
        </w:rPr>
        <w:lastRenderedPageBreak/>
        <w:t xml:space="preserve">OpenRefine Operations (v3.9.5): </w:t>
      </w:r>
      <w:r w:rsidRPr="00D57710">
        <w:rPr>
          <w:rFonts w:ascii="Arial" w:hAnsi="Arial" w:cs="Arial"/>
        </w:rPr>
        <w:br/>
        <w:t>Used for interactive profiling and normalization.</w:t>
      </w:r>
      <w:r w:rsidRPr="00D57710">
        <w:rPr>
          <w:rFonts w:ascii="Arial" w:hAnsi="Arial" w:cs="Arial"/>
        </w:rPr>
        <w:br/>
        <w:t>Key operations (documented in openrefine_operations.json) include:</w:t>
      </w:r>
    </w:p>
    <w:p w14:paraId="792C236B" w14:textId="77777777" w:rsidR="003B01EE" w:rsidRPr="00D57710" w:rsidRDefault="003B01EE" w:rsidP="00FF03E4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Case and whitespace normalization for country names and codes.</w:t>
      </w:r>
    </w:p>
    <w:p w14:paraId="2D57A5B3" w14:textId="77777777" w:rsidR="003B01EE" w:rsidRPr="00D57710" w:rsidRDefault="003B01EE" w:rsidP="00FF03E4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Numeric type coercion for year and temperature_anomaly.</w:t>
      </w:r>
    </w:p>
    <w:p w14:paraId="167C982D" w14:textId="77777777" w:rsidR="003B01EE" w:rsidRPr="00D57710" w:rsidRDefault="003B01EE" w:rsidP="00FF03E4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Composite key generation (key_code_year) to detect duplicates.</w:t>
      </w:r>
    </w:p>
    <w:p w14:paraId="44E6A926" w14:textId="77777777" w:rsidR="003B01EE" w:rsidRPr="00D57710" w:rsidRDefault="003B01EE" w:rsidP="00FF03E4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Clustering (fingerprint and n-gram fingerprint) to unify name variants.</w:t>
      </w:r>
    </w:p>
    <w:p w14:paraId="5032B022" w14:textId="596E661B" w:rsidR="00787854" w:rsidRPr="00787854" w:rsidRDefault="003B01EE" w:rsidP="00787854">
      <w:pPr>
        <w:pStyle w:val="ListParagraph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Annotation flags</w:t>
      </w:r>
      <w:r w:rsidR="00787854">
        <w:rPr>
          <w:rFonts w:ascii="Arial" w:hAnsi="Arial" w:cs="Arial"/>
        </w:rPr>
        <w:t xml:space="preserve"> for missing or extreme values.</w:t>
      </w:r>
    </w:p>
    <w:p w14:paraId="5FF3F67D" w14:textId="7FA50698" w:rsidR="003B01EE" w:rsidRPr="00787854" w:rsidRDefault="003B01EE" w:rsidP="00787854">
      <w:pPr>
        <w:spacing w:line="480" w:lineRule="auto"/>
        <w:rPr>
          <w:rFonts w:ascii="Arial" w:hAnsi="Arial" w:cs="Arial"/>
        </w:rPr>
      </w:pPr>
      <w:r w:rsidRPr="00787854">
        <w:rPr>
          <w:rFonts w:ascii="Arial" w:hAnsi="Arial" w:cs="Arial"/>
        </w:rPr>
        <w:t>The cleaned result was exported as temperature_anomalies_refine_clean_base.csv.</w:t>
      </w:r>
    </w:p>
    <w:p w14:paraId="2D43F187" w14:textId="1CB18CE2" w:rsidR="003B01EE" w:rsidRPr="00D57710" w:rsidRDefault="003B01EE" w:rsidP="00FF03E4">
      <w:p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  <w:b/>
          <w:bCs/>
        </w:rPr>
        <w:t xml:space="preserve">Python Initial Cleaning Script: </w:t>
      </w:r>
      <w:r w:rsidRPr="00D57710">
        <w:rPr>
          <w:rFonts w:ascii="Arial" w:hAnsi="Arial" w:cs="Arial"/>
        </w:rPr>
        <w:br/>
        <w:t>Implemented in artifacts/initial_cleaning_script.py, this script automates the initial reproducible cleaning pipeline, performing:</w:t>
      </w:r>
    </w:p>
    <w:p w14:paraId="229592E6" w14:textId="77777777" w:rsidR="003B01EE" w:rsidRPr="00D57710" w:rsidRDefault="003B01EE" w:rsidP="00FF03E4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Column name standardization and schema enforcement.</w:t>
      </w:r>
    </w:p>
    <w:p w14:paraId="5F3146A3" w14:textId="77777777" w:rsidR="003B01EE" w:rsidRPr="00D57710" w:rsidRDefault="003B01EE" w:rsidP="00FF03E4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Country code normalization (ISO-3 alignment with extended mappings).</w:t>
      </w:r>
    </w:p>
    <w:p w14:paraId="006FC731" w14:textId="77777777" w:rsidR="003B01EE" w:rsidRPr="00D57710" w:rsidRDefault="003B01EE" w:rsidP="00FF03E4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Type coercion for numeric and string fields.</w:t>
      </w:r>
    </w:p>
    <w:p w14:paraId="5B394C76" w14:textId="77777777" w:rsidR="003B01EE" w:rsidRPr="00D57710" w:rsidRDefault="003B01EE" w:rsidP="00FF03E4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Deduplication of (country_code, year) records.</w:t>
      </w:r>
    </w:p>
    <w:p w14:paraId="40372468" w14:textId="4E188600" w:rsidR="003B01EE" w:rsidRPr="00D57710" w:rsidRDefault="003B01EE" w:rsidP="00FF03E4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Lightweight data-quality (DQ) report summarizing all missing values and duplicates.</w:t>
      </w:r>
    </w:p>
    <w:p w14:paraId="1E7C9169" w14:textId="77777777" w:rsidR="003B01EE" w:rsidRPr="00D57710" w:rsidRDefault="003B01EE" w:rsidP="00FF03E4">
      <w:pPr>
        <w:spacing w:line="480" w:lineRule="auto"/>
        <w:rPr>
          <w:rFonts w:ascii="Arial" w:hAnsi="Arial" w:cs="Arial"/>
          <w:lang w:val="es-MX"/>
        </w:rPr>
      </w:pPr>
      <w:r w:rsidRPr="00D57710">
        <w:rPr>
          <w:rFonts w:ascii="Arial" w:hAnsi="Arial" w:cs="Arial"/>
          <w:lang w:val="es-MX"/>
        </w:rPr>
        <w:t>Outputs:</w:t>
      </w:r>
    </w:p>
    <w:p w14:paraId="2BE324A4" w14:textId="19CB3C75" w:rsidR="003B01EE" w:rsidRPr="00D57710" w:rsidRDefault="003B01EE" w:rsidP="00FF03E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temperature_anomalies_initial_clean.csv</w:t>
      </w:r>
      <w:r w:rsidR="00D57710">
        <w:rPr>
          <w:rFonts w:ascii="Arial" w:hAnsi="Arial" w:cs="Arial"/>
        </w:rPr>
        <w:t>:</w:t>
      </w:r>
      <w:r w:rsidRPr="00D57710">
        <w:rPr>
          <w:rFonts w:ascii="Arial" w:hAnsi="Arial" w:cs="Arial"/>
        </w:rPr>
        <w:t xml:space="preserve"> standardized dataset snapshot.</w:t>
      </w:r>
    </w:p>
    <w:p w14:paraId="44016399" w14:textId="2011B679" w:rsidR="003B01EE" w:rsidRPr="00D57710" w:rsidRDefault="003B01EE" w:rsidP="00FF03E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t>temperature_anomalies_initial_dq_report.csv</w:t>
      </w:r>
      <w:r w:rsidR="00D57710">
        <w:rPr>
          <w:rFonts w:ascii="Arial" w:hAnsi="Arial" w:cs="Arial"/>
        </w:rPr>
        <w:t xml:space="preserve">: </w:t>
      </w:r>
      <w:r w:rsidRPr="00D57710">
        <w:rPr>
          <w:rFonts w:ascii="Arial" w:hAnsi="Arial" w:cs="Arial"/>
        </w:rPr>
        <w:t>QA summary report.</w:t>
      </w:r>
    </w:p>
    <w:p w14:paraId="4B05E973" w14:textId="1CBDE22B" w:rsidR="00D57710" w:rsidRPr="00F26DF9" w:rsidRDefault="003B01EE" w:rsidP="00FF03E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D57710">
        <w:rPr>
          <w:rFonts w:ascii="Arial" w:hAnsi="Arial" w:cs="Arial"/>
        </w:rPr>
        <w:lastRenderedPageBreak/>
        <w:t>schema_definition.sql</w:t>
      </w:r>
      <w:r w:rsidR="00D57710">
        <w:rPr>
          <w:rFonts w:ascii="Arial" w:hAnsi="Arial" w:cs="Arial"/>
        </w:rPr>
        <w:t xml:space="preserve">: </w:t>
      </w:r>
      <w:r w:rsidRPr="00D57710">
        <w:rPr>
          <w:rFonts w:ascii="Arial" w:hAnsi="Arial" w:cs="Arial"/>
        </w:rPr>
        <w:t>relational schema reflecting cleaned structure.</w:t>
      </w:r>
    </w:p>
    <w:p w14:paraId="2DEDB449" w14:textId="77777777" w:rsidR="00E80883" w:rsidRPr="00E80883" w:rsidRDefault="00B00EE5" w:rsidP="00FF03E4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E80883">
        <w:rPr>
          <w:rFonts w:ascii="Arial" w:hAnsi="Arial" w:cs="Arial"/>
          <w:b/>
          <w:sz w:val="26"/>
          <w:szCs w:val="26"/>
        </w:rPr>
        <w:t>Justification of Changes in Scope or Deliverables</w:t>
      </w:r>
    </w:p>
    <w:p w14:paraId="6144CB12" w14:textId="5746A2EC" w:rsidR="005A5BEA" w:rsidRPr="005A5BEA" w:rsidRDefault="00E637EA" w:rsidP="00FF03E4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E637EA">
        <w:rPr>
          <w:rFonts w:ascii="Arial" w:eastAsia="Times New Roman" w:hAnsi="Arial" w:cs="Arial"/>
          <w:kern w:val="0"/>
          <w14:ligatures w14:val="none"/>
        </w:rPr>
        <w:t xml:space="preserve">As noted in our proposal feedback, we refined the initial scope from the broader </w:t>
      </w:r>
      <w:r w:rsidRPr="00E637EA">
        <w:rPr>
          <w:rFonts w:ascii="Arial" w:eastAsia="Times New Roman" w:hAnsi="Arial" w:cs="Arial"/>
          <w:i/>
          <w:iCs/>
          <w:kern w:val="0"/>
          <w14:ligatures w14:val="none"/>
        </w:rPr>
        <w:t>Climate Change Impacts Data</w:t>
      </w:r>
      <w:r w:rsidRPr="00E637EA">
        <w:rPr>
          <w:rFonts w:ascii="Arial" w:eastAsia="Times New Roman" w:hAnsi="Arial" w:cs="Arial"/>
          <w:kern w:val="0"/>
          <w14:ligatures w14:val="none"/>
        </w:rPr>
        <w:t xml:space="preserve"> to focus on the </w:t>
      </w:r>
      <w:r w:rsidRPr="00E637EA">
        <w:rPr>
          <w:rFonts w:ascii="Arial" w:eastAsia="Times New Roman" w:hAnsi="Arial" w:cs="Arial"/>
          <w:i/>
          <w:iCs/>
          <w:kern w:val="0"/>
          <w14:ligatures w14:val="none"/>
        </w:rPr>
        <w:t>Annual Temperature Anomalies</w:t>
      </w:r>
      <w:r w:rsidRPr="00E637EA">
        <w:rPr>
          <w:rFonts w:ascii="Arial" w:eastAsia="Times New Roman" w:hAnsi="Arial" w:cs="Arial"/>
          <w:kern w:val="0"/>
          <w14:ligatures w14:val="none"/>
        </w:rPr>
        <w:t xml:space="preserve"> subset.</w:t>
      </w:r>
      <w:r w:rsidRPr="00E637EA">
        <w:rPr>
          <w:rFonts w:ascii="Arial" w:eastAsia="Times New Roman" w:hAnsi="Arial" w:cs="Arial"/>
          <w:kern w:val="0"/>
          <w14:ligatures w14:val="none"/>
        </w:rPr>
        <w:br/>
        <w:t xml:space="preserve">This adjustment increases focus and feasibility while maintaining alignment with the course learning </w:t>
      </w:r>
      <w:proofErr w:type="gramStart"/>
      <w:r w:rsidRPr="00E637EA">
        <w:rPr>
          <w:rFonts w:ascii="Arial" w:eastAsia="Times New Roman" w:hAnsi="Arial" w:cs="Arial"/>
          <w:kern w:val="0"/>
          <w14:ligatures w14:val="none"/>
        </w:rPr>
        <w:t>goals:</w:t>
      </w:r>
      <w:r w:rsidR="005A5BEA" w:rsidRPr="005A5BEA">
        <w:rPr>
          <w:rFonts w:ascii="Arial" w:eastAsia="Times New Roman" w:hAnsi="Arial" w:cs="Arial"/>
          <w:kern w:val="0"/>
          <w14:ligatures w14:val="none"/>
        </w:rPr>
        <w:t>:</w:t>
      </w:r>
      <w:proofErr w:type="gramEnd"/>
    </w:p>
    <w:p w14:paraId="272F6934" w14:textId="77777777" w:rsidR="005A5BEA" w:rsidRPr="005A5BEA" w:rsidRDefault="005A5BEA" w:rsidP="00FF03E4">
      <w:pPr>
        <w:pStyle w:val="ListParagraph"/>
        <w:numPr>
          <w:ilvl w:val="0"/>
          <w:numId w:val="18"/>
        </w:num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5A5BEA">
        <w:rPr>
          <w:rFonts w:ascii="Arial" w:eastAsia="Times New Roman" w:hAnsi="Arial" w:cs="Arial"/>
          <w:b/>
          <w:bCs/>
          <w:kern w:val="0"/>
          <w14:ligatures w14:val="none"/>
        </w:rPr>
        <w:t>Focus and Manageability:</w:t>
      </w:r>
      <w:r w:rsidRPr="005A5BEA">
        <w:rPr>
          <w:rFonts w:ascii="Arial" w:eastAsia="Times New Roman" w:hAnsi="Arial" w:cs="Arial"/>
          <w:kern w:val="0"/>
          <w14:ligatures w14:val="none"/>
        </w:rPr>
        <w:t xml:space="preserve"> Narrowing to one key climate indicator enables deeper quality control and reproducibility.</w:t>
      </w:r>
    </w:p>
    <w:p w14:paraId="60E3A670" w14:textId="77777777" w:rsidR="005A5BEA" w:rsidRPr="005A5BEA" w:rsidRDefault="005A5BEA" w:rsidP="00FF03E4">
      <w:pPr>
        <w:pStyle w:val="ListParagraph"/>
        <w:numPr>
          <w:ilvl w:val="0"/>
          <w:numId w:val="18"/>
        </w:num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5A5BEA">
        <w:rPr>
          <w:rFonts w:ascii="Arial" w:eastAsia="Times New Roman" w:hAnsi="Arial" w:cs="Arial"/>
          <w:b/>
          <w:bCs/>
          <w:kern w:val="0"/>
          <w14:ligatures w14:val="none"/>
        </w:rPr>
        <w:t>Analytical Value:</w:t>
      </w:r>
      <w:r w:rsidRPr="005A5BEA">
        <w:rPr>
          <w:rFonts w:ascii="Arial" w:eastAsia="Times New Roman" w:hAnsi="Arial" w:cs="Arial"/>
          <w:kern w:val="0"/>
          <w14:ligatures w14:val="none"/>
        </w:rPr>
        <w:t xml:space="preserve"> Temperature anomalies remain a central metric for climate analysis, directly tied to our use case.</w:t>
      </w:r>
    </w:p>
    <w:p w14:paraId="1874F985" w14:textId="4BDA2D7F" w:rsidR="005A5BEA" w:rsidRPr="0035245A" w:rsidRDefault="005A5BEA" w:rsidP="00FF03E4">
      <w:pPr>
        <w:pStyle w:val="ListParagraph"/>
        <w:numPr>
          <w:ilvl w:val="0"/>
          <w:numId w:val="18"/>
        </w:num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35245A">
        <w:rPr>
          <w:rFonts w:ascii="Arial" w:eastAsia="Times New Roman" w:hAnsi="Arial" w:cs="Arial"/>
          <w:b/>
          <w:bCs/>
          <w:kern w:val="0"/>
          <w14:ligatures w14:val="none"/>
        </w:rPr>
        <w:t>Deliverable Alignment:</w:t>
      </w:r>
      <w:r w:rsidRPr="0035245A">
        <w:rPr>
          <w:rFonts w:ascii="Arial" w:eastAsia="Times New Roman" w:hAnsi="Arial" w:cs="Arial"/>
          <w:kern w:val="0"/>
          <w14:ligatures w14:val="none"/>
        </w:rPr>
        <w:t xml:space="preserve"> This scope still supports all required concepts (data lifecycle, metadata, </w:t>
      </w:r>
      <w:r w:rsidR="00E80883" w:rsidRPr="0035245A">
        <w:rPr>
          <w:rFonts w:ascii="Arial" w:eastAsia="Times New Roman" w:hAnsi="Arial" w:cs="Arial"/>
          <w:kern w:val="0"/>
          <w14:ligatures w14:val="none"/>
        </w:rPr>
        <w:t>and reproducibility</w:t>
      </w:r>
      <w:r w:rsidRPr="0035245A">
        <w:rPr>
          <w:rFonts w:ascii="Arial" w:eastAsia="Times New Roman" w:hAnsi="Arial" w:cs="Arial"/>
          <w:kern w:val="0"/>
          <w14:ligatures w14:val="none"/>
        </w:rPr>
        <w:t>).</w:t>
      </w:r>
    </w:p>
    <w:p w14:paraId="667A86C1" w14:textId="6466F664" w:rsidR="00D326B1" w:rsidRPr="009E115E" w:rsidRDefault="00E07E91" w:rsidP="00FF03E4">
      <w:pPr>
        <w:spacing w:after="100" w:afterAutospacing="1" w:line="480" w:lineRule="auto"/>
        <w:rPr>
          <w:rFonts w:ascii="Arial" w:hAnsi="Arial" w:cs="Arial"/>
          <w:sz w:val="26"/>
          <w:szCs w:val="26"/>
        </w:rPr>
      </w:pPr>
      <w:r w:rsidRPr="009E115E">
        <w:rPr>
          <w:rFonts w:ascii="Arial" w:hAnsi="Arial" w:cs="Arial"/>
          <w:b/>
          <w:bCs/>
          <w:sz w:val="26"/>
          <w:szCs w:val="26"/>
        </w:rPr>
        <w:t>Challenges Identified and Scope Adjustments</w:t>
      </w:r>
      <w:r w:rsidR="00D326B1" w:rsidRPr="009E115E">
        <w:rPr>
          <w:rFonts w:ascii="Arial" w:hAnsi="Arial" w:cs="Arial"/>
          <w:b/>
          <w:bCs/>
          <w:sz w:val="26"/>
          <w:szCs w:val="26"/>
        </w:rPr>
        <w:t>:</w:t>
      </w:r>
    </w:p>
    <w:p w14:paraId="13A54BA8" w14:textId="77777777" w:rsidR="0035245A" w:rsidRPr="0035245A" w:rsidRDefault="0035245A" w:rsidP="00FF03E4">
      <w:pPr>
        <w:numPr>
          <w:ilvl w:val="0"/>
          <w:numId w:val="24"/>
        </w:numPr>
        <w:spacing w:after="100" w:afterAutospacing="1" w:line="480" w:lineRule="auto"/>
        <w:rPr>
          <w:rFonts w:ascii="Arial" w:hAnsi="Arial" w:cs="Arial"/>
        </w:rPr>
      </w:pPr>
      <w:r w:rsidRPr="0035245A">
        <w:rPr>
          <w:rStyle w:val="Strong"/>
          <w:rFonts w:ascii="Arial" w:hAnsi="Arial" w:cs="Arial"/>
        </w:rPr>
        <w:t>Missing Data:</w:t>
      </w:r>
      <w:r w:rsidRPr="0035245A">
        <w:rPr>
          <w:rFonts w:ascii="Arial" w:hAnsi="Arial" w:cs="Arial"/>
        </w:rPr>
        <w:t xml:space="preserve"> Selecting appropriate imputation methods without biasing long-term trends remains a key challenge.</w:t>
      </w:r>
    </w:p>
    <w:p w14:paraId="128C2001" w14:textId="47541E02" w:rsidR="00D326B1" w:rsidRPr="00A205BB" w:rsidRDefault="0035245A" w:rsidP="00FF03E4">
      <w:pPr>
        <w:numPr>
          <w:ilvl w:val="0"/>
          <w:numId w:val="24"/>
        </w:numPr>
        <w:spacing w:after="100" w:afterAutospacing="1" w:line="480" w:lineRule="auto"/>
        <w:rPr>
          <w:rFonts w:ascii="Arial" w:hAnsi="Arial" w:cs="Arial"/>
        </w:rPr>
      </w:pPr>
      <w:r w:rsidRPr="00A205BB">
        <w:rPr>
          <w:rStyle w:val="Strong"/>
          <w:rFonts w:ascii="Arial" w:hAnsi="Arial" w:cs="Arial"/>
        </w:rPr>
        <w:t>Baseline Standardization:</w:t>
      </w:r>
      <w:r w:rsidRPr="00A205BB">
        <w:rPr>
          <w:rFonts w:ascii="Arial" w:hAnsi="Arial" w:cs="Arial"/>
        </w:rPr>
        <w:t xml:space="preserve"> Reconciling different reference baselines may become necessary if auxiliary datasets (e.g., emissions or population) are integrated.</w:t>
      </w:r>
    </w:p>
    <w:p w14:paraId="176D4F03" w14:textId="32272A38" w:rsidR="00B269C8" w:rsidRPr="00A205BB" w:rsidRDefault="00F1059E">
      <w:pPr>
        <w:rPr>
          <w:rFonts w:ascii="Arial" w:hAnsi="Arial" w:cs="Arial"/>
          <w:b/>
          <w:sz w:val="26"/>
          <w:szCs w:val="26"/>
        </w:rPr>
      </w:pPr>
      <w:r w:rsidRPr="00A205BB">
        <w:rPr>
          <w:rFonts w:ascii="Arial" w:hAnsi="Arial" w:cs="Arial"/>
        </w:rPr>
        <w:t>To mitigate these issues, we will prioritize achieving high internal consistency within the primary dataset before extending integration to any secondary sources.</w:t>
      </w:r>
      <w:r w:rsidR="00B560CF" w:rsidRPr="00A205BB">
        <w:rPr>
          <w:rFonts w:ascii="Arial" w:hAnsi="Arial" w:cs="Arial"/>
        </w:rPr>
        <w:t xml:space="preserve"> </w:t>
      </w:r>
      <w:r w:rsidRPr="00A205BB">
        <w:rPr>
          <w:rFonts w:ascii="Arial" w:hAnsi="Arial" w:cs="Arial"/>
        </w:rPr>
        <w:t xml:space="preserve">The project remains feasible, and we are confident in meeting the final submission due on </w:t>
      </w:r>
      <w:r w:rsidRPr="00A205BB">
        <w:rPr>
          <w:rStyle w:val="Strong"/>
          <w:rFonts w:ascii="Arial" w:hAnsi="Arial" w:cs="Arial"/>
        </w:rPr>
        <w:t>12/10</w:t>
      </w:r>
      <w:r w:rsidRPr="00A205BB">
        <w:rPr>
          <w:rFonts w:ascii="Arial" w:hAnsi="Arial" w:cs="Arial"/>
        </w:rPr>
        <w:t>.</w:t>
      </w:r>
      <w:r w:rsidR="00B269C8" w:rsidRPr="00A205BB">
        <w:rPr>
          <w:rFonts w:ascii="Arial" w:hAnsi="Arial" w:cs="Arial"/>
          <w:b/>
          <w:sz w:val="26"/>
          <w:szCs w:val="26"/>
        </w:rPr>
        <w:br w:type="page"/>
      </w:r>
    </w:p>
    <w:p w14:paraId="1A84262E" w14:textId="5957C6AA" w:rsidR="00551498" w:rsidRPr="00E80883" w:rsidRDefault="00551498" w:rsidP="00FF03E4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A205BB">
        <w:rPr>
          <w:rFonts w:ascii="Arial" w:hAnsi="Arial" w:cs="Arial"/>
          <w:b/>
          <w:sz w:val="26"/>
          <w:szCs w:val="26"/>
        </w:rPr>
        <w:lastRenderedPageBreak/>
        <w:t>Evidence of Progress through Corresponding</w:t>
      </w:r>
      <w:r w:rsidRPr="00E80883">
        <w:rPr>
          <w:rFonts w:ascii="Arial" w:hAnsi="Arial" w:cs="Arial"/>
          <w:b/>
          <w:sz w:val="26"/>
          <w:szCs w:val="26"/>
        </w:rPr>
        <w:t xml:space="preserve"> Artifacts</w:t>
      </w:r>
    </w:p>
    <w:p w14:paraId="24154D56" w14:textId="77777777" w:rsidR="00E80883" w:rsidRPr="00E80883" w:rsidRDefault="00E80883" w:rsidP="00FF03E4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E80883">
        <w:rPr>
          <w:rFonts w:ascii="Arial" w:eastAsia="Times New Roman" w:hAnsi="Arial" w:cs="Arial"/>
          <w:kern w:val="0"/>
          <w14:ligatures w14:val="none"/>
        </w:rPr>
        <w:t>The following artifacts provide verifiable evidence of progress and are included in the repository:</w:t>
      </w:r>
    </w:p>
    <w:p w14:paraId="36249277" w14:textId="123FB3BA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artifacts/openrefine_operations.json: reproducible transformation sequence.</w:t>
      </w:r>
    </w:p>
    <w:p w14:paraId="3413B493" w14:textId="4E73D684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artifacts/schema_definition.sql: schema for relational integration.</w:t>
      </w:r>
    </w:p>
    <w:p w14:paraId="730340F8" w14:textId="4BF7D51E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artifacts/initial_cleaning_script.py: automated Python cleaning.</w:t>
      </w:r>
    </w:p>
    <w:p w14:paraId="5EE05491" w14:textId="39F6604F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artifacts/temperature_anomalies_refine_clean_base.csv: OpenRefine export.</w:t>
      </w:r>
    </w:p>
    <w:p w14:paraId="5F191CDC" w14:textId="454B9CA5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artifacts/temperature_anomalies_initial_clean.csv: standardized dataset.</w:t>
      </w:r>
    </w:p>
    <w:p w14:paraId="62123E2C" w14:textId="1531C3D8" w:rsidR="00426783" w:rsidRPr="00426783" w:rsidRDefault="00426783" w:rsidP="00FF03E4">
      <w:pPr>
        <w:pStyle w:val="ListParagraph"/>
        <w:numPr>
          <w:ilvl w:val="0"/>
          <w:numId w:val="23"/>
        </w:num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 w:rsidRPr="00426783">
        <w:rPr>
          <w:rFonts w:ascii="Arial" w:eastAsia="Times New Roman" w:hAnsi="Arial" w:cs="Arial"/>
          <w:kern w:val="0"/>
          <w14:ligatures w14:val="none"/>
        </w:rPr>
        <w:t>artifacts/temperature_anomalies_initial_dq_report.csv: QA metrics summary.</w:t>
      </w:r>
    </w:p>
    <w:p w14:paraId="7140310C" w14:textId="1C7BB469" w:rsidR="00B00EE5" w:rsidRPr="00D57710" w:rsidRDefault="00B00EE5" w:rsidP="00FF03E4">
      <w:pPr>
        <w:spacing w:line="480" w:lineRule="auto"/>
        <w:rPr>
          <w:rFonts w:ascii="Arial" w:hAnsi="Arial" w:cs="Arial"/>
          <w:b/>
        </w:rPr>
      </w:pPr>
      <w:r w:rsidRPr="00D57710">
        <w:rPr>
          <w:rFonts w:ascii="Arial" w:hAnsi="Arial" w:cs="Arial"/>
          <w:b/>
        </w:rPr>
        <w:t>References</w:t>
      </w:r>
    </w:p>
    <w:p w14:paraId="46A6894D" w14:textId="77777777" w:rsidR="00B00EE5" w:rsidRPr="00D57710" w:rsidRDefault="00B00EE5" w:rsidP="00FF03E4">
      <w:pPr>
        <w:spacing w:after="100" w:afterAutospacing="1" w:line="480" w:lineRule="auto"/>
        <w:rPr>
          <w:rFonts w:ascii="Arial" w:eastAsia="Times New Roman" w:hAnsi="Arial" w:cs="Arial"/>
          <w:kern w:val="0"/>
          <w14:ligatures w14:val="none"/>
        </w:rPr>
      </w:pPr>
      <w:r w:rsidRPr="00D57710">
        <w:rPr>
          <w:rFonts w:ascii="Arial" w:eastAsia="Times New Roman" w:hAnsi="Arial" w:cs="Arial"/>
          <w:kern w:val="0"/>
          <w14:ligatures w14:val="none"/>
        </w:rPr>
        <w:t xml:space="preserve">Our World in Data. (2025). </w:t>
      </w:r>
      <w:r w:rsidRPr="00D57710">
        <w:rPr>
          <w:rFonts w:ascii="Arial" w:eastAsia="Times New Roman" w:hAnsi="Arial" w:cs="Arial"/>
          <w:i/>
          <w:iCs/>
          <w:kern w:val="0"/>
          <w14:ligatures w14:val="none"/>
        </w:rPr>
        <w:t>Climate change data</w:t>
      </w:r>
      <w:r w:rsidRPr="00D57710">
        <w:rPr>
          <w:rFonts w:ascii="Arial" w:eastAsia="Times New Roman" w:hAnsi="Arial" w:cs="Arial"/>
          <w:kern w:val="0"/>
          <w14:ligatures w14:val="none"/>
        </w:rPr>
        <w:t xml:space="preserve">. </w:t>
      </w:r>
      <w:hyperlink r:id="rId9" w:tgtFrame="_blank" w:history="1">
        <w:r w:rsidRPr="00D57710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https://ourworldindata.org/climate-change</w:t>
        </w:r>
      </w:hyperlink>
      <w:r w:rsidRPr="00D57710">
        <w:rPr>
          <w:rFonts w:ascii="Arial" w:eastAsia="Times New Roman" w:hAnsi="Arial" w:cs="Arial"/>
          <w:kern w:val="0"/>
          <w14:ligatures w14:val="none"/>
        </w:rPr>
        <w:t>.</w:t>
      </w:r>
    </w:p>
    <w:p w14:paraId="7D87F7CD" w14:textId="7DEE370B" w:rsidR="00B00EE5" w:rsidRPr="003D3389" w:rsidRDefault="00B00EE5" w:rsidP="00FF03E4">
      <w:pPr>
        <w:spacing w:line="480" w:lineRule="auto"/>
        <w:rPr>
          <w:rFonts w:ascii="Arial" w:hAnsi="Arial" w:cs="Arial"/>
        </w:rPr>
      </w:pPr>
    </w:p>
    <w:sectPr w:rsidR="00B00EE5" w:rsidRPr="003D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E01"/>
    <w:multiLevelType w:val="hybridMultilevel"/>
    <w:tmpl w:val="4E382C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C79E6"/>
    <w:multiLevelType w:val="multilevel"/>
    <w:tmpl w:val="9C72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66A4"/>
    <w:multiLevelType w:val="multilevel"/>
    <w:tmpl w:val="BFE0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E185D"/>
    <w:multiLevelType w:val="multilevel"/>
    <w:tmpl w:val="D55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A1D5A"/>
    <w:multiLevelType w:val="hybridMultilevel"/>
    <w:tmpl w:val="831AF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2AC1"/>
    <w:multiLevelType w:val="multilevel"/>
    <w:tmpl w:val="CFB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10073"/>
    <w:multiLevelType w:val="multilevel"/>
    <w:tmpl w:val="CE6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94EBF"/>
    <w:multiLevelType w:val="multilevel"/>
    <w:tmpl w:val="8A66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E50D1"/>
    <w:multiLevelType w:val="multilevel"/>
    <w:tmpl w:val="2C3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1532B"/>
    <w:multiLevelType w:val="multilevel"/>
    <w:tmpl w:val="B7B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E6A7C"/>
    <w:multiLevelType w:val="hybridMultilevel"/>
    <w:tmpl w:val="1F70606E"/>
    <w:lvl w:ilvl="0" w:tplc="11C0511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27F4B"/>
    <w:multiLevelType w:val="multilevel"/>
    <w:tmpl w:val="489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73FC0"/>
    <w:multiLevelType w:val="multilevel"/>
    <w:tmpl w:val="E712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314CC"/>
    <w:multiLevelType w:val="multilevel"/>
    <w:tmpl w:val="D55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B3277"/>
    <w:multiLevelType w:val="hybridMultilevel"/>
    <w:tmpl w:val="58341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C716F"/>
    <w:multiLevelType w:val="hybridMultilevel"/>
    <w:tmpl w:val="10085860"/>
    <w:lvl w:ilvl="0" w:tplc="11C0511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C6943"/>
    <w:multiLevelType w:val="multilevel"/>
    <w:tmpl w:val="FD4C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C5DE7"/>
    <w:multiLevelType w:val="multilevel"/>
    <w:tmpl w:val="7468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707D7"/>
    <w:multiLevelType w:val="multilevel"/>
    <w:tmpl w:val="ED0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82030"/>
    <w:multiLevelType w:val="hybridMultilevel"/>
    <w:tmpl w:val="19F63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A3103"/>
    <w:multiLevelType w:val="hybridMultilevel"/>
    <w:tmpl w:val="0F847B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C182B"/>
    <w:multiLevelType w:val="multilevel"/>
    <w:tmpl w:val="D8D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46815"/>
    <w:multiLevelType w:val="hybridMultilevel"/>
    <w:tmpl w:val="713EE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7645"/>
    <w:multiLevelType w:val="multilevel"/>
    <w:tmpl w:val="ECF0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013BAD"/>
    <w:multiLevelType w:val="multilevel"/>
    <w:tmpl w:val="5D1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89946">
    <w:abstractNumId w:val="5"/>
  </w:num>
  <w:num w:numId="2" w16cid:durableId="1205216784">
    <w:abstractNumId w:val="12"/>
  </w:num>
  <w:num w:numId="3" w16cid:durableId="755176733">
    <w:abstractNumId w:val="11"/>
  </w:num>
  <w:num w:numId="4" w16cid:durableId="1296108507">
    <w:abstractNumId w:val="16"/>
  </w:num>
  <w:num w:numId="5" w16cid:durableId="40206109">
    <w:abstractNumId w:val="21"/>
  </w:num>
  <w:num w:numId="6" w16cid:durableId="489103265">
    <w:abstractNumId w:val="23"/>
  </w:num>
  <w:num w:numId="7" w16cid:durableId="654645281">
    <w:abstractNumId w:val="17"/>
  </w:num>
  <w:num w:numId="8" w16cid:durableId="213082721">
    <w:abstractNumId w:val="18"/>
  </w:num>
  <w:num w:numId="9" w16cid:durableId="372193616">
    <w:abstractNumId w:val="7"/>
  </w:num>
  <w:num w:numId="10" w16cid:durableId="438912750">
    <w:abstractNumId w:val="2"/>
  </w:num>
  <w:num w:numId="11" w16cid:durableId="64378253">
    <w:abstractNumId w:val="9"/>
  </w:num>
  <w:num w:numId="12" w16cid:durableId="452790764">
    <w:abstractNumId w:val="24"/>
  </w:num>
  <w:num w:numId="13" w16cid:durableId="222447896">
    <w:abstractNumId w:val="1"/>
  </w:num>
  <w:num w:numId="14" w16cid:durableId="488324244">
    <w:abstractNumId w:val="22"/>
  </w:num>
  <w:num w:numId="15" w16cid:durableId="998800843">
    <w:abstractNumId w:val="4"/>
  </w:num>
  <w:num w:numId="16" w16cid:durableId="1214586502">
    <w:abstractNumId w:val="19"/>
  </w:num>
  <w:num w:numId="17" w16cid:durableId="1231620183">
    <w:abstractNumId w:val="6"/>
  </w:num>
  <w:num w:numId="18" w16cid:durableId="1814979992">
    <w:abstractNumId w:val="0"/>
  </w:num>
  <w:num w:numId="19" w16cid:durableId="1059093354">
    <w:abstractNumId w:val="8"/>
  </w:num>
  <w:num w:numId="20" w16cid:durableId="1569538141">
    <w:abstractNumId w:val="20"/>
  </w:num>
  <w:num w:numId="21" w16cid:durableId="1375501412">
    <w:abstractNumId w:val="14"/>
  </w:num>
  <w:num w:numId="22" w16cid:durableId="131027241">
    <w:abstractNumId w:val="10"/>
  </w:num>
  <w:num w:numId="23" w16cid:durableId="1610165690">
    <w:abstractNumId w:val="15"/>
  </w:num>
  <w:num w:numId="24" w16cid:durableId="1932468739">
    <w:abstractNumId w:val="3"/>
  </w:num>
  <w:num w:numId="25" w16cid:durableId="846943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22"/>
    <w:rsid w:val="00053001"/>
    <w:rsid w:val="0007477E"/>
    <w:rsid w:val="00095D2D"/>
    <w:rsid w:val="00140C65"/>
    <w:rsid w:val="001752CA"/>
    <w:rsid w:val="00191181"/>
    <w:rsid w:val="001D1B99"/>
    <w:rsid w:val="001D70A9"/>
    <w:rsid w:val="001F7F91"/>
    <w:rsid w:val="00204FE3"/>
    <w:rsid w:val="00215B20"/>
    <w:rsid w:val="00235C4C"/>
    <w:rsid w:val="00256203"/>
    <w:rsid w:val="00311AAD"/>
    <w:rsid w:val="0035245A"/>
    <w:rsid w:val="003B01EE"/>
    <w:rsid w:val="003D3389"/>
    <w:rsid w:val="00416DE8"/>
    <w:rsid w:val="00426783"/>
    <w:rsid w:val="004848F2"/>
    <w:rsid w:val="004F40BE"/>
    <w:rsid w:val="00507689"/>
    <w:rsid w:val="00525CE5"/>
    <w:rsid w:val="00551498"/>
    <w:rsid w:val="005A5BEA"/>
    <w:rsid w:val="005B2107"/>
    <w:rsid w:val="00610F93"/>
    <w:rsid w:val="00696BC3"/>
    <w:rsid w:val="00697452"/>
    <w:rsid w:val="006E1B43"/>
    <w:rsid w:val="00725156"/>
    <w:rsid w:val="00736347"/>
    <w:rsid w:val="007545F6"/>
    <w:rsid w:val="00787854"/>
    <w:rsid w:val="00826778"/>
    <w:rsid w:val="00900274"/>
    <w:rsid w:val="00922520"/>
    <w:rsid w:val="00990C0F"/>
    <w:rsid w:val="009E115E"/>
    <w:rsid w:val="009E6699"/>
    <w:rsid w:val="00A205BB"/>
    <w:rsid w:val="00AF3E3D"/>
    <w:rsid w:val="00B00EE5"/>
    <w:rsid w:val="00B269C8"/>
    <w:rsid w:val="00B560CF"/>
    <w:rsid w:val="00B5715F"/>
    <w:rsid w:val="00BD3D01"/>
    <w:rsid w:val="00BE67F8"/>
    <w:rsid w:val="00BF78DC"/>
    <w:rsid w:val="00CB095B"/>
    <w:rsid w:val="00D326B1"/>
    <w:rsid w:val="00D57710"/>
    <w:rsid w:val="00E07E91"/>
    <w:rsid w:val="00E637EA"/>
    <w:rsid w:val="00E80883"/>
    <w:rsid w:val="00F1059E"/>
    <w:rsid w:val="00F26DF9"/>
    <w:rsid w:val="00FA22F3"/>
    <w:rsid w:val="00FA4B22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09FB"/>
  <w15:chartTrackingRefBased/>
  <w15:docId w15:val="{55AC6684-9737-4148-8A31-A9C0EED5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E5"/>
  </w:style>
  <w:style w:type="paragraph" w:styleId="Heading1">
    <w:name w:val="heading 1"/>
    <w:basedOn w:val="Normal"/>
    <w:next w:val="Normal"/>
    <w:link w:val="Heading1Char"/>
    <w:uiPriority w:val="9"/>
    <w:qFormat/>
    <w:rsid w:val="00FA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B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194">
    <w:name w:val="citation-194"/>
    <w:basedOn w:val="DefaultParagraphFont"/>
    <w:rsid w:val="00FA4B22"/>
  </w:style>
  <w:style w:type="character" w:customStyle="1" w:styleId="citation-193">
    <w:name w:val="citation-193"/>
    <w:basedOn w:val="DefaultParagraphFont"/>
    <w:rsid w:val="00FA4B22"/>
  </w:style>
  <w:style w:type="character" w:customStyle="1" w:styleId="citation-192">
    <w:name w:val="citation-192"/>
    <w:basedOn w:val="DefaultParagraphFont"/>
    <w:rsid w:val="00FA4B22"/>
  </w:style>
  <w:style w:type="character" w:customStyle="1" w:styleId="citation-191">
    <w:name w:val="citation-191"/>
    <w:basedOn w:val="DefaultParagraphFont"/>
    <w:rsid w:val="00FA4B22"/>
  </w:style>
  <w:style w:type="character" w:customStyle="1" w:styleId="citation-190">
    <w:name w:val="citation-190"/>
    <w:basedOn w:val="DefaultParagraphFont"/>
    <w:rsid w:val="00FA4B22"/>
  </w:style>
  <w:style w:type="character" w:customStyle="1" w:styleId="citation-189">
    <w:name w:val="citation-189"/>
    <w:basedOn w:val="DefaultParagraphFont"/>
    <w:rsid w:val="00FA4B22"/>
  </w:style>
  <w:style w:type="character" w:customStyle="1" w:styleId="citation-188">
    <w:name w:val="citation-188"/>
    <w:basedOn w:val="DefaultParagraphFont"/>
    <w:rsid w:val="00FA4B22"/>
  </w:style>
  <w:style w:type="character" w:styleId="Strong">
    <w:name w:val="Strong"/>
    <w:basedOn w:val="DefaultParagraphFont"/>
    <w:uiPriority w:val="22"/>
    <w:qFormat/>
    <w:rsid w:val="00FA4B22"/>
    <w:rPr>
      <w:b/>
      <w:bCs/>
    </w:rPr>
  </w:style>
  <w:style w:type="character" w:customStyle="1" w:styleId="math-inline">
    <w:name w:val="math-inline"/>
    <w:basedOn w:val="DefaultParagraphFont"/>
    <w:rsid w:val="00FA4B22"/>
  </w:style>
  <w:style w:type="character" w:customStyle="1" w:styleId="citation-187">
    <w:name w:val="citation-187"/>
    <w:basedOn w:val="DefaultParagraphFont"/>
    <w:rsid w:val="00FA4B22"/>
  </w:style>
  <w:style w:type="character" w:customStyle="1" w:styleId="citation-186">
    <w:name w:val="citation-186"/>
    <w:basedOn w:val="DefaultParagraphFont"/>
    <w:rsid w:val="00FA4B22"/>
  </w:style>
  <w:style w:type="character" w:customStyle="1" w:styleId="citation-185">
    <w:name w:val="citation-185"/>
    <w:basedOn w:val="DefaultParagraphFont"/>
    <w:rsid w:val="00FA4B22"/>
  </w:style>
  <w:style w:type="character" w:customStyle="1" w:styleId="citation-184">
    <w:name w:val="citation-184"/>
    <w:basedOn w:val="DefaultParagraphFont"/>
    <w:rsid w:val="00FA4B22"/>
  </w:style>
  <w:style w:type="character" w:customStyle="1" w:styleId="citation-183">
    <w:name w:val="citation-183"/>
    <w:basedOn w:val="DefaultParagraphFont"/>
    <w:rsid w:val="00FA4B22"/>
  </w:style>
  <w:style w:type="character" w:customStyle="1" w:styleId="citation-182">
    <w:name w:val="citation-182"/>
    <w:basedOn w:val="DefaultParagraphFont"/>
    <w:rsid w:val="00FA4B22"/>
  </w:style>
  <w:style w:type="character" w:customStyle="1" w:styleId="citation-181">
    <w:name w:val="citation-181"/>
    <w:basedOn w:val="DefaultParagraphFont"/>
    <w:rsid w:val="00FA4B22"/>
  </w:style>
  <w:style w:type="character" w:customStyle="1" w:styleId="citation-180">
    <w:name w:val="citation-180"/>
    <w:basedOn w:val="DefaultParagraphFont"/>
    <w:rsid w:val="00FA4B22"/>
  </w:style>
  <w:style w:type="character" w:customStyle="1" w:styleId="citation-179">
    <w:name w:val="citation-179"/>
    <w:basedOn w:val="DefaultParagraphFont"/>
    <w:rsid w:val="00FA4B22"/>
  </w:style>
  <w:style w:type="character" w:customStyle="1" w:styleId="citation-178">
    <w:name w:val="citation-178"/>
    <w:basedOn w:val="DefaultParagraphFont"/>
    <w:rsid w:val="00FA4B22"/>
  </w:style>
  <w:style w:type="character" w:customStyle="1" w:styleId="citation-177">
    <w:name w:val="citation-177"/>
    <w:basedOn w:val="DefaultParagraphFont"/>
    <w:rsid w:val="00FA4B22"/>
  </w:style>
  <w:style w:type="character" w:customStyle="1" w:styleId="citation-176">
    <w:name w:val="citation-176"/>
    <w:basedOn w:val="DefaultParagraphFont"/>
    <w:rsid w:val="00FA4B22"/>
  </w:style>
  <w:style w:type="character" w:customStyle="1" w:styleId="citation-175">
    <w:name w:val="citation-175"/>
    <w:basedOn w:val="DefaultParagraphFont"/>
    <w:rsid w:val="00FA4B22"/>
  </w:style>
  <w:style w:type="character" w:customStyle="1" w:styleId="citation-174">
    <w:name w:val="citation-174"/>
    <w:basedOn w:val="DefaultParagraphFont"/>
    <w:rsid w:val="00FA4B22"/>
  </w:style>
  <w:style w:type="character" w:customStyle="1" w:styleId="citation-173">
    <w:name w:val="citation-173"/>
    <w:basedOn w:val="DefaultParagraphFont"/>
    <w:rsid w:val="00FA4B22"/>
  </w:style>
  <w:style w:type="character" w:customStyle="1" w:styleId="citation-172">
    <w:name w:val="citation-172"/>
    <w:basedOn w:val="DefaultParagraphFont"/>
    <w:rsid w:val="00FA4B22"/>
  </w:style>
  <w:style w:type="character" w:customStyle="1" w:styleId="citation-171">
    <w:name w:val="citation-171"/>
    <w:basedOn w:val="DefaultParagraphFont"/>
    <w:rsid w:val="00FA4B22"/>
  </w:style>
  <w:style w:type="character" w:customStyle="1" w:styleId="citation-170">
    <w:name w:val="citation-170"/>
    <w:basedOn w:val="DefaultParagraphFont"/>
    <w:rsid w:val="00FA4B22"/>
  </w:style>
  <w:style w:type="character" w:customStyle="1" w:styleId="citation-169">
    <w:name w:val="citation-169"/>
    <w:basedOn w:val="DefaultParagraphFont"/>
    <w:rsid w:val="00FA4B22"/>
  </w:style>
  <w:style w:type="character" w:customStyle="1" w:styleId="citation-168">
    <w:name w:val="citation-168"/>
    <w:basedOn w:val="DefaultParagraphFont"/>
    <w:rsid w:val="00FA4B22"/>
  </w:style>
  <w:style w:type="character" w:customStyle="1" w:styleId="citation-167">
    <w:name w:val="citation-167"/>
    <w:basedOn w:val="DefaultParagraphFont"/>
    <w:rsid w:val="00FA4B22"/>
  </w:style>
  <w:style w:type="character" w:customStyle="1" w:styleId="citation-166">
    <w:name w:val="citation-166"/>
    <w:basedOn w:val="DefaultParagraphFont"/>
    <w:rsid w:val="00FA4B22"/>
  </w:style>
  <w:style w:type="character" w:customStyle="1" w:styleId="citation-165">
    <w:name w:val="citation-165"/>
    <w:basedOn w:val="DefaultParagraphFont"/>
    <w:rsid w:val="00FA4B22"/>
  </w:style>
  <w:style w:type="character" w:customStyle="1" w:styleId="citation-164">
    <w:name w:val="citation-164"/>
    <w:basedOn w:val="DefaultParagraphFont"/>
    <w:rsid w:val="00FA4B22"/>
  </w:style>
  <w:style w:type="character" w:customStyle="1" w:styleId="citation-163">
    <w:name w:val="citation-163"/>
    <w:basedOn w:val="DefaultParagraphFont"/>
    <w:rsid w:val="00FA4B22"/>
  </w:style>
  <w:style w:type="character" w:customStyle="1" w:styleId="citation-162">
    <w:name w:val="citation-162"/>
    <w:basedOn w:val="DefaultParagraphFont"/>
    <w:rsid w:val="00FA4B22"/>
  </w:style>
  <w:style w:type="character" w:customStyle="1" w:styleId="citation-161">
    <w:name w:val="citation-161"/>
    <w:basedOn w:val="DefaultParagraphFont"/>
    <w:rsid w:val="00FA4B22"/>
  </w:style>
  <w:style w:type="character" w:customStyle="1" w:styleId="citation-160">
    <w:name w:val="citation-160"/>
    <w:basedOn w:val="DefaultParagraphFont"/>
    <w:rsid w:val="00FA4B22"/>
  </w:style>
  <w:style w:type="character" w:customStyle="1" w:styleId="citation-159">
    <w:name w:val="citation-159"/>
    <w:basedOn w:val="DefaultParagraphFont"/>
    <w:rsid w:val="00FA4B22"/>
  </w:style>
  <w:style w:type="character" w:customStyle="1" w:styleId="citation-158">
    <w:name w:val="citation-158"/>
    <w:basedOn w:val="DefaultParagraphFont"/>
    <w:rsid w:val="00FA4B22"/>
  </w:style>
  <w:style w:type="character" w:customStyle="1" w:styleId="citation-157">
    <w:name w:val="citation-157"/>
    <w:basedOn w:val="DefaultParagraphFont"/>
    <w:rsid w:val="00FA4B22"/>
  </w:style>
  <w:style w:type="character" w:customStyle="1" w:styleId="citation-156">
    <w:name w:val="citation-156"/>
    <w:basedOn w:val="DefaultParagraphFont"/>
    <w:rsid w:val="00FA4B22"/>
  </w:style>
  <w:style w:type="character" w:customStyle="1" w:styleId="citation-155">
    <w:name w:val="citation-155"/>
    <w:basedOn w:val="DefaultParagraphFont"/>
    <w:rsid w:val="00FA4B22"/>
  </w:style>
  <w:style w:type="character" w:customStyle="1" w:styleId="citation-154">
    <w:name w:val="citation-154"/>
    <w:basedOn w:val="DefaultParagraphFont"/>
    <w:rsid w:val="00FA4B22"/>
  </w:style>
  <w:style w:type="character" w:customStyle="1" w:styleId="citation-153">
    <w:name w:val="citation-153"/>
    <w:basedOn w:val="DefaultParagraphFont"/>
    <w:rsid w:val="00FA4B22"/>
  </w:style>
  <w:style w:type="character" w:customStyle="1" w:styleId="citation-152">
    <w:name w:val="citation-152"/>
    <w:basedOn w:val="DefaultParagraphFont"/>
    <w:rsid w:val="00FA4B22"/>
  </w:style>
  <w:style w:type="character" w:styleId="Hyperlink">
    <w:name w:val="Hyperlink"/>
    <w:basedOn w:val="DefaultParagraphFont"/>
    <w:uiPriority w:val="99"/>
    <w:unhideWhenUsed/>
    <w:rsid w:val="00AF3E3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3E3D"/>
    <w:rPr>
      <w:color w:val="605E5C"/>
      <w:shd w:val="clear" w:color="auto" w:fill="E1DFDD"/>
    </w:rPr>
  </w:style>
  <w:style w:type="character" w:customStyle="1" w:styleId="citation-64">
    <w:name w:val="citation-64"/>
    <w:basedOn w:val="DefaultParagraphFont"/>
    <w:rsid w:val="00B00EE5"/>
  </w:style>
  <w:style w:type="character" w:customStyle="1" w:styleId="citation-63">
    <w:name w:val="citation-63"/>
    <w:basedOn w:val="DefaultParagraphFont"/>
    <w:rsid w:val="00B00EE5"/>
  </w:style>
  <w:style w:type="character" w:customStyle="1" w:styleId="citation-62">
    <w:name w:val="citation-62"/>
    <w:basedOn w:val="DefaultParagraphFont"/>
    <w:rsid w:val="00B00EE5"/>
  </w:style>
  <w:style w:type="character" w:customStyle="1" w:styleId="citation-61">
    <w:name w:val="citation-61"/>
    <w:basedOn w:val="DefaultParagraphFont"/>
    <w:rsid w:val="00B00EE5"/>
  </w:style>
  <w:style w:type="character" w:customStyle="1" w:styleId="citation-60">
    <w:name w:val="citation-60"/>
    <w:basedOn w:val="DefaultParagraphFont"/>
    <w:rsid w:val="00B00EE5"/>
  </w:style>
  <w:style w:type="character" w:customStyle="1" w:styleId="citation-59">
    <w:name w:val="citation-59"/>
    <w:basedOn w:val="DefaultParagraphFont"/>
    <w:rsid w:val="00B00EE5"/>
  </w:style>
  <w:style w:type="character" w:customStyle="1" w:styleId="citation-58">
    <w:name w:val="citation-58"/>
    <w:basedOn w:val="DefaultParagraphFont"/>
    <w:rsid w:val="00B00EE5"/>
  </w:style>
  <w:style w:type="character" w:customStyle="1" w:styleId="citation-57">
    <w:name w:val="citation-57"/>
    <w:basedOn w:val="DefaultParagraphFont"/>
    <w:rsid w:val="00B00EE5"/>
  </w:style>
  <w:style w:type="character" w:customStyle="1" w:styleId="citation-56">
    <w:name w:val="citation-56"/>
    <w:basedOn w:val="DefaultParagraphFont"/>
    <w:rsid w:val="00B00EE5"/>
  </w:style>
  <w:style w:type="character" w:customStyle="1" w:styleId="citation-55">
    <w:name w:val="citation-55"/>
    <w:basedOn w:val="DefaultParagraphFont"/>
    <w:rsid w:val="00B00EE5"/>
  </w:style>
  <w:style w:type="character" w:customStyle="1" w:styleId="citation-54">
    <w:name w:val="citation-54"/>
    <w:basedOn w:val="DefaultParagraphFont"/>
    <w:rsid w:val="00B00EE5"/>
  </w:style>
  <w:style w:type="character" w:customStyle="1" w:styleId="citation-53">
    <w:name w:val="citation-53"/>
    <w:basedOn w:val="DefaultParagraphFont"/>
    <w:rsid w:val="00B00EE5"/>
  </w:style>
  <w:style w:type="character" w:customStyle="1" w:styleId="citation-52">
    <w:name w:val="citation-52"/>
    <w:basedOn w:val="DefaultParagraphFont"/>
    <w:rsid w:val="00B00EE5"/>
  </w:style>
  <w:style w:type="character" w:customStyle="1" w:styleId="citation-51">
    <w:name w:val="citation-51"/>
    <w:basedOn w:val="DefaultParagraphFont"/>
    <w:rsid w:val="00B00EE5"/>
  </w:style>
  <w:style w:type="character" w:customStyle="1" w:styleId="citation-50">
    <w:name w:val="citation-50"/>
    <w:basedOn w:val="DefaultParagraphFont"/>
    <w:rsid w:val="00B00EE5"/>
  </w:style>
  <w:style w:type="character" w:customStyle="1" w:styleId="citation-49">
    <w:name w:val="citation-49"/>
    <w:basedOn w:val="DefaultParagraphFont"/>
    <w:rsid w:val="00B00EE5"/>
  </w:style>
  <w:style w:type="character" w:customStyle="1" w:styleId="citation-48">
    <w:name w:val="citation-48"/>
    <w:basedOn w:val="DefaultParagraphFont"/>
    <w:rsid w:val="00B00EE5"/>
  </w:style>
  <w:style w:type="character" w:customStyle="1" w:styleId="citation-47">
    <w:name w:val="citation-47"/>
    <w:basedOn w:val="DefaultParagraphFont"/>
    <w:rsid w:val="00B00EE5"/>
  </w:style>
  <w:style w:type="character" w:customStyle="1" w:styleId="citation-46">
    <w:name w:val="citation-46"/>
    <w:basedOn w:val="DefaultParagraphFont"/>
    <w:rsid w:val="00B00EE5"/>
  </w:style>
  <w:style w:type="character" w:customStyle="1" w:styleId="citation-45">
    <w:name w:val="citation-45"/>
    <w:basedOn w:val="DefaultParagraphFont"/>
    <w:rsid w:val="00B00EE5"/>
  </w:style>
  <w:style w:type="character" w:customStyle="1" w:styleId="citation-44">
    <w:name w:val="citation-44"/>
    <w:basedOn w:val="DefaultParagraphFont"/>
    <w:rsid w:val="00B00EE5"/>
  </w:style>
  <w:style w:type="character" w:customStyle="1" w:styleId="citation-43">
    <w:name w:val="citation-43"/>
    <w:basedOn w:val="DefaultParagraphFont"/>
    <w:rsid w:val="00B00EE5"/>
  </w:style>
  <w:style w:type="character" w:customStyle="1" w:styleId="citation-42">
    <w:name w:val="citation-42"/>
    <w:basedOn w:val="DefaultParagraphFont"/>
    <w:rsid w:val="00B00EE5"/>
  </w:style>
  <w:style w:type="character" w:customStyle="1" w:styleId="citation-41">
    <w:name w:val="citation-41"/>
    <w:basedOn w:val="DefaultParagraphFont"/>
    <w:rsid w:val="00B00EE5"/>
  </w:style>
  <w:style w:type="character" w:customStyle="1" w:styleId="citation-40">
    <w:name w:val="citation-40"/>
    <w:basedOn w:val="DefaultParagraphFont"/>
    <w:rsid w:val="00B00EE5"/>
  </w:style>
  <w:style w:type="character" w:customStyle="1" w:styleId="citation-39">
    <w:name w:val="citation-39"/>
    <w:basedOn w:val="DefaultParagraphFont"/>
    <w:rsid w:val="00B00EE5"/>
  </w:style>
  <w:style w:type="character" w:customStyle="1" w:styleId="citation-38">
    <w:name w:val="citation-38"/>
    <w:basedOn w:val="DefaultParagraphFont"/>
    <w:rsid w:val="00B00EE5"/>
  </w:style>
  <w:style w:type="character" w:customStyle="1" w:styleId="citation-37">
    <w:name w:val="citation-37"/>
    <w:basedOn w:val="DefaultParagraphFont"/>
    <w:rsid w:val="00B00EE5"/>
  </w:style>
  <w:style w:type="character" w:styleId="HTMLCode">
    <w:name w:val="HTML Code"/>
    <w:basedOn w:val="DefaultParagraphFont"/>
    <w:uiPriority w:val="99"/>
    <w:semiHidden/>
    <w:unhideWhenUsed/>
    <w:rsid w:val="00551498"/>
    <w:rPr>
      <w:rFonts w:ascii="Courier New" w:eastAsia="Times New Roman" w:hAnsi="Courier New" w:cs="Courier New"/>
      <w:sz w:val="20"/>
      <w:szCs w:val="20"/>
    </w:rPr>
  </w:style>
  <w:style w:type="character" w:customStyle="1" w:styleId="citation-36">
    <w:name w:val="citation-36"/>
    <w:basedOn w:val="DefaultParagraphFont"/>
    <w:rsid w:val="00551498"/>
  </w:style>
  <w:style w:type="character" w:customStyle="1" w:styleId="citation-35">
    <w:name w:val="citation-35"/>
    <w:basedOn w:val="DefaultParagraphFont"/>
    <w:rsid w:val="00551498"/>
  </w:style>
  <w:style w:type="character" w:customStyle="1" w:styleId="citation-34">
    <w:name w:val="citation-34"/>
    <w:basedOn w:val="DefaultParagraphFont"/>
    <w:rsid w:val="0055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asarm7/cs598-e2e-datac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n14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163@illinoi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am37@illinois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Mancillas</dc:creator>
  <cp:keywords/>
  <dc:description/>
  <cp:lastModifiedBy>Cesar Nava</cp:lastModifiedBy>
  <cp:revision>2</cp:revision>
  <dcterms:created xsi:type="dcterms:W3CDTF">2025-10-27T12:43:00Z</dcterms:created>
  <dcterms:modified xsi:type="dcterms:W3CDTF">2025-10-27T12:43:00Z</dcterms:modified>
</cp:coreProperties>
</file>