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F9ACC" w14:textId="77777777" w:rsidR="00091072" w:rsidRPr="00DA4D6F" w:rsidRDefault="00091072" w:rsidP="00606E1A">
      <w:pPr>
        <w:pStyle w:val="NoSpacing"/>
        <w:jc w:val="center"/>
        <w:rPr>
          <w:rFonts w:ascii="Times New Roman" w:hAnsi="Times New Roman" w:cs="Times New Roman"/>
        </w:rPr>
      </w:pPr>
      <w:r w:rsidRPr="00DA4D6F">
        <w:rPr>
          <w:rFonts w:ascii="Times New Roman" w:hAnsi="Times New Roman" w:cs="Times New Roman"/>
          <w:b/>
        </w:rPr>
        <w:t>RENCANA PEMBELAJARAN SEMSETER</w:t>
      </w:r>
    </w:p>
    <w:p w14:paraId="5E025FAC" w14:textId="77777777" w:rsidR="00091072" w:rsidRPr="00DA4D6F" w:rsidRDefault="00091072" w:rsidP="00D02B3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DA4D6F">
        <w:rPr>
          <w:rFonts w:ascii="Times New Roman" w:hAnsi="Times New Roman" w:cs="Times New Roman"/>
          <w:b/>
        </w:rPr>
        <w:t>Rencana Pembelajaran</w:t>
      </w:r>
    </w:p>
    <w:tbl>
      <w:tblPr>
        <w:tblStyle w:val="TableGrid"/>
        <w:tblpPr w:leftFromText="180" w:rightFromText="180" w:vertAnchor="text" w:horzAnchor="margin" w:tblpY="871"/>
        <w:tblOverlap w:val="never"/>
        <w:tblW w:w="13433" w:type="dxa"/>
        <w:tblLook w:val="04A0" w:firstRow="1" w:lastRow="0" w:firstColumn="1" w:lastColumn="0" w:noHBand="0" w:noVBand="1"/>
      </w:tblPr>
      <w:tblGrid>
        <w:gridCol w:w="1767"/>
        <w:gridCol w:w="326"/>
        <w:gridCol w:w="1639"/>
        <w:gridCol w:w="557"/>
        <w:gridCol w:w="1105"/>
        <w:gridCol w:w="989"/>
        <w:gridCol w:w="345"/>
        <w:gridCol w:w="1056"/>
        <w:gridCol w:w="278"/>
        <w:gridCol w:w="1510"/>
        <w:gridCol w:w="2385"/>
        <w:gridCol w:w="35"/>
        <w:gridCol w:w="1441"/>
      </w:tblGrid>
      <w:tr w:rsidR="00FA2F3B" w:rsidRPr="00DA4D6F" w14:paraId="487FE89A" w14:textId="77777777" w:rsidTr="001D6B2A">
        <w:tc>
          <w:tcPr>
            <w:tcW w:w="2093" w:type="dxa"/>
            <w:gridSpan w:val="2"/>
          </w:tcPr>
          <w:p w14:paraId="1C1D21FA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4CA128A0" wp14:editId="5DA05A8A">
                  <wp:extent cx="1097280" cy="1074054"/>
                  <wp:effectExtent l="0" t="0" r="7620" b="0"/>
                  <wp:docPr id="1" name="Picture 1" descr="C:\Users\Revika\Desktop\LOGO ST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evika\Desktop\LOGO ST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74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34" w:type="dxa"/>
            <w:gridSpan w:val="9"/>
            <w:vAlign w:val="center"/>
          </w:tcPr>
          <w:p w14:paraId="24AD3B27" w14:textId="77777777" w:rsidR="00091072" w:rsidRPr="00DA4D6F" w:rsidRDefault="00091072" w:rsidP="00606E1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A4D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SEKOLAH TINGGI FARMASI INDONESIA</w:t>
            </w:r>
          </w:p>
          <w:p w14:paraId="24C31E03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PROGRAM STUDI S1 FARMASI</w:t>
            </w:r>
          </w:p>
        </w:tc>
        <w:tc>
          <w:tcPr>
            <w:tcW w:w="1506" w:type="dxa"/>
            <w:gridSpan w:val="2"/>
          </w:tcPr>
          <w:p w14:paraId="6C632092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1E565D2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Kode Dokumen</w:t>
            </w:r>
          </w:p>
        </w:tc>
      </w:tr>
      <w:tr w:rsidR="00FA2F3B" w:rsidRPr="00DA4D6F" w14:paraId="53CB2B8A" w14:textId="77777777" w:rsidTr="001D6B2A">
        <w:tc>
          <w:tcPr>
            <w:tcW w:w="11927" w:type="dxa"/>
            <w:gridSpan w:val="11"/>
          </w:tcPr>
          <w:p w14:paraId="6E0B4870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RENCANA PEMBELAJARAN SEMESTER</w:t>
            </w:r>
          </w:p>
        </w:tc>
        <w:tc>
          <w:tcPr>
            <w:tcW w:w="1506" w:type="dxa"/>
            <w:gridSpan w:val="2"/>
          </w:tcPr>
          <w:p w14:paraId="41E6F17D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2F3B" w:rsidRPr="00DA4D6F" w14:paraId="1309E904" w14:textId="77777777" w:rsidTr="001D6B2A">
        <w:tc>
          <w:tcPr>
            <w:tcW w:w="3752" w:type="dxa"/>
            <w:gridSpan w:val="3"/>
          </w:tcPr>
          <w:p w14:paraId="345232E3" w14:textId="77777777" w:rsidR="00091072" w:rsidRPr="00DA4D6F" w:rsidRDefault="00091072" w:rsidP="00606E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MATA KULIAH (MK)</w:t>
            </w:r>
          </w:p>
        </w:tc>
        <w:tc>
          <w:tcPr>
            <w:tcW w:w="1773" w:type="dxa"/>
            <w:gridSpan w:val="2"/>
          </w:tcPr>
          <w:p w14:paraId="5076FB91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Kode</w:t>
            </w:r>
          </w:p>
        </w:tc>
        <w:tc>
          <w:tcPr>
            <w:tcW w:w="2812" w:type="dxa"/>
            <w:gridSpan w:val="4"/>
          </w:tcPr>
          <w:p w14:paraId="7F9DBFFD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Rumpun MK</w:t>
            </w:r>
          </w:p>
        </w:tc>
        <w:tc>
          <w:tcPr>
            <w:tcW w:w="1596" w:type="dxa"/>
          </w:tcPr>
          <w:p w14:paraId="61DB56B4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Bobot (SKS)</w:t>
            </w:r>
          </w:p>
        </w:tc>
        <w:tc>
          <w:tcPr>
            <w:tcW w:w="1994" w:type="dxa"/>
          </w:tcPr>
          <w:p w14:paraId="369A12BB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SEMESTER</w:t>
            </w:r>
          </w:p>
        </w:tc>
        <w:tc>
          <w:tcPr>
            <w:tcW w:w="1506" w:type="dxa"/>
            <w:gridSpan w:val="2"/>
          </w:tcPr>
          <w:p w14:paraId="4FCD5385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Tgl</w:t>
            </w:r>
            <w:proofErr w:type="spellEnd"/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Penyusunan</w:t>
            </w:r>
          </w:p>
        </w:tc>
      </w:tr>
      <w:tr w:rsidR="00FA2F3B" w:rsidRPr="00DA4D6F" w14:paraId="309A93CC" w14:textId="77777777" w:rsidTr="001D6B2A">
        <w:tc>
          <w:tcPr>
            <w:tcW w:w="3752" w:type="dxa"/>
            <w:gridSpan w:val="3"/>
          </w:tcPr>
          <w:p w14:paraId="7E3CEDCE" w14:textId="693A2EBC" w:rsidR="00091072" w:rsidRPr="00DA4D6F" w:rsidRDefault="00D63497" w:rsidP="00F97F4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Farmakologi </w:t>
            </w:r>
            <w:r w:rsidR="00F97F4F">
              <w:rPr>
                <w:rFonts w:ascii="Times New Roman" w:hAnsi="Times New Roman" w:cs="Times New Roman"/>
                <w:b/>
                <w:sz w:val="20"/>
                <w:szCs w:val="20"/>
              </w:rPr>
              <w:t>Kemoterapi</w:t>
            </w:r>
          </w:p>
        </w:tc>
        <w:tc>
          <w:tcPr>
            <w:tcW w:w="1773" w:type="dxa"/>
            <w:gridSpan w:val="2"/>
          </w:tcPr>
          <w:p w14:paraId="027BF040" w14:textId="3D47F6AC" w:rsidR="00091072" w:rsidRPr="00DA4D6F" w:rsidRDefault="00635404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5404">
              <w:rPr>
                <w:rFonts w:ascii="Times New Roman" w:hAnsi="Times New Roman" w:cs="Times New Roman"/>
                <w:b/>
                <w:sz w:val="20"/>
                <w:szCs w:val="20"/>
              </w:rPr>
              <w:t>FA1304</w:t>
            </w:r>
          </w:p>
        </w:tc>
        <w:tc>
          <w:tcPr>
            <w:tcW w:w="2812" w:type="dxa"/>
            <w:gridSpan w:val="4"/>
          </w:tcPr>
          <w:p w14:paraId="67BC76D4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Farmakologi</w:t>
            </w:r>
          </w:p>
        </w:tc>
        <w:tc>
          <w:tcPr>
            <w:tcW w:w="1596" w:type="dxa"/>
          </w:tcPr>
          <w:p w14:paraId="442789F8" w14:textId="7C92213A" w:rsidR="00091072" w:rsidRPr="00DA4D6F" w:rsidRDefault="00635404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994" w:type="dxa"/>
          </w:tcPr>
          <w:p w14:paraId="3BE4CF9A" w14:textId="7786058F" w:rsidR="00091072" w:rsidRPr="00DA4D6F" w:rsidRDefault="00635404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506" w:type="dxa"/>
            <w:gridSpan w:val="2"/>
          </w:tcPr>
          <w:p w14:paraId="53FD1EFC" w14:textId="72891A83" w:rsidR="00091072" w:rsidRPr="008C329D" w:rsidRDefault="008C329D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2020</w:t>
            </w:r>
          </w:p>
        </w:tc>
      </w:tr>
      <w:tr w:rsidR="001C04D3" w:rsidRPr="00DA4D6F" w14:paraId="7B89A45E" w14:textId="77777777" w:rsidTr="001D6B2A">
        <w:trPr>
          <w:trHeight w:val="547"/>
        </w:trPr>
        <w:tc>
          <w:tcPr>
            <w:tcW w:w="3752" w:type="dxa"/>
            <w:gridSpan w:val="3"/>
          </w:tcPr>
          <w:p w14:paraId="3524C251" w14:textId="77777777" w:rsidR="00091072" w:rsidRPr="00DA4D6F" w:rsidRDefault="00091072" w:rsidP="00606E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OTORISASI</w:t>
            </w:r>
          </w:p>
        </w:tc>
        <w:tc>
          <w:tcPr>
            <w:tcW w:w="3191" w:type="dxa"/>
            <w:gridSpan w:val="4"/>
          </w:tcPr>
          <w:p w14:paraId="5E3F62A8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Pengembang RPS</w:t>
            </w:r>
          </w:p>
          <w:p w14:paraId="40B8C0F1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ACEA556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4A9882B" w14:textId="77777777" w:rsidR="00091072" w:rsidRPr="00DA4D6F" w:rsidRDefault="00916647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Maria Ulfah</w:t>
            </w:r>
            <w:r w:rsidR="00091072"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M.Si., </w:t>
            </w:r>
            <w:proofErr w:type="spellStart"/>
            <w:r w:rsidR="00091072"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Apt</w:t>
            </w:r>
            <w:proofErr w:type="spellEnd"/>
          </w:p>
        </w:tc>
        <w:tc>
          <w:tcPr>
            <w:tcW w:w="2990" w:type="dxa"/>
            <w:gridSpan w:val="3"/>
          </w:tcPr>
          <w:p w14:paraId="66D9AEBD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KOORDINATOR MK</w:t>
            </w:r>
          </w:p>
          <w:p w14:paraId="48116FB0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FF68369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F1C3022" w14:textId="77777777" w:rsidR="00091072" w:rsidRPr="00DA4D6F" w:rsidRDefault="00916647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Maria Ulfah</w:t>
            </w:r>
            <w:r w:rsidR="00091072"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M.Si., </w:t>
            </w:r>
            <w:proofErr w:type="spellStart"/>
            <w:r w:rsidR="00091072"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Apt</w:t>
            </w:r>
            <w:proofErr w:type="spellEnd"/>
          </w:p>
        </w:tc>
        <w:tc>
          <w:tcPr>
            <w:tcW w:w="3500" w:type="dxa"/>
            <w:gridSpan w:val="3"/>
          </w:tcPr>
          <w:p w14:paraId="476F4BC9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KETUA  PRODI</w:t>
            </w:r>
          </w:p>
          <w:p w14:paraId="13BB4A25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318250B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051C1EF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Revika Rachmaniar, </w:t>
            </w:r>
            <w:proofErr w:type="spellStart"/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M.Farm</w:t>
            </w:r>
            <w:proofErr w:type="spellEnd"/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., </w:t>
            </w:r>
            <w:proofErr w:type="spellStart"/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Apt</w:t>
            </w:r>
            <w:proofErr w:type="spellEnd"/>
          </w:p>
        </w:tc>
      </w:tr>
      <w:tr w:rsidR="00FA2F3B" w:rsidRPr="00DA4D6F" w14:paraId="496017E4" w14:textId="77777777" w:rsidTr="001D6B2A">
        <w:tc>
          <w:tcPr>
            <w:tcW w:w="3752" w:type="dxa"/>
            <w:gridSpan w:val="3"/>
            <w:vMerge w:val="restart"/>
          </w:tcPr>
          <w:p w14:paraId="6A73B357" w14:textId="77777777" w:rsidR="00091072" w:rsidRPr="00DA4D6F" w:rsidRDefault="00091072" w:rsidP="00606E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CAPAIAN PEMBELAJARAN</w:t>
            </w:r>
          </w:p>
        </w:tc>
        <w:tc>
          <w:tcPr>
            <w:tcW w:w="1773" w:type="dxa"/>
            <w:gridSpan w:val="2"/>
          </w:tcPr>
          <w:p w14:paraId="73B400EC" w14:textId="77777777" w:rsidR="00091072" w:rsidRPr="00DA4D6F" w:rsidRDefault="00091072" w:rsidP="00606E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CPL PRODI</w:t>
            </w:r>
          </w:p>
        </w:tc>
        <w:tc>
          <w:tcPr>
            <w:tcW w:w="7908" w:type="dxa"/>
            <w:gridSpan w:val="8"/>
          </w:tcPr>
          <w:p w14:paraId="5B944249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KK</w:t>
            </w: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Mampu mengidentifikasi masalah terkait obat dan alternatif solusinya.</w:t>
            </w:r>
          </w:p>
          <w:p w14:paraId="61BFE1BB" w14:textId="45DE5BED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KK5</w:t>
            </w:r>
            <w:proofErr w:type="gram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="00606E1A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50A2B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Mampu</w:t>
            </w:r>
            <w:proofErr w:type="gram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 mencari, menyiapkan, dan memberikan informasi tentang obat dan pengobatan.</w:t>
            </w:r>
          </w:p>
          <w:p w14:paraId="4EC0F707" w14:textId="32CFF53C" w:rsidR="00E31D2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KK6</w:t>
            </w: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E31D22"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 Mampu berkomunikasi dan membangun hubungan </w:t>
            </w:r>
            <w:proofErr w:type="spellStart"/>
            <w:r w:rsidR="00E31D22" w:rsidRPr="00DA4D6F">
              <w:rPr>
                <w:rFonts w:ascii="Times New Roman" w:hAnsi="Times New Roman" w:cs="Times New Roman"/>
                <w:sz w:val="20"/>
                <w:szCs w:val="20"/>
              </w:rPr>
              <w:t>interpersonal</w:t>
            </w:r>
            <w:proofErr w:type="spellEnd"/>
          </w:p>
          <w:p w14:paraId="19439C67" w14:textId="64D837E0" w:rsidR="00091072" w:rsidRPr="00DA4D6F" w:rsidRDefault="00E31D2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KK7 </w:t>
            </w:r>
            <w:r w:rsidR="00606E1A"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91072" w:rsidRPr="00DA4D6F">
              <w:rPr>
                <w:rFonts w:ascii="Times New Roman" w:hAnsi="Times New Roman" w:cs="Times New Roman"/>
                <w:sz w:val="20"/>
                <w:szCs w:val="20"/>
              </w:rPr>
              <w:t>Mampu menerapkan prinsip-prinsip kepemimpinan dan manajemen.</w:t>
            </w:r>
          </w:p>
          <w:p w14:paraId="6EFFBAF6" w14:textId="339B38A1" w:rsidR="00E31D22" w:rsidRPr="00DA4D6F" w:rsidRDefault="00606E1A" w:rsidP="00606E1A">
            <w:pPr>
              <w:tabs>
                <w:tab w:val="left" w:pos="443"/>
                <w:tab w:val="left" w:pos="6237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KK</w:t>
            </w:r>
            <w:r w:rsidR="00E31D22" w:rsidRPr="00DA4D6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31D22" w:rsidRPr="00DA4D6F">
              <w:rPr>
                <w:rFonts w:ascii="Times New Roman" w:hAnsi="Times New Roman" w:cs="Times New Roman"/>
                <w:sz w:val="20"/>
                <w:szCs w:val="20"/>
              </w:rPr>
              <w:t>Mampu bertindak secara bertanggung-jawab sesuai ketentuan perundang-undangan dan etik    kefarmasian.</w:t>
            </w:r>
          </w:p>
          <w:p w14:paraId="51D3CA3F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KK9</w:t>
            </w: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ab/>
              <w:t>Menunjukkan penguasaan IPTEK, kemampuan riset, dan kemampuan pengembangan diri.</w:t>
            </w:r>
          </w:p>
          <w:p w14:paraId="4502C0E2" w14:textId="77777777" w:rsidR="00091072" w:rsidRPr="00DA4D6F" w:rsidRDefault="00091072" w:rsidP="00606E1A">
            <w:pPr>
              <w:tabs>
                <w:tab w:val="left" w:pos="443"/>
                <w:tab w:val="left" w:pos="585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Mampu menguasai masalah terkait obat dan alternatif solusinya secara mendalam.</w:t>
            </w:r>
          </w:p>
          <w:p w14:paraId="15AE6A75" w14:textId="77777777" w:rsidR="00091072" w:rsidRPr="00DA4D6F" w:rsidRDefault="00091072" w:rsidP="00606E1A">
            <w:pPr>
              <w:tabs>
                <w:tab w:val="left" w:pos="443"/>
                <w:tab w:val="left" w:pos="585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P5</w:t>
            </w: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Mampu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menguasain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 informasi tentang obat dan pengobatan secara mendalam.</w:t>
            </w:r>
          </w:p>
          <w:p w14:paraId="5F36C180" w14:textId="77777777" w:rsidR="00091072" w:rsidRPr="00DA4D6F" w:rsidRDefault="00091072" w:rsidP="00606E1A">
            <w:pPr>
              <w:tabs>
                <w:tab w:val="left" w:pos="443"/>
                <w:tab w:val="left" w:pos="585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P6</w:t>
            </w: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Mampu menguasai komunikasi dan membangun hubungan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interpersonal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2AA31C7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P9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Mampu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menguasai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IPTEK,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kemampuan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riset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kemampuan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pengembangan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diri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64476CF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Bertakwa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kepada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Tuhan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Maha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mampu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menunjukkan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sikap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religious</w:t>
            </w: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B8EC308" w14:textId="04AD9D30" w:rsidR="00091072" w:rsidRPr="00DA4D6F" w:rsidRDefault="00606E1A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S2   </w:t>
            </w:r>
            <w:proofErr w:type="spellStart"/>
            <w:r w:rsidR="00091072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Menjunjung</w:t>
            </w:r>
            <w:proofErr w:type="spellEnd"/>
            <w:r w:rsidR="00091072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91072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tinggi</w:t>
            </w:r>
            <w:proofErr w:type="spellEnd"/>
            <w:r w:rsidR="00091072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91072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nilai</w:t>
            </w:r>
            <w:proofErr w:type="spellEnd"/>
            <w:r w:rsidR="00091072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91072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kemanusiaan</w:t>
            </w:r>
            <w:proofErr w:type="spellEnd"/>
            <w:r w:rsidR="00091072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91072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="00091072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91072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menjalankan</w:t>
            </w:r>
            <w:proofErr w:type="spellEnd"/>
            <w:r w:rsidR="00091072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91072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tugas</w:t>
            </w:r>
            <w:proofErr w:type="spellEnd"/>
            <w:r w:rsidR="00091072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91072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berdasarkan</w:t>
            </w:r>
            <w:proofErr w:type="spellEnd"/>
            <w:r w:rsidR="00091072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agama, moral, dan </w:t>
            </w:r>
            <w:proofErr w:type="spellStart"/>
            <w:r w:rsidR="00091072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etika</w:t>
            </w:r>
            <w:proofErr w:type="spellEnd"/>
            <w:r w:rsidR="00091072"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EDCEFF5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Berkontribusi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peningkatan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mutu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kehidupan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bermasyarakat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berbangsa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bernegara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kemajuan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peradaban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berdasarkan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Pancasila</w:t>
            </w: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CEE7320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S4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Berperan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sebagai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warga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negara yang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bangga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cinta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tanah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air,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memiliki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nasionalisme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serta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rasa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tanggung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jawab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negara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menghargai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keanekaragaman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budaya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pandangan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agama,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kepercayaan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serta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pendapat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atau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atau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temuan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orisinal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orang lain</w:t>
            </w: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2C38CC2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S5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Bekerjasama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memiliki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kepekaan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sosial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serta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kepedulian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terhadap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masyarakat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lingkungan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2FBCB29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S6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Taat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hukum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disiplin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kehidupan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bermasyarakat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bernegara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0ADD82E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S7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Menginternalisasi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nilai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norma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etika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akademik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84B5951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S8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Menunjukkan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sikap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bertanggung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jawab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atas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pekerjaan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bidang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keahliannya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secara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mandiri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DAE54F6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S9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Menginternalisasi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semangat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kemandirian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kejuangan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kewirausahaan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3FE47B9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KU1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Mampu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menerapkan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pemikiran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logis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kritis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sistematis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inovatif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konteks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pengembangan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atau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implementasi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ilmu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pengetahuan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teknologi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memperhatikan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menerapkan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nilai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humaniora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sesuai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bidang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keahliannya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D123C54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KU2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Mampu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menunjukkan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kinerja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mandiri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bermutu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terukur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FA13E3A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KU3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Mampu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mengkaji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implikasi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pengembangan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atau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implementasi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ilmu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pengetahuan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teknologi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memperhatikan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menerapkan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nilai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humaniora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sesuai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keahliannya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berdasarkan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kaidah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tata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etika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ilmiah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rangka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menghasilkan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solusi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gagasan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desain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atau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kritik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77DD1D7F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KU4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Mampu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menyusun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deskripsi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saintifik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hasil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kajiannya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bentuk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skripsi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atau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laporan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tugas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akhir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mengunggahnya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perguruan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tinggi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8C17696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KU5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Mampu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mengambil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keputusan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secara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tepat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konteks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penyelesaian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masalah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bidang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keahliannya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0EF5699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KU6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Mampu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memelihara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mengembangkan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jaringan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kerja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hasil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kerja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maupun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luar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lembaganya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8D9FA08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KU7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Mampu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bertanggung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jawab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atas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pencapaian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hasil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kerja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kelompok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melakukan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supervise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evaluasi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terhadap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penyelesaian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pekerjaan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ditugaskan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kepada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pekerja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berada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bawah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tanggung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jawabnya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D59E591" w14:textId="77777777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KU8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Mampu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melakukan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evaluasi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diri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terhadap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kelompok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kerja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berada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bawah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tanggung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jawabnya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mampu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mengelola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pembelajaran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secara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mandiri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CC8AB4A" w14:textId="330AC4AF" w:rsidR="00091072" w:rsidRPr="00DA4D6F" w:rsidRDefault="00091072" w:rsidP="00606E1A">
            <w:pPr>
              <w:tabs>
                <w:tab w:val="left" w:pos="443"/>
              </w:tabs>
              <w:spacing w:after="0" w:line="240" w:lineRule="auto"/>
              <w:ind w:left="443" w:hanging="443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KU9</w:t>
            </w:r>
            <w:r w:rsidR="00606E1A"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Mampu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mendokumentasikan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menyimpan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mengamankan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menemukan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kembali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data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untuk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menjamin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kesahihan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mencegah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plagiasi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91072" w:rsidRPr="00DA4D6F" w14:paraId="5A4F3850" w14:textId="77777777" w:rsidTr="001D6B2A">
        <w:tc>
          <w:tcPr>
            <w:tcW w:w="3752" w:type="dxa"/>
            <w:gridSpan w:val="3"/>
            <w:vMerge/>
          </w:tcPr>
          <w:p w14:paraId="06814FC9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9681" w:type="dxa"/>
            <w:gridSpan w:val="10"/>
          </w:tcPr>
          <w:p w14:paraId="29DE9036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FA2F3B" w:rsidRPr="00DA4D6F" w14:paraId="76D82F32" w14:textId="77777777" w:rsidTr="001D6B2A">
        <w:tc>
          <w:tcPr>
            <w:tcW w:w="3752" w:type="dxa"/>
            <w:gridSpan w:val="3"/>
            <w:vMerge/>
          </w:tcPr>
          <w:p w14:paraId="2C3046F4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773" w:type="dxa"/>
            <w:gridSpan w:val="2"/>
          </w:tcPr>
          <w:p w14:paraId="531EDC13" w14:textId="77777777" w:rsidR="00091072" w:rsidRPr="00DA4D6F" w:rsidRDefault="00091072" w:rsidP="00606E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CPMK</w:t>
            </w:r>
          </w:p>
        </w:tc>
        <w:tc>
          <w:tcPr>
            <w:tcW w:w="7908" w:type="dxa"/>
            <w:gridSpan w:val="8"/>
          </w:tcPr>
          <w:p w14:paraId="61EDB225" w14:textId="7E1CFB87" w:rsidR="00091072" w:rsidRPr="00DA4D6F" w:rsidRDefault="009C13A4" w:rsidP="0063540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916ACD">
              <w:rPr>
                <w:rFonts w:ascii="Times New Roman" w:hAnsi="Times New Roman" w:cs="Times New Roman"/>
                <w:sz w:val="20"/>
                <w:szCs w:val="20"/>
              </w:rPr>
              <w:t xml:space="preserve">Mahasiswa mampu  memahami konsep farmakologi obat-obat antiinfeksi, </w:t>
            </w:r>
            <w:proofErr w:type="spellStart"/>
            <w:r w:rsidRPr="00916ACD">
              <w:rPr>
                <w:rFonts w:ascii="Times New Roman" w:hAnsi="Times New Roman" w:cs="Times New Roman"/>
                <w:sz w:val="20"/>
                <w:szCs w:val="20"/>
              </w:rPr>
              <w:t>antiparasit</w:t>
            </w:r>
            <w:proofErr w:type="spellEnd"/>
            <w:r w:rsidRPr="00916AC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16ACD">
              <w:rPr>
                <w:rFonts w:ascii="Times New Roman" w:hAnsi="Times New Roman" w:cs="Times New Roman"/>
                <w:sz w:val="20"/>
                <w:szCs w:val="20"/>
              </w:rPr>
              <w:t>antikanker</w:t>
            </w:r>
            <w:proofErr w:type="spellEnd"/>
            <w:r w:rsidRPr="00916ACD">
              <w:rPr>
                <w:rFonts w:ascii="Times New Roman" w:hAnsi="Times New Roman" w:cs="Times New Roman"/>
                <w:sz w:val="20"/>
                <w:szCs w:val="20"/>
              </w:rPr>
              <w:t>, dan desinfektan serta dapat menilai penggunaan obat yang rasional.</w:t>
            </w:r>
          </w:p>
        </w:tc>
      </w:tr>
      <w:tr w:rsidR="00091072" w:rsidRPr="00DA4D6F" w14:paraId="69AB3E62" w14:textId="77777777" w:rsidTr="001D6B2A">
        <w:tc>
          <w:tcPr>
            <w:tcW w:w="3752" w:type="dxa"/>
            <w:gridSpan w:val="3"/>
            <w:vMerge/>
          </w:tcPr>
          <w:p w14:paraId="5E9797BC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9681" w:type="dxa"/>
            <w:gridSpan w:val="10"/>
          </w:tcPr>
          <w:p w14:paraId="78A4E9D3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091072" w:rsidRPr="00DA4D6F" w14:paraId="50D39BDB" w14:textId="77777777" w:rsidTr="001D6B2A">
        <w:tc>
          <w:tcPr>
            <w:tcW w:w="3752" w:type="dxa"/>
            <w:gridSpan w:val="3"/>
          </w:tcPr>
          <w:p w14:paraId="698523D2" w14:textId="77777777" w:rsidR="00091072" w:rsidRPr="00DA4D6F" w:rsidRDefault="00091072" w:rsidP="00606E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DESKRIPSI SINGKAT MK</w:t>
            </w:r>
          </w:p>
        </w:tc>
        <w:tc>
          <w:tcPr>
            <w:tcW w:w="9681" w:type="dxa"/>
            <w:gridSpan w:val="10"/>
          </w:tcPr>
          <w:p w14:paraId="33BC108C" w14:textId="66798CE5" w:rsidR="0036610F" w:rsidRPr="00DA4D6F" w:rsidRDefault="0036610F" w:rsidP="001D6B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Matakuliah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 farmakologi </w:t>
            </w:r>
            <w:r w:rsidR="001D6B2A">
              <w:rPr>
                <w:rFonts w:ascii="Times New Roman" w:hAnsi="Times New Roman" w:cs="Times New Roman"/>
                <w:sz w:val="20"/>
                <w:szCs w:val="20"/>
              </w:rPr>
              <w:t xml:space="preserve">kemoterapi ini menjelaskan tentang konsep farmakologi obat-obat </w:t>
            </w:r>
            <w:r w:rsidR="001D6B2A" w:rsidRPr="00916ACD">
              <w:rPr>
                <w:rFonts w:ascii="Times New Roman" w:hAnsi="Times New Roman" w:cs="Times New Roman"/>
                <w:sz w:val="20"/>
                <w:szCs w:val="20"/>
              </w:rPr>
              <w:t xml:space="preserve"> antiinfeksi, </w:t>
            </w:r>
            <w:proofErr w:type="spellStart"/>
            <w:r w:rsidR="001D6B2A" w:rsidRPr="00916ACD">
              <w:rPr>
                <w:rFonts w:ascii="Times New Roman" w:hAnsi="Times New Roman" w:cs="Times New Roman"/>
                <w:sz w:val="20"/>
                <w:szCs w:val="20"/>
              </w:rPr>
              <w:t>antiparasit</w:t>
            </w:r>
            <w:proofErr w:type="spellEnd"/>
            <w:r w:rsidR="001D6B2A" w:rsidRPr="00916AC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1D6B2A" w:rsidRPr="00916ACD">
              <w:rPr>
                <w:rFonts w:ascii="Times New Roman" w:hAnsi="Times New Roman" w:cs="Times New Roman"/>
                <w:sz w:val="20"/>
                <w:szCs w:val="20"/>
              </w:rPr>
              <w:t>antikanker</w:t>
            </w:r>
            <w:proofErr w:type="spellEnd"/>
            <w:r w:rsidR="001D6B2A" w:rsidRPr="00916ACD">
              <w:rPr>
                <w:rFonts w:ascii="Times New Roman" w:hAnsi="Times New Roman" w:cs="Times New Roman"/>
                <w:sz w:val="20"/>
                <w:szCs w:val="20"/>
              </w:rPr>
              <w:t>, dan desinfektan serta dapat menilai penggunaan obat yang rasional.</w:t>
            </w:r>
          </w:p>
        </w:tc>
      </w:tr>
      <w:tr w:rsidR="00091072" w:rsidRPr="00DA4D6F" w14:paraId="6E1E844A" w14:textId="77777777" w:rsidTr="001D6B2A">
        <w:tc>
          <w:tcPr>
            <w:tcW w:w="3752" w:type="dxa"/>
            <w:gridSpan w:val="3"/>
          </w:tcPr>
          <w:p w14:paraId="610F07F5" w14:textId="2AF35EA6" w:rsidR="00091072" w:rsidRPr="00DA4D6F" w:rsidRDefault="00091072" w:rsidP="00606E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BAHAN KAJIAN/</w:t>
            </w:r>
          </w:p>
          <w:p w14:paraId="18B13552" w14:textId="77777777" w:rsidR="00091072" w:rsidRPr="00DA4D6F" w:rsidRDefault="00091072" w:rsidP="00606E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MATERI PEMBELAJARAN</w:t>
            </w:r>
          </w:p>
        </w:tc>
        <w:tc>
          <w:tcPr>
            <w:tcW w:w="9681" w:type="dxa"/>
            <w:gridSpan w:val="10"/>
          </w:tcPr>
          <w:p w14:paraId="0C816053" w14:textId="77777777" w:rsidR="00215793" w:rsidRPr="003059F8" w:rsidRDefault="003059F8" w:rsidP="00D02B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emahami</w:t>
            </w:r>
            <w:proofErr w:type="spellEnd"/>
            <w:r w:rsid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konsep</w:t>
            </w:r>
            <w:proofErr w:type="spellEnd"/>
            <w:r w:rsid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dasar</w:t>
            </w:r>
            <w:proofErr w:type="spellEnd"/>
            <w:r w:rsid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farmakologi</w:t>
            </w:r>
            <w:proofErr w:type="spellEnd"/>
            <w:r w:rsid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kemoterapi</w:t>
            </w:r>
            <w:proofErr w:type="spellEnd"/>
          </w:p>
          <w:p w14:paraId="2BDAF547" w14:textId="79F660EE" w:rsidR="003059F8" w:rsidRDefault="003059F8" w:rsidP="00D02B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tentang rantai infeksi dan prinsip pengobatan dengan kemoterapi.</w:t>
            </w:r>
          </w:p>
          <w:p w14:paraId="7BF18F3B" w14:textId="077729C2" w:rsidR="003059F8" w:rsidRDefault="003059F8" w:rsidP="00D02B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antibiotika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dinding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bakteri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Betalaktam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00CC7718" w14:textId="129F82CF" w:rsidR="003059F8" w:rsidRPr="003059F8" w:rsidRDefault="003059F8" w:rsidP="00D02B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antibiotika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mengganggu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protein</w:t>
            </w:r>
          </w:p>
          <w:p w14:paraId="3F81A8BF" w14:textId="2D8476DD" w:rsidR="003059F8" w:rsidRPr="003059F8" w:rsidRDefault="003059F8" w:rsidP="00D02B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59F8">
              <w:rPr>
                <w:rFonts w:ascii="Times New Roman" w:hAnsi="Times New Roman" w:cs="Times New Roman"/>
                <w:sz w:val="20"/>
                <w:szCs w:val="20"/>
              </w:rPr>
              <w:t xml:space="preserve">Mengetahui dan memahami farmakologi obat-obat antibiotika </w:t>
            </w:r>
            <w:r w:rsidRPr="003059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 w:rsidRPr="003059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 w:rsidRPr="003059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DNA dan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mengganggu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folat</w:t>
            </w:r>
            <w:proofErr w:type="spellEnd"/>
          </w:p>
          <w:p w14:paraId="498C3AFE" w14:textId="135C5693" w:rsidR="003059F8" w:rsidRDefault="003059F8" w:rsidP="00D02B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antituberkulosis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0065D997" w14:textId="7D5AEAB5" w:rsidR="003059F8" w:rsidRDefault="003059F8" w:rsidP="00D02B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antivirus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3EB149F" w14:textId="0C82DCC6" w:rsidR="003059F8" w:rsidRDefault="003059F8" w:rsidP="00D02B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antijamur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D631558" w14:textId="77777777" w:rsidR="003059F8" w:rsidRDefault="003059F8" w:rsidP="00D02B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antimalaria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7B4BE7B" w14:textId="77777777" w:rsidR="003059F8" w:rsidRDefault="003059F8" w:rsidP="00D02B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antiamuba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38A9A61" w14:textId="77777777" w:rsidR="003059F8" w:rsidRDefault="003059F8" w:rsidP="00D02B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farmakologi obat-obat antelmintik.</w:t>
            </w:r>
          </w:p>
          <w:p w14:paraId="2EAA57CB" w14:textId="36F5583F" w:rsidR="003059F8" w:rsidRDefault="003059F8" w:rsidP="00D02B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antikanker</w:t>
            </w:r>
            <w:proofErr w:type="spellEnd"/>
          </w:p>
          <w:p w14:paraId="6157532B" w14:textId="6469A277" w:rsidR="003059F8" w:rsidRPr="00DA4D6F" w:rsidRDefault="003059F8" w:rsidP="003059F8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1072" w:rsidRPr="00DA4D6F" w14:paraId="3666382A" w14:textId="77777777" w:rsidTr="001D6B2A">
        <w:tc>
          <w:tcPr>
            <w:tcW w:w="3752" w:type="dxa"/>
            <w:gridSpan w:val="3"/>
            <w:vMerge w:val="restart"/>
          </w:tcPr>
          <w:p w14:paraId="23C60BC3" w14:textId="4AD251EA" w:rsidR="00091072" w:rsidRPr="00DA4D6F" w:rsidRDefault="00091072" w:rsidP="00606E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PUSTAKA</w:t>
            </w:r>
          </w:p>
        </w:tc>
        <w:tc>
          <w:tcPr>
            <w:tcW w:w="9681" w:type="dxa"/>
            <w:gridSpan w:val="10"/>
          </w:tcPr>
          <w:p w14:paraId="7FBDFB7F" w14:textId="77777777" w:rsidR="00091072" w:rsidRPr="00DA4D6F" w:rsidRDefault="00091072" w:rsidP="00606E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UTAMA</w:t>
            </w:r>
          </w:p>
        </w:tc>
      </w:tr>
      <w:tr w:rsidR="00091072" w:rsidRPr="00DA4D6F" w14:paraId="6B0E76DA" w14:textId="77777777" w:rsidTr="001D6B2A">
        <w:tc>
          <w:tcPr>
            <w:tcW w:w="3752" w:type="dxa"/>
            <w:gridSpan w:val="3"/>
            <w:vMerge/>
          </w:tcPr>
          <w:p w14:paraId="0A857502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9681" w:type="dxa"/>
            <w:gridSpan w:val="10"/>
          </w:tcPr>
          <w:p w14:paraId="26CA736C" w14:textId="77777777" w:rsidR="00215793" w:rsidRPr="00DA4D6F" w:rsidRDefault="00215793" w:rsidP="00D02B3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Katzung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Betram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. Dasar-dasar Farmakologi</w:t>
            </w:r>
          </w:p>
          <w:p w14:paraId="3FBACD74" w14:textId="77777777" w:rsidR="00215793" w:rsidRPr="00DA4D6F" w:rsidRDefault="00215793" w:rsidP="00D02B3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Gilamn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, G. Dasar-dasar Farmakologi</w:t>
            </w:r>
          </w:p>
          <w:p w14:paraId="7C689F19" w14:textId="77777777" w:rsidR="00215793" w:rsidRPr="00DA4D6F" w:rsidRDefault="00215793" w:rsidP="00D02B3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Muchler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, E. Dinamika Obat</w:t>
            </w:r>
          </w:p>
          <w:p w14:paraId="54AC789E" w14:textId="77777777" w:rsidR="00215793" w:rsidRPr="00DA4D6F" w:rsidRDefault="00215793" w:rsidP="00D02B3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DiPiro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, J.T.,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Talbert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, R.L.,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Yee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, G.C.,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Matzke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, G.R.,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Wells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, A.G.,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Posey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, L.M. (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Eds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), 2005, </w:t>
            </w:r>
          </w:p>
          <w:p w14:paraId="779C2D05" w14:textId="77777777" w:rsidR="00215793" w:rsidRPr="00DA4D6F" w:rsidRDefault="00215793" w:rsidP="00D02B3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Pharmacotherapy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Pathophysiological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Approach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, 4rd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Appleton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Lange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Stamford</w:t>
            </w:r>
            <w:proofErr w:type="spellEnd"/>
          </w:p>
          <w:p w14:paraId="25BC7F02" w14:textId="3D782109" w:rsidR="00091072" w:rsidRPr="00DA4D6F" w:rsidRDefault="00215793" w:rsidP="00D02B3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Dipiro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, L.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 Michael, L., 2002, </w:t>
            </w:r>
            <w:proofErr w:type="spellStart"/>
            <w:r w:rsidRPr="00DA4D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Pharmacotherapy</w:t>
            </w:r>
            <w:proofErr w:type="spellEnd"/>
            <w:r w:rsidRPr="00DA4D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: A </w:t>
            </w:r>
            <w:proofErr w:type="spellStart"/>
            <w:r w:rsidRPr="00DA4D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Pathophysiologic</w:t>
            </w:r>
            <w:proofErr w:type="spellEnd"/>
            <w:r w:rsidRPr="00DA4D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A4D6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Approach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Appleton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Lange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Stamford</w:t>
            </w:r>
            <w:proofErr w:type="spellEnd"/>
          </w:p>
          <w:p w14:paraId="4B6133D6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091072" w:rsidRPr="00DA4D6F" w14:paraId="5FC99BF0" w14:textId="77777777" w:rsidTr="001D6B2A">
        <w:tc>
          <w:tcPr>
            <w:tcW w:w="3752" w:type="dxa"/>
            <w:gridSpan w:val="3"/>
            <w:vMerge/>
          </w:tcPr>
          <w:p w14:paraId="24F2686E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681" w:type="dxa"/>
            <w:gridSpan w:val="10"/>
          </w:tcPr>
          <w:p w14:paraId="029D18B5" w14:textId="77777777" w:rsidR="00091072" w:rsidRPr="00DA4D6F" w:rsidRDefault="00091072" w:rsidP="00606E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PENDUKUNG</w:t>
            </w:r>
          </w:p>
        </w:tc>
      </w:tr>
      <w:tr w:rsidR="00091072" w:rsidRPr="00DA4D6F" w14:paraId="27CB0DAA" w14:textId="77777777" w:rsidTr="001D6B2A">
        <w:tc>
          <w:tcPr>
            <w:tcW w:w="3752" w:type="dxa"/>
            <w:gridSpan w:val="3"/>
            <w:vMerge/>
          </w:tcPr>
          <w:p w14:paraId="54702B44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9681" w:type="dxa"/>
            <w:gridSpan w:val="10"/>
          </w:tcPr>
          <w:p w14:paraId="3AAD900E" w14:textId="5F1E41AD" w:rsidR="009029CF" w:rsidRPr="00DA4D6F" w:rsidRDefault="009029CF" w:rsidP="0021579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6986AC" w14:textId="1614AD8F" w:rsidR="00215793" w:rsidRPr="00DA4D6F" w:rsidRDefault="00215793" w:rsidP="00D02B3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Neal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, M.J. 2006. At a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Glance</w:t>
            </w:r>
            <w:proofErr w:type="spellEnd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 Farmakologi Medis Edisi Kelima. Jakarta : Penerbit Erlangga</w:t>
            </w:r>
          </w:p>
          <w:p w14:paraId="2FE964C1" w14:textId="07CB651F" w:rsidR="00731320" w:rsidRPr="00DA4D6F" w:rsidRDefault="00731320" w:rsidP="0021579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1072" w:rsidRPr="00DA4D6F" w14:paraId="00A3FC1E" w14:textId="77777777" w:rsidTr="001D6B2A">
        <w:tc>
          <w:tcPr>
            <w:tcW w:w="3752" w:type="dxa"/>
            <w:gridSpan w:val="3"/>
          </w:tcPr>
          <w:p w14:paraId="33D80C86" w14:textId="77777777" w:rsidR="00091072" w:rsidRPr="00DA4D6F" w:rsidRDefault="00091072" w:rsidP="00606E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DOSEN PENGAMPU</w:t>
            </w:r>
          </w:p>
        </w:tc>
        <w:tc>
          <w:tcPr>
            <w:tcW w:w="9681" w:type="dxa"/>
            <w:gridSpan w:val="10"/>
          </w:tcPr>
          <w:p w14:paraId="02653B63" w14:textId="6221D30B" w:rsidR="00091072" w:rsidRPr="00DA4D6F" w:rsidRDefault="00731320" w:rsidP="00606E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 xml:space="preserve">Maria Ulfah, M.Si., </w:t>
            </w:r>
            <w:proofErr w:type="spellStart"/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Apt</w:t>
            </w:r>
            <w:proofErr w:type="spellEnd"/>
          </w:p>
        </w:tc>
      </w:tr>
      <w:tr w:rsidR="00091072" w:rsidRPr="00DA4D6F" w14:paraId="29A9F689" w14:textId="77777777" w:rsidTr="001D6B2A">
        <w:tc>
          <w:tcPr>
            <w:tcW w:w="3752" w:type="dxa"/>
            <w:gridSpan w:val="3"/>
          </w:tcPr>
          <w:p w14:paraId="2E0BB264" w14:textId="77777777" w:rsidR="00091072" w:rsidRPr="00DA4D6F" w:rsidRDefault="00091072" w:rsidP="00606E1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b/>
                <w:sz w:val="20"/>
                <w:szCs w:val="20"/>
              </w:rPr>
              <w:t>MATA KULIAH PRASYARAT</w:t>
            </w:r>
          </w:p>
        </w:tc>
        <w:tc>
          <w:tcPr>
            <w:tcW w:w="9681" w:type="dxa"/>
            <w:gridSpan w:val="10"/>
          </w:tcPr>
          <w:p w14:paraId="11C7663D" w14:textId="58F0DDD7" w:rsidR="00091072" w:rsidRPr="00195D5A" w:rsidRDefault="00731320" w:rsidP="00606E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Anat</w:t>
            </w:r>
            <w:r w:rsidR="00215793" w:rsidRPr="00DA4D6F">
              <w:rPr>
                <w:rFonts w:ascii="Times New Roman" w:hAnsi="Times New Roman" w:cs="Times New Roman"/>
                <w:sz w:val="20"/>
                <w:szCs w:val="20"/>
              </w:rPr>
              <w:t>omi F</w:t>
            </w: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isiologi Manusia</w:t>
            </w:r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Biologi</w:t>
            </w:r>
            <w:proofErr w:type="spellEnd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</w:t>
            </w:r>
            <w:proofErr w:type="spellEnd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Mikrobiologi</w:t>
            </w:r>
            <w:proofErr w:type="spellEnd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Imunologi</w:t>
            </w:r>
            <w:proofErr w:type="spellEnd"/>
          </w:p>
        </w:tc>
      </w:tr>
      <w:tr w:rsidR="00091072" w:rsidRPr="00DA4D6F" w14:paraId="72F7B59E" w14:textId="77777777" w:rsidTr="001D6B2A">
        <w:tc>
          <w:tcPr>
            <w:tcW w:w="3752" w:type="dxa"/>
            <w:gridSpan w:val="3"/>
          </w:tcPr>
          <w:p w14:paraId="7863A2B8" w14:textId="77777777" w:rsidR="00091072" w:rsidRPr="00DA4D6F" w:rsidRDefault="00091072" w:rsidP="00606E1A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9681" w:type="dxa"/>
            <w:gridSpan w:val="10"/>
          </w:tcPr>
          <w:p w14:paraId="21667733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FA2F3B" w:rsidRPr="00DA4D6F" w14:paraId="46477A49" w14:textId="77777777" w:rsidTr="001D6B2A">
        <w:tc>
          <w:tcPr>
            <w:tcW w:w="1767" w:type="dxa"/>
          </w:tcPr>
          <w:p w14:paraId="23FF634A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MINGGU KE</w:t>
            </w:r>
          </w:p>
        </w:tc>
        <w:tc>
          <w:tcPr>
            <w:tcW w:w="2542" w:type="dxa"/>
            <w:gridSpan w:val="3"/>
          </w:tcPr>
          <w:p w14:paraId="1790CF26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Sub-CPMK</w:t>
            </w:r>
          </w:p>
          <w:p w14:paraId="2967A04D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(Kemampuan akhir tiap tahapan belajar)</w:t>
            </w:r>
          </w:p>
        </w:tc>
        <w:tc>
          <w:tcPr>
            <w:tcW w:w="2277" w:type="dxa"/>
            <w:gridSpan w:val="2"/>
          </w:tcPr>
          <w:p w14:paraId="077D65FE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Indikator Penilaian</w:t>
            </w:r>
          </w:p>
        </w:tc>
        <w:tc>
          <w:tcPr>
            <w:tcW w:w="1469" w:type="dxa"/>
            <w:gridSpan w:val="2"/>
          </w:tcPr>
          <w:p w14:paraId="70BE87B4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Kriteria dan bentuk  penilaian</w:t>
            </w:r>
          </w:p>
        </w:tc>
        <w:tc>
          <w:tcPr>
            <w:tcW w:w="1878" w:type="dxa"/>
            <w:gridSpan w:val="2"/>
          </w:tcPr>
          <w:p w14:paraId="5868FAB4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Bentuk , metode pembelajaran dan penugasan</w:t>
            </w:r>
          </w:p>
          <w:p w14:paraId="4E669E09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(media &amp; sumber belajar)</w:t>
            </w:r>
          </w:p>
        </w:tc>
        <w:tc>
          <w:tcPr>
            <w:tcW w:w="2024" w:type="dxa"/>
            <w:gridSpan w:val="2"/>
          </w:tcPr>
          <w:p w14:paraId="51C9A685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Materi Pembelajaran (pustaka)</w:t>
            </w:r>
          </w:p>
        </w:tc>
        <w:tc>
          <w:tcPr>
            <w:tcW w:w="1476" w:type="dxa"/>
          </w:tcPr>
          <w:p w14:paraId="400621B2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Bobot Penilaian</w:t>
            </w:r>
          </w:p>
        </w:tc>
      </w:tr>
      <w:tr w:rsidR="00FA2F3B" w:rsidRPr="00DA4D6F" w14:paraId="241D0EFE" w14:textId="77777777" w:rsidTr="001D6B2A">
        <w:tc>
          <w:tcPr>
            <w:tcW w:w="1767" w:type="dxa"/>
          </w:tcPr>
          <w:p w14:paraId="3F2B2D71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  <w:tc>
          <w:tcPr>
            <w:tcW w:w="2542" w:type="dxa"/>
            <w:gridSpan w:val="3"/>
          </w:tcPr>
          <w:p w14:paraId="767B299B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(2)</w:t>
            </w:r>
          </w:p>
        </w:tc>
        <w:tc>
          <w:tcPr>
            <w:tcW w:w="2277" w:type="dxa"/>
            <w:gridSpan w:val="2"/>
          </w:tcPr>
          <w:p w14:paraId="6DF80C2D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(3)</w:t>
            </w:r>
          </w:p>
        </w:tc>
        <w:tc>
          <w:tcPr>
            <w:tcW w:w="1469" w:type="dxa"/>
            <w:gridSpan w:val="2"/>
          </w:tcPr>
          <w:p w14:paraId="5FF817B3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(4)</w:t>
            </w:r>
          </w:p>
        </w:tc>
        <w:tc>
          <w:tcPr>
            <w:tcW w:w="1878" w:type="dxa"/>
            <w:gridSpan w:val="2"/>
          </w:tcPr>
          <w:p w14:paraId="4BB229E2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2024" w:type="dxa"/>
            <w:gridSpan w:val="2"/>
          </w:tcPr>
          <w:p w14:paraId="0CFDA69C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(6)</w:t>
            </w:r>
          </w:p>
        </w:tc>
        <w:tc>
          <w:tcPr>
            <w:tcW w:w="1476" w:type="dxa"/>
          </w:tcPr>
          <w:p w14:paraId="79ED6A89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4D6F">
              <w:rPr>
                <w:rFonts w:ascii="Times New Roman" w:hAnsi="Times New Roman" w:cs="Times New Roman"/>
                <w:sz w:val="20"/>
                <w:szCs w:val="20"/>
              </w:rPr>
              <w:t>(7)</w:t>
            </w:r>
          </w:p>
        </w:tc>
      </w:tr>
      <w:tr w:rsidR="00FA2F3B" w:rsidRPr="006F5BF4" w14:paraId="55CF31CC" w14:textId="77777777" w:rsidTr="001D6B2A">
        <w:tc>
          <w:tcPr>
            <w:tcW w:w="1767" w:type="dxa"/>
          </w:tcPr>
          <w:p w14:paraId="21636CA1" w14:textId="77777777" w:rsidR="001D6B2A" w:rsidRPr="006F5BF4" w:rsidRDefault="001D6B2A" w:rsidP="00550F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5BF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2542" w:type="dxa"/>
            <w:gridSpan w:val="3"/>
          </w:tcPr>
          <w:p w14:paraId="7E4B28E9" w14:textId="65FF0906" w:rsidR="001D6B2A" w:rsidRPr="00B86636" w:rsidRDefault="001D6B2A" w:rsidP="00550F1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Mengetahui </w:t>
            </w:r>
            <w:r w:rsidRPr="006057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memahami dasar-dasar konsep farmakologi</w:t>
            </w:r>
            <w:r w:rsidR="00B8663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8663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Kemoterapeutika</w:t>
            </w:r>
            <w:proofErr w:type="spellEnd"/>
          </w:p>
        </w:tc>
        <w:tc>
          <w:tcPr>
            <w:tcW w:w="2277" w:type="dxa"/>
            <w:gridSpan w:val="2"/>
          </w:tcPr>
          <w:p w14:paraId="246D7D57" w14:textId="77777777" w:rsidR="001D6B2A" w:rsidRPr="003C315A" w:rsidRDefault="001D6B2A" w:rsidP="00550F11">
            <w:pPr>
              <w:pStyle w:val="ListParagraph"/>
              <w:ind w:left="130" w:right="-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gridSpan w:val="2"/>
          </w:tcPr>
          <w:p w14:paraId="176E2E7A" w14:textId="77777777" w:rsidR="001D6B2A" w:rsidRPr="00443397" w:rsidRDefault="001D6B2A" w:rsidP="00550F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gridSpan w:val="2"/>
          </w:tcPr>
          <w:p w14:paraId="78F9B6D0" w14:textId="77777777" w:rsidR="001D6B2A" w:rsidRPr="00443397" w:rsidRDefault="001D6B2A" w:rsidP="00550F11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 xml:space="preserve">Kuliah </w:t>
            </w:r>
          </w:p>
          <w:p w14:paraId="1EE7481E" w14:textId="77777777" w:rsidR="001D6B2A" w:rsidRPr="00443397" w:rsidRDefault="001D6B2A" w:rsidP="00550F11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power</w:t>
            </w:r>
            <w:proofErr w:type="spellEnd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  <w:proofErr w:type="spellEnd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24" w:type="dxa"/>
            <w:gridSpan w:val="2"/>
          </w:tcPr>
          <w:p w14:paraId="29C678CC" w14:textId="77777777" w:rsidR="001D6B2A" w:rsidRPr="00916ACD" w:rsidRDefault="001D6B2A" w:rsidP="00550F11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16A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Tata cara, Silabus dan tujuan kuliah.</w:t>
            </w:r>
          </w:p>
          <w:p w14:paraId="3E14F20A" w14:textId="77777777" w:rsidR="001D6B2A" w:rsidRPr="00916ACD" w:rsidRDefault="001D6B2A" w:rsidP="00550F11">
            <w:pPr>
              <w:pStyle w:val="ListParagraph"/>
              <w:ind w:left="257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14:paraId="449651DC" w14:textId="0FA16330" w:rsidR="001D6B2A" w:rsidRPr="006F5BF4" w:rsidRDefault="00550F11" w:rsidP="00550F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</w:tr>
      <w:tr w:rsidR="00FA2F3B" w:rsidRPr="006F5BF4" w14:paraId="15AB93A6" w14:textId="77777777" w:rsidTr="001D6B2A">
        <w:tc>
          <w:tcPr>
            <w:tcW w:w="1767" w:type="dxa"/>
          </w:tcPr>
          <w:p w14:paraId="08B646E4" w14:textId="77777777" w:rsidR="001D6B2A" w:rsidRPr="006F5BF4" w:rsidRDefault="001D6B2A" w:rsidP="00550F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42" w:type="dxa"/>
            <w:gridSpan w:val="3"/>
          </w:tcPr>
          <w:p w14:paraId="53CA3BE5" w14:textId="77777777" w:rsidR="001D6B2A" w:rsidRPr="00605747" w:rsidRDefault="001D6B2A" w:rsidP="00550F11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tentang rantai infeksi dan prinsip pengobatan dengan kemoterapi.</w:t>
            </w:r>
          </w:p>
        </w:tc>
        <w:tc>
          <w:tcPr>
            <w:tcW w:w="2277" w:type="dxa"/>
            <w:gridSpan w:val="2"/>
          </w:tcPr>
          <w:p w14:paraId="10689A55" w14:textId="77777777" w:rsidR="001D6B2A" w:rsidRPr="006C317B" w:rsidRDefault="001D6B2A" w:rsidP="00550F11">
            <w:pPr>
              <w:ind w:right="-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317B">
              <w:rPr>
                <w:rFonts w:ascii="Times New Roman" w:hAnsi="Times New Roman" w:cs="Times New Roman"/>
                <w:sz w:val="20"/>
                <w:szCs w:val="20"/>
              </w:rPr>
              <w:t>Menjawab pertanyaan dengan tepat</w:t>
            </w:r>
          </w:p>
        </w:tc>
        <w:tc>
          <w:tcPr>
            <w:tcW w:w="1469" w:type="dxa"/>
            <w:gridSpan w:val="2"/>
          </w:tcPr>
          <w:p w14:paraId="17F57610" w14:textId="77777777" w:rsidR="001D6B2A" w:rsidRPr="00443397" w:rsidRDefault="001D6B2A" w:rsidP="00550F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Kuis</w:t>
            </w:r>
          </w:p>
        </w:tc>
        <w:tc>
          <w:tcPr>
            <w:tcW w:w="1878" w:type="dxa"/>
            <w:gridSpan w:val="2"/>
          </w:tcPr>
          <w:p w14:paraId="3EBF0CB8" w14:textId="77777777" w:rsidR="001D6B2A" w:rsidRPr="00443397" w:rsidRDefault="001D6B2A" w:rsidP="00550F11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Kuliah</w:t>
            </w:r>
          </w:p>
          <w:p w14:paraId="4257BE91" w14:textId="77777777" w:rsidR="001D6B2A" w:rsidRPr="00443397" w:rsidRDefault="001D6B2A" w:rsidP="00550F11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power</w:t>
            </w:r>
            <w:proofErr w:type="spellEnd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  <w:proofErr w:type="spellEnd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24" w:type="dxa"/>
            <w:gridSpan w:val="2"/>
            <w:vAlign w:val="bottom"/>
          </w:tcPr>
          <w:p w14:paraId="3B36A4B5" w14:textId="77777777" w:rsidR="001D6B2A" w:rsidRPr="00916ACD" w:rsidRDefault="001D6B2A" w:rsidP="00550F11">
            <w:pPr>
              <w:jc w:val="both"/>
              <w:rPr>
                <w:rFonts w:ascii="Times New Roman" w:hAnsi="Times New Roman" w:cs="Times New Roman"/>
                <w:color w:val="000000"/>
                <w:sz w:val="20"/>
                <w:lang w:eastAsia="id-ID"/>
              </w:rPr>
            </w:pPr>
            <w:r w:rsidRPr="00916ACD">
              <w:rPr>
                <w:rFonts w:ascii="Times New Roman" w:hAnsi="Times New Roman" w:cs="Times New Roman"/>
                <w:color w:val="000000"/>
                <w:sz w:val="20"/>
                <w:lang w:eastAsia="id-ID"/>
              </w:rPr>
              <w:t>Pengertian, penyebab, mekanisme terjadinya,</w:t>
            </w:r>
            <w:r w:rsidRPr="00916ACD">
              <w:rPr>
                <w:rFonts w:ascii="Times New Roman" w:hAnsi="Times New Roman" w:cs="Times New Roman"/>
                <w:color w:val="000000"/>
                <w:sz w:val="20"/>
                <w:lang w:eastAsia="id-ID"/>
              </w:rPr>
              <w:br/>
              <w:t>penyebaran, dan akibat yang ditimbulkan oleh</w:t>
            </w:r>
            <w:r w:rsidRPr="00916ACD">
              <w:rPr>
                <w:rFonts w:ascii="Times New Roman" w:hAnsi="Times New Roman" w:cs="Times New Roman"/>
                <w:color w:val="000000"/>
                <w:sz w:val="20"/>
                <w:lang w:eastAsia="id-ID"/>
              </w:rPr>
              <w:br/>
              <w:t>penyakit infeksi serta prinsip pengobatan dengan kemoterapi.</w:t>
            </w:r>
          </w:p>
        </w:tc>
        <w:tc>
          <w:tcPr>
            <w:tcW w:w="1476" w:type="dxa"/>
          </w:tcPr>
          <w:p w14:paraId="3A597A0A" w14:textId="3D66F444" w:rsidR="001D6B2A" w:rsidRPr="006F5BF4" w:rsidRDefault="00550F11" w:rsidP="00550F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</w:tr>
      <w:tr w:rsidR="00FA2F3B" w:rsidRPr="006F5BF4" w14:paraId="0AC0A7BD" w14:textId="77777777" w:rsidTr="001D6B2A">
        <w:tc>
          <w:tcPr>
            <w:tcW w:w="1767" w:type="dxa"/>
          </w:tcPr>
          <w:p w14:paraId="724BFBC0" w14:textId="77777777" w:rsidR="001D6B2A" w:rsidRPr="006F5BF4" w:rsidRDefault="001D6B2A" w:rsidP="00550F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42" w:type="dxa"/>
            <w:gridSpan w:val="3"/>
          </w:tcPr>
          <w:p w14:paraId="6805FAA5" w14:textId="4B43FC7A" w:rsidR="001D6B2A" w:rsidRPr="00195D5A" w:rsidRDefault="001D6B2A" w:rsidP="00550F11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antibiotika </w:t>
            </w:r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dinding</w:t>
            </w:r>
            <w:proofErr w:type="spellEnd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</w:t>
            </w:r>
            <w:proofErr w:type="spellEnd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bakteri</w:t>
            </w:r>
            <w:proofErr w:type="spellEnd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 </w:t>
            </w:r>
            <w:proofErr w:type="spellStart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Betalaktam</w:t>
            </w:r>
            <w:proofErr w:type="spellEnd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penisilin</w:t>
            </w:r>
            <w:proofErr w:type="spellEnd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sefalosporin</w:t>
            </w:r>
            <w:proofErr w:type="spellEnd"/>
            <w:r w:rsidR="00195D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2277" w:type="dxa"/>
            <w:gridSpan w:val="2"/>
          </w:tcPr>
          <w:p w14:paraId="486D7C8F" w14:textId="77777777" w:rsidR="001D6B2A" w:rsidRPr="006C317B" w:rsidRDefault="001D6B2A" w:rsidP="00550F11">
            <w:pPr>
              <w:ind w:right="-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317B">
              <w:rPr>
                <w:rFonts w:ascii="Times New Roman" w:hAnsi="Times New Roman" w:cs="Times New Roman"/>
                <w:sz w:val="20"/>
                <w:szCs w:val="20"/>
              </w:rPr>
              <w:t>Menjawab pertanyaan dengan tepat</w:t>
            </w:r>
          </w:p>
        </w:tc>
        <w:tc>
          <w:tcPr>
            <w:tcW w:w="1469" w:type="dxa"/>
            <w:gridSpan w:val="2"/>
          </w:tcPr>
          <w:p w14:paraId="2B505404" w14:textId="77777777" w:rsidR="001D6B2A" w:rsidRPr="00443397" w:rsidRDefault="001D6B2A" w:rsidP="00550F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Kuis</w:t>
            </w:r>
          </w:p>
        </w:tc>
        <w:tc>
          <w:tcPr>
            <w:tcW w:w="1878" w:type="dxa"/>
            <w:gridSpan w:val="2"/>
          </w:tcPr>
          <w:p w14:paraId="43B3DDAB" w14:textId="77777777" w:rsidR="001D6B2A" w:rsidRPr="00443397" w:rsidRDefault="001D6B2A" w:rsidP="00550F11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Kuliah</w:t>
            </w:r>
          </w:p>
          <w:p w14:paraId="664BB625" w14:textId="77777777" w:rsidR="001D6B2A" w:rsidRPr="00443397" w:rsidRDefault="001D6B2A" w:rsidP="00550F11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power</w:t>
            </w:r>
            <w:proofErr w:type="spellEnd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  <w:proofErr w:type="spellEnd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24" w:type="dxa"/>
            <w:gridSpan w:val="2"/>
          </w:tcPr>
          <w:p w14:paraId="65380C38" w14:textId="0C5C58AC" w:rsidR="001D6B2A" w:rsidRDefault="001B1BDE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Mengetahui</w:t>
            </w:r>
            <w:proofErr w:type="spellEnd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klasifikasi</w:t>
            </w:r>
            <w:proofErr w:type="spellEnd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antibiotic </w:t>
            </w:r>
            <w:proofErr w:type="spellStart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betalaktam</w:t>
            </w:r>
            <w:proofErr w:type="spellEnd"/>
            <w:r w:rsidR="00C33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33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struktur</w:t>
            </w:r>
            <w:proofErr w:type="spellEnd"/>
            <w:r w:rsidR="00C33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penisilin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sepalosporin</w:t>
            </w:r>
            <w:proofErr w:type="spellEnd"/>
          </w:p>
          <w:p w14:paraId="3421AD8E" w14:textId="6007371A" w:rsidR="001B1BDE" w:rsidRDefault="001B1BDE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antibiotic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betalaktam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mengganggu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dinding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bakteri</w:t>
            </w:r>
            <w:proofErr w:type="spellEnd"/>
          </w:p>
          <w:p w14:paraId="4A5308CB" w14:textId="6116CFE1" w:rsidR="001B1BDE" w:rsidRDefault="001B1BDE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spektrum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antibiotic beta lactam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penisilin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sepalosporin</w:t>
            </w:r>
            <w:proofErr w:type="spellEnd"/>
          </w:p>
          <w:p w14:paraId="4331C40E" w14:textId="4E7E6C9F" w:rsidR="001B1BDE" w:rsidRDefault="001B1BDE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3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dosis</w:t>
            </w:r>
            <w:proofErr w:type="spellEnd"/>
            <w:r w:rsidR="00C33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33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rute</w:t>
            </w:r>
            <w:proofErr w:type="spellEnd"/>
            <w:r w:rsidR="00C33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3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penggunaan</w:t>
            </w:r>
            <w:proofErr w:type="spellEnd"/>
            <w:r w:rsidR="00C33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C33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pemakaian</w:t>
            </w:r>
            <w:proofErr w:type="spellEnd"/>
            <w:r w:rsidR="00C33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3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klinis</w:t>
            </w:r>
            <w:proofErr w:type="spellEnd"/>
            <w:r w:rsidR="00C33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dan </w:t>
            </w:r>
            <w:proofErr w:type="spellStart"/>
            <w:r w:rsidR="00C33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profil</w:t>
            </w:r>
            <w:proofErr w:type="spellEnd"/>
            <w:r w:rsidR="00C33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33D8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farmakikinetika</w:t>
            </w:r>
            <w:proofErr w:type="spellEnd"/>
          </w:p>
          <w:p w14:paraId="01979F28" w14:textId="1C355E8A" w:rsidR="001B1BDE" w:rsidRPr="001B1BDE" w:rsidRDefault="001B1BDE" w:rsidP="00C33D82">
            <w:pPr>
              <w:pStyle w:val="ListParagraph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</w:tcPr>
          <w:p w14:paraId="30C182B8" w14:textId="564B77B8" w:rsidR="001D6B2A" w:rsidRPr="006F5BF4" w:rsidRDefault="00550F11" w:rsidP="00550F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5%</w:t>
            </w:r>
          </w:p>
        </w:tc>
      </w:tr>
      <w:tr w:rsidR="00FA2F3B" w14:paraId="3EFF4B13" w14:textId="77777777" w:rsidTr="001D6B2A">
        <w:tc>
          <w:tcPr>
            <w:tcW w:w="1767" w:type="dxa"/>
          </w:tcPr>
          <w:p w14:paraId="1BEFA2F1" w14:textId="77777777" w:rsidR="00C33D82" w:rsidRDefault="00C33D82" w:rsidP="00C33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42" w:type="dxa"/>
            <w:gridSpan w:val="3"/>
          </w:tcPr>
          <w:p w14:paraId="6DFF4C79" w14:textId="77777777" w:rsidR="00C33D82" w:rsidRDefault="00C33D82" w:rsidP="00C33D82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antibiotika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dinding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bakteri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Betalaktam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karbapenems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monobactam, beta lactamase inhibitor)</w:t>
            </w:r>
          </w:p>
          <w:p w14:paraId="534AA5E5" w14:textId="3C6C82FE" w:rsidR="00C33D82" w:rsidRPr="00195D5A" w:rsidRDefault="00C33D82" w:rsidP="00C33D82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betalaktam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Glikopeptid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277" w:type="dxa"/>
            <w:gridSpan w:val="2"/>
          </w:tcPr>
          <w:p w14:paraId="71CB1612" w14:textId="77777777" w:rsidR="00C33D82" w:rsidRPr="006C317B" w:rsidRDefault="00C33D82" w:rsidP="00C33D82">
            <w:pPr>
              <w:ind w:right="-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317B">
              <w:rPr>
                <w:rFonts w:ascii="Times New Roman" w:hAnsi="Times New Roman" w:cs="Times New Roman"/>
                <w:sz w:val="20"/>
                <w:szCs w:val="20"/>
              </w:rPr>
              <w:t>Menjawab pertanyaan dengan tepat</w:t>
            </w:r>
          </w:p>
        </w:tc>
        <w:tc>
          <w:tcPr>
            <w:tcW w:w="1469" w:type="dxa"/>
            <w:gridSpan w:val="2"/>
          </w:tcPr>
          <w:p w14:paraId="171AAAD3" w14:textId="77777777" w:rsidR="00C33D82" w:rsidRPr="00443397" w:rsidRDefault="00C33D82" w:rsidP="00C33D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Kuis</w:t>
            </w:r>
          </w:p>
        </w:tc>
        <w:tc>
          <w:tcPr>
            <w:tcW w:w="1878" w:type="dxa"/>
            <w:gridSpan w:val="2"/>
          </w:tcPr>
          <w:p w14:paraId="751824E9" w14:textId="77777777" w:rsidR="00C33D82" w:rsidRPr="00443397" w:rsidRDefault="00C33D82" w:rsidP="00C33D82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Kuliah</w:t>
            </w:r>
          </w:p>
          <w:p w14:paraId="3A4CEAB1" w14:textId="77777777" w:rsidR="00C33D82" w:rsidRPr="00443397" w:rsidRDefault="00C33D82" w:rsidP="00C33D82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power</w:t>
            </w:r>
            <w:proofErr w:type="spellEnd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  <w:proofErr w:type="spellEnd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24" w:type="dxa"/>
            <w:gridSpan w:val="2"/>
          </w:tcPr>
          <w:p w14:paraId="6BD4A5A4" w14:textId="43F96B2B" w:rsidR="00C33D82" w:rsidRDefault="00C33D82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Mengetahui</w:t>
            </w:r>
            <w:proofErr w:type="spellEnd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klasifikasi</w:t>
            </w:r>
            <w:proofErr w:type="spellEnd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antibiotic </w:t>
            </w:r>
            <w:proofErr w:type="spellStart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betalaktam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karbapenem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monobactam,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betalaktamase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inhibitor</w:t>
            </w:r>
            <w:r w:rsidR="008C32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non </w:t>
            </w:r>
            <w:proofErr w:type="spellStart"/>
            <w:r w:rsidR="008C32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betalaktam</w:t>
            </w:r>
            <w:proofErr w:type="spellEnd"/>
          </w:p>
          <w:p w14:paraId="57E37319" w14:textId="0FAF8D15" w:rsidR="00C33D82" w:rsidRDefault="00C33D82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antibiotic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betalaktam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mengganggu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dinding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bakteri</w:t>
            </w:r>
            <w:proofErr w:type="spellEnd"/>
            <w:r w:rsidR="008C32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inhibitor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betalaktamase</w:t>
            </w:r>
            <w:proofErr w:type="spellEnd"/>
            <w:r w:rsidR="008C32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dan non </w:t>
            </w:r>
            <w:proofErr w:type="spellStart"/>
            <w:r w:rsidR="008C32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betalaktam</w:t>
            </w:r>
            <w:proofErr w:type="spellEnd"/>
          </w:p>
          <w:p w14:paraId="4BC35CEC" w14:textId="58D0CC83" w:rsidR="00C33D82" w:rsidRDefault="00C33D82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spektrum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antibiotic beta lactam </w:t>
            </w:r>
            <w:proofErr w:type="spellStart"/>
            <w:r w:rsidR="008C32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karbapenems</w:t>
            </w:r>
            <w:proofErr w:type="spellEnd"/>
            <w:r w:rsidR="008C32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monobactam, beta lactamase inhibito</w:t>
            </w:r>
            <w:r w:rsidR="008C32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 dan non beta </w:t>
            </w:r>
            <w:proofErr w:type="spellStart"/>
            <w:r w:rsidR="008C329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laktam</w:t>
            </w:r>
            <w:proofErr w:type="spellEnd"/>
          </w:p>
          <w:p w14:paraId="20D0B795" w14:textId="77777777" w:rsidR="00C33D82" w:rsidRDefault="00C33D82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pemakaian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klinis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farmakikinetika</w:t>
            </w:r>
            <w:proofErr w:type="spellEnd"/>
          </w:p>
          <w:p w14:paraId="33D45F72" w14:textId="7C1279B9" w:rsidR="00C33D82" w:rsidRPr="008F651B" w:rsidRDefault="00C33D82" w:rsidP="00C33D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755E5567" w14:textId="37C40284" w:rsidR="00C33D82" w:rsidRDefault="00C33D82" w:rsidP="00C33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121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</w:tr>
      <w:tr w:rsidR="00FA2F3B" w14:paraId="188FE4EF" w14:textId="77777777" w:rsidTr="001D6B2A">
        <w:tc>
          <w:tcPr>
            <w:tcW w:w="1767" w:type="dxa"/>
          </w:tcPr>
          <w:p w14:paraId="62EFFF14" w14:textId="77777777" w:rsidR="0086317E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2542" w:type="dxa"/>
            <w:gridSpan w:val="3"/>
          </w:tcPr>
          <w:p w14:paraId="2C1980AD" w14:textId="01CEF314" w:rsidR="0086317E" w:rsidRPr="00195D5A" w:rsidRDefault="0086317E" w:rsidP="0086317E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antibiotika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protein pada site 30s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Ribosom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Aminoglikosida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tetrasiklin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277" w:type="dxa"/>
            <w:gridSpan w:val="2"/>
          </w:tcPr>
          <w:p w14:paraId="696A4197" w14:textId="77777777" w:rsidR="0086317E" w:rsidRPr="006C317B" w:rsidRDefault="0086317E" w:rsidP="0086317E">
            <w:pPr>
              <w:ind w:right="-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317B">
              <w:rPr>
                <w:rFonts w:ascii="Times New Roman" w:hAnsi="Times New Roman" w:cs="Times New Roman"/>
                <w:sz w:val="20"/>
                <w:szCs w:val="20"/>
              </w:rPr>
              <w:t>Menjawab pertanyaan dengan tepat</w:t>
            </w:r>
          </w:p>
        </w:tc>
        <w:tc>
          <w:tcPr>
            <w:tcW w:w="1469" w:type="dxa"/>
            <w:gridSpan w:val="2"/>
          </w:tcPr>
          <w:p w14:paraId="2C632868" w14:textId="77777777" w:rsidR="0086317E" w:rsidRPr="00443397" w:rsidRDefault="0086317E" w:rsidP="008631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Kuis</w:t>
            </w:r>
          </w:p>
        </w:tc>
        <w:tc>
          <w:tcPr>
            <w:tcW w:w="1878" w:type="dxa"/>
            <w:gridSpan w:val="2"/>
          </w:tcPr>
          <w:p w14:paraId="7311DC7E" w14:textId="77777777" w:rsidR="0086317E" w:rsidRPr="00443397" w:rsidRDefault="0086317E" w:rsidP="0086317E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Kuliah</w:t>
            </w:r>
          </w:p>
          <w:p w14:paraId="0F44CF41" w14:textId="77777777" w:rsidR="0086317E" w:rsidRPr="00443397" w:rsidRDefault="0086317E" w:rsidP="0086317E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power</w:t>
            </w:r>
            <w:proofErr w:type="spellEnd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  <w:proofErr w:type="spellEnd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24" w:type="dxa"/>
            <w:gridSpan w:val="2"/>
          </w:tcPr>
          <w:p w14:paraId="62D433D6" w14:textId="17C471D7" w:rsidR="0086317E" w:rsidRDefault="0086317E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Mengetahui</w:t>
            </w:r>
            <w:proofErr w:type="spellEnd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klasifikasi</w:t>
            </w:r>
            <w:proofErr w:type="spellEnd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antibiotic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protein di site 30s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ribosom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Aminoglikosida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Tetrasiklin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6E709E37" w14:textId="7DC51B19" w:rsidR="0086317E" w:rsidRDefault="0086317E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antibiotic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antibiotic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protein di site 30s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ribosom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Aminoglikosida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Tetrasiklin</w:t>
            </w:r>
            <w:proofErr w:type="spellEnd"/>
          </w:p>
          <w:p w14:paraId="73AEAF15" w14:textId="6F2EC5B6" w:rsidR="0086317E" w:rsidRDefault="0086317E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spektrum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antibiotic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protein di site 30s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ribosom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Aminoglikosida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Tetrasiklin</w:t>
            </w:r>
            <w:proofErr w:type="spellEnd"/>
          </w:p>
          <w:p w14:paraId="14DB8D02" w14:textId="6AA3C010" w:rsidR="0086317E" w:rsidRDefault="0086317E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pemakaian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klinis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efeksamping</w:t>
            </w:r>
            <w:proofErr w:type="spellEnd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farmakikinetika</w:t>
            </w:r>
            <w:proofErr w:type="spellEnd"/>
          </w:p>
          <w:p w14:paraId="5DCF9F4B" w14:textId="5F3DD9AA" w:rsidR="0086317E" w:rsidRPr="008F651B" w:rsidRDefault="0086317E" w:rsidP="008631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011EE04F" w14:textId="49C9F23D" w:rsidR="0086317E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121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</w:tr>
      <w:tr w:rsidR="00FA2F3B" w14:paraId="116132B8" w14:textId="77777777" w:rsidTr="001D6B2A">
        <w:tc>
          <w:tcPr>
            <w:tcW w:w="1767" w:type="dxa"/>
          </w:tcPr>
          <w:p w14:paraId="634E5B12" w14:textId="77777777" w:rsidR="0086317E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42" w:type="dxa"/>
            <w:gridSpan w:val="3"/>
          </w:tcPr>
          <w:p w14:paraId="519C0060" w14:textId="77777777" w:rsidR="0086317E" w:rsidRDefault="0086317E" w:rsidP="0086317E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antibiotika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:</w:t>
            </w:r>
          </w:p>
          <w:p w14:paraId="4F3E7FDB" w14:textId="20378F9C" w:rsidR="0086317E" w:rsidRDefault="0086317E" w:rsidP="00D02B34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protein pada site 60s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Ribosom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Oxazolidonones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Streptogramins,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Kloramfenicol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Macrolides,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Lincosamides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0E8D110B" w14:textId="7866F024" w:rsidR="0086317E" w:rsidRDefault="0086317E" w:rsidP="00D02B34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mRNA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(Rifampin)</w:t>
            </w:r>
          </w:p>
          <w:p w14:paraId="5008BA5C" w14:textId="5D3DA3FF" w:rsidR="0086317E" w:rsidRPr="00D7557C" w:rsidRDefault="0086317E" w:rsidP="0086317E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77" w:type="dxa"/>
            <w:gridSpan w:val="2"/>
          </w:tcPr>
          <w:p w14:paraId="79E24478" w14:textId="77777777" w:rsidR="0086317E" w:rsidRPr="006C317B" w:rsidRDefault="0086317E" w:rsidP="0086317E">
            <w:pPr>
              <w:ind w:right="-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317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Menjawab pertanyaan dengan tepat</w:t>
            </w:r>
          </w:p>
        </w:tc>
        <w:tc>
          <w:tcPr>
            <w:tcW w:w="1469" w:type="dxa"/>
            <w:gridSpan w:val="2"/>
          </w:tcPr>
          <w:p w14:paraId="7869A2C1" w14:textId="77777777" w:rsidR="0086317E" w:rsidRPr="00443397" w:rsidRDefault="0086317E" w:rsidP="008631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Kuis</w:t>
            </w:r>
          </w:p>
        </w:tc>
        <w:tc>
          <w:tcPr>
            <w:tcW w:w="1878" w:type="dxa"/>
            <w:gridSpan w:val="2"/>
          </w:tcPr>
          <w:p w14:paraId="0795CD5D" w14:textId="77777777" w:rsidR="0086317E" w:rsidRPr="00443397" w:rsidRDefault="0086317E" w:rsidP="0086317E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Kuliah</w:t>
            </w:r>
          </w:p>
          <w:p w14:paraId="18F41705" w14:textId="77777777" w:rsidR="0086317E" w:rsidRPr="00443397" w:rsidRDefault="0086317E" w:rsidP="0086317E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power</w:t>
            </w:r>
            <w:proofErr w:type="spellEnd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  <w:proofErr w:type="spellEnd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24" w:type="dxa"/>
            <w:gridSpan w:val="2"/>
          </w:tcPr>
          <w:p w14:paraId="1AC8ACBF" w14:textId="1ADA0CB3" w:rsidR="0086317E" w:rsidRDefault="0086317E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Mengetahui</w:t>
            </w:r>
            <w:proofErr w:type="spellEnd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klasifikasi</w:t>
            </w:r>
            <w:proofErr w:type="spellEnd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antibiotic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protein di site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ribosom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Oxazolidonones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Streptogramins,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Kloramfenicol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Macrolides,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Lincosamides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mRNA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(Rifampin)</w:t>
            </w:r>
          </w:p>
          <w:p w14:paraId="07027B7B" w14:textId="77777777" w:rsidR="0086317E" w:rsidRDefault="0086317E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antibiotic</w:t>
            </w:r>
            <w:proofErr w:type="gramEnd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protein di site 60s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ribosom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Oxazolidonones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Streptogramins,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Kloramfenicol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Macrolides,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Lincosamides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dan mRNA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(Rifampin)</w:t>
            </w:r>
          </w:p>
          <w:p w14:paraId="1E5DA0A8" w14:textId="1A277BEE" w:rsidR="0086317E" w:rsidRDefault="0086317E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spektrum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antibiotic</w:t>
            </w:r>
            <w:proofErr w:type="gramEnd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protein di site 60s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ribosom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Oxazolidonones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Streptogramins,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Kloramfenicol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Macrolides,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Lincosamides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dan mRNA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(Rifampin)</w:t>
            </w:r>
          </w:p>
          <w:p w14:paraId="08E916EA" w14:textId="42BD15DB" w:rsidR="0086317E" w:rsidRDefault="0086317E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pemakaian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klinis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efek</w:t>
            </w:r>
            <w:proofErr w:type="spellEnd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samping</w:t>
            </w:r>
            <w:proofErr w:type="spellEnd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farmakikinetika</w:t>
            </w:r>
            <w:proofErr w:type="spellEnd"/>
          </w:p>
          <w:p w14:paraId="6723D110" w14:textId="406C6E1A" w:rsidR="0086317E" w:rsidRPr="008F651B" w:rsidRDefault="0086317E" w:rsidP="008631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64184022" w14:textId="49F46550" w:rsidR="0086317E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12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5%</w:t>
            </w:r>
          </w:p>
        </w:tc>
      </w:tr>
      <w:tr w:rsidR="00FA2F3B" w14:paraId="113E85EF" w14:textId="77777777" w:rsidTr="001D6B2A">
        <w:tc>
          <w:tcPr>
            <w:tcW w:w="1767" w:type="dxa"/>
          </w:tcPr>
          <w:p w14:paraId="58E37291" w14:textId="77777777" w:rsidR="0086317E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2542" w:type="dxa"/>
            <w:gridSpan w:val="3"/>
          </w:tcPr>
          <w:p w14:paraId="529DCCB2" w14:textId="77777777" w:rsidR="0086317E" w:rsidRDefault="0086317E" w:rsidP="0086317E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antibiotika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pada</w:t>
            </w:r>
          </w:p>
          <w:p w14:paraId="3DF62DAB" w14:textId="454A68A8" w:rsidR="0086317E" w:rsidRDefault="0086317E" w:rsidP="00D02B34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DNA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toboisomerase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fluorokuinolones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quinolones), </w:t>
            </w:r>
          </w:p>
          <w:p w14:paraId="337F5A02" w14:textId="77777777" w:rsidR="0086317E" w:rsidRDefault="0086317E" w:rsidP="00D02B34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folat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Sulfonamida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DHFR Inhibitor), </w:t>
            </w:r>
          </w:p>
          <w:p w14:paraId="7379DE08" w14:textId="024BDFF9" w:rsidR="0086317E" w:rsidRDefault="0086317E" w:rsidP="00D02B34">
            <w:pPr>
              <w:pStyle w:val="NoSpacing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DNA damage (Metronidazole)</w:t>
            </w:r>
          </w:p>
          <w:p w14:paraId="28AF0795" w14:textId="6BE68D68" w:rsidR="0086317E" w:rsidRPr="00D7557C" w:rsidRDefault="0086317E" w:rsidP="0086317E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77" w:type="dxa"/>
            <w:gridSpan w:val="2"/>
          </w:tcPr>
          <w:p w14:paraId="5DC2AFFA" w14:textId="77777777" w:rsidR="0086317E" w:rsidRPr="006C317B" w:rsidRDefault="0086317E" w:rsidP="0086317E">
            <w:pPr>
              <w:ind w:right="-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317B">
              <w:rPr>
                <w:rFonts w:ascii="Times New Roman" w:hAnsi="Times New Roman" w:cs="Times New Roman"/>
                <w:sz w:val="20"/>
                <w:szCs w:val="20"/>
              </w:rPr>
              <w:t>Menjawab pertanyaan dengan tepat</w:t>
            </w:r>
          </w:p>
        </w:tc>
        <w:tc>
          <w:tcPr>
            <w:tcW w:w="1469" w:type="dxa"/>
            <w:gridSpan w:val="2"/>
          </w:tcPr>
          <w:p w14:paraId="10E5E34A" w14:textId="77777777" w:rsidR="0086317E" w:rsidRPr="00443397" w:rsidRDefault="0086317E" w:rsidP="008631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Kuis</w:t>
            </w:r>
          </w:p>
        </w:tc>
        <w:tc>
          <w:tcPr>
            <w:tcW w:w="1878" w:type="dxa"/>
            <w:gridSpan w:val="2"/>
          </w:tcPr>
          <w:p w14:paraId="5E4D3CB6" w14:textId="77777777" w:rsidR="0086317E" w:rsidRPr="00443397" w:rsidRDefault="0086317E" w:rsidP="0086317E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Kuliah</w:t>
            </w:r>
          </w:p>
          <w:p w14:paraId="541F001C" w14:textId="77777777" w:rsidR="0086317E" w:rsidRPr="00443397" w:rsidRDefault="0086317E" w:rsidP="0086317E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power</w:t>
            </w:r>
            <w:proofErr w:type="spellEnd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  <w:proofErr w:type="spellEnd"/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24" w:type="dxa"/>
            <w:gridSpan w:val="2"/>
          </w:tcPr>
          <w:p w14:paraId="1ACB6F79" w14:textId="5B1210BF" w:rsidR="0086317E" w:rsidRPr="0086317E" w:rsidRDefault="0086317E" w:rsidP="00D02B34">
            <w:pPr>
              <w:pStyle w:val="NoSpacing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Mengetahui</w:t>
            </w:r>
            <w:proofErr w:type="spellEnd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klasifikasi</w:t>
            </w:r>
            <w:proofErr w:type="spellEnd"/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antibiotic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pada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DNA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toboisomerase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fluorokuinolones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quinolones),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Asam</w:t>
            </w:r>
            <w:proofErr w:type="spellEnd"/>
            <w:r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folat</w:t>
            </w:r>
            <w:proofErr w:type="spellEnd"/>
            <w:r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Sulfonamida</w:t>
            </w:r>
            <w:proofErr w:type="spellEnd"/>
            <w:r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DHFR Inhibitor), DNA damage (Metronidazole)</w:t>
            </w:r>
          </w:p>
          <w:p w14:paraId="618200FA" w14:textId="42EB5158" w:rsidR="0086317E" w:rsidRDefault="0086317E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C04D3"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C04D3"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antibiotic </w:t>
            </w:r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pada  DNA</w:t>
            </w:r>
            <w:proofErr w:type="gramEnd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toboisomerase</w:t>
            </w:r>
            <w:proofErr w:type="spellEnd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fluorokuinolones</w:t>
            </w:r>
            <w:proofErr w:type="spellEnd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quinolones), </w:t>
            </w:r>
            <w:proofErr w:type="spellStart"/>
            <w:r w:rsidR="001C04D3"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 w:rsidR="001C04D3"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04D3"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Asam</w:t>
            </w:r>
            <w:proofErr w:type="spellEnd"/>
            <w:r w:rsidR="001C04D3"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04D3"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folat</w:t>
            </w:r>
            <w:proofErr w:type="spellEnd"/>
            <w:r w:rsidR="001C04D3"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1C04D3"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Sulfonamida</w:t>
            </w:r>
            <w:proofErr w:type="spellEnd"/>
            <w:r w:rsidR="001C04D3"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DHFR Inhibitor), DNA damage (Metronidazole)</w:t>
            </w:r>
          </w:p>
          <w:p w14:paraId="4FB7BBD4" w14:textId="77777777" w:rsidR="001C04D3" w:rsidRDefault="0086317E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spektrum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C04D3"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C04D3" w:rsidRPr="001B1B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antibiotic </w:t>
            </w:r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bekerja</w:t>
            </w:r>
            <w:proofErr w:type="spellEnd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pada  DNA</w:t>
            </w:r>
            <w:proofErr w:type="gramEnd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toboisomerase</w:t>
            </w:r>
            <w:proofErr w:type="spellEnd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fluorokuinolones</w:t>
            </w:r>
            <w:proofErr w:type="spellEnd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quinolones), </w:t>
            </w:r>
            <w:proofErr w:type="spellStart"/>
            <w:r w:rsidR="001C04D3"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Sintesis</w:t>
            </w:r>
            <w:proofErr w:type="spellEnd"/>
            <w:r w:rsidR="001C04D3"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04D3"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Asam</w:t>
            </w:r>
            <w:proofErr w:type="spellEnd"/>
            <w:r w:rsidR="001C04D3"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04D3"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folat</w:t>
            </w:r>
            <w:proofErr w:type="spellEnd"/>
            <w:r w:rsidR="001C04D3"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1C04D3"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Sulfonamida</w:t>
            </w:r>
            <w:proofErr w:type="spellEnd"/>
            <w:r w:rsidR="001C04D3"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DHFR </w:t>
            </w:r>
            <w:r w:rsidR="001C04D3" w:rsidRPr="008631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Inhibitor), DNA damage (Metronidazole)</w:t>
            </w:r>
          </w:p>
          <w:p w14:paraId="445424E3" w14:textId="02B9D71C" w:rsidR="0086317E" w:rsidRPr="001C04D3" w:rsidRDefault="0086317E" w:rsidP="00D02B34">
            <w:pPr>
              <w:pStyle w:val="ListParagraph"/>
              <w:numPr>
                <w:ilvl w:val="0"/>
                <w:numId w:val="23"/>
              </w:numPr>
              <w:ind w:left="389" w:hanging="27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pemakaian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klinis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efek</w:t>
            </w:r>
            <w:proofErr w:type="spellEnd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samping</w:t>
            </w:r>
            <w:proofErr w:type="spellEnd"/>
            <w:r w:rsid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farmakikinetika</w:t>
            </w:r>
            <w:proofErr w:type="spellEnd"/>
          </w:p>
        </w:tc>
        <w:tc>
          <w:tcPr>
            <w:tcW w:w="1476" w:type="dxa"/>
          </w:tcPr>
          <w:p w14:paraId="6B17F5D3" w14:textId="7B739159" w:rsidR="0086317E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C112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5%</w:t>
            </w:r>
          </w:p>
        </w:tc>
      </w:tr>
      <w:tr w:rsidR="00FA2F3B" w:rsidRPr="006F5BF4" w14:paraId="12F22C08" w14:textId="77777777" w:rsidTr="001D6B2A">
        <w:tc>
          <w:tcPr>
            <w:tcW w:w="1767" w:type="dxa"/>
          </w:tcPr>
          <w:p w14:paraId="26A4D30E" w14:textId="77777777" w:rsidR="0086317E" w:rsidRPr="006F5BF4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2542" w:type="dxa"/>
            <w:gridSpan w:val="3"/>
          </w:tcPr>
          <w:p w14:paraId="1C418087" w14:textId="77777777" w:rsidR="0086317E" w:rsidRPr="00605747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>UTS</w:t>
            </w:r>
          </w:p>
        </w:tc>
        <w:tc>
          <w:tcPr>
            <w:tcW w:w="2277" w:type="dxa"/>
            <w:gridSpan w:val="2"/>
          </w:tcPr>
          <w:p w14:paraId="17EC769D" w14:textId="77777777" w:rsidR="0086317E" w:rsidRPr="003C315A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gridSpan w:val="2"/>
          </w:tcPr>
          <w:p w14:paraId="658F2805" w14:textId="77777777" w:rsidR="0086317E" w:rsidRPr="00443397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gridSpan w:val="2"/>
          </w:tcPr>
          <w:p w14:paraId="3FFF307E" w14:textId="77777777" w:rsidR="0086317E" w:rsidRPr="00443397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4" w:type="dxa"/>
            <w:gridSpan w:val="2"/>
          </w:tcPr>
          <w:p w14:paraId="3BF42219" w14:textId="77777777" w:rsidR="0086317E" w:rsidRPr="006C317B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</w:tcPr>
          <w:p w14:paraId="1FCCE822" w14:textId="0C84B100" w:rsidR="0086317E" w:rsidRPr="006F5BF4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25%</w:t>
            </w:r>
          </w:p>
        </w:tc>
      </w:tr>
      <w:tr w:rsidR="00FA2F3B" w14:paraId="4BA79834" w14:textId="77777777" w:rsidTr="001D6B2A">
        <w:tc>
          <w:tcPr>
            <w:tcW w:w="1767" w:type="dxa"/>
          </w:tcPr>
          <w:p w14:paraId="6F8FF3EA" w14:textId="77777777" w:rsidR="0086317E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542" w:type="dxa"/>
            <w:gridSpan w:val="3"/>
          </w:tcPr>
          <w:p w14:paraId="008D3D04" w14:textId="58B0FF29" w:rsidR="0086317E" w:rsidRPr="001C04D3" w:rsidRDefault="0086317E" w:rsidP="0086317E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antituberkulosis</w:t>
            </w:r>
            <w:proofErr w:type="spellEnd"/>
          </w:p>
        </w:tc>
        <w:tc>
          <w:tcPr>
            <w:tcW w:w="2277" w:type="dxa"/>
            <w:gridSpan w:val="2"/>
          </w:tcPr>
          <w:p w14:paraId="456A703C" w14:textId="77777777" w:rsidR="0086317E" w:rsidRPr="006C317B" w:rsidRDefault="0086317E" w:rsidP="0086317E">
            <w:pPr>
              <w:ind w:right="-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317B">
              <w:rPr>
                <w:rFonts w:ascii="Times New Roman" w:hAnsi="Times New Roman" w:cs="Times New Roman"/>
                <w:sz w:val="20"/>
                <w:szCs w:val="20"/>
              </w:rPr>
              <w:t>Menjawab pertanyaan dengan tepat</w:t>
            </w:r>
          </w:p>
        </w:tc>
        <w:tc>
          <w:tcPr>
            <w:tcW w:w="1469" w:type="dxa"/>
            <w:gridSpan w:val="2"/>
          </w:tcPr>
          <w:p w14:paraId="1F6086F7" w14:textId="06AF47D9" w:rsidR="0086317E" w:rsidRPr="00443397" w:rsidRDefault="0086317E" w:rsidP="008631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Rubik Deskriptif</w:t>
            </w:r>
          </w:p>
        </w:tc>
        <w:tc>
          <w:tcPr>
            <w:tcW w:w="1878" w:type="dxa"/>
            <w:gridSpan w:val="2"/>
          </w:tcPr>
          <w:p w14:paraId="3F9D760D" w14:textId="519A96F7" w:rsidR="0086317E" w:rsidRPr="00443397" w:rsidRDefault="0086317E" w:rsidP="0086317E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Presentasi &amp; Diskusi</w:t>
            </w:r>
          </w:p>
        </w:tc>
        <w:tc>
          <w:tcPr>
            <w:tcW w:w="2024" w:type="dxa"/>
            <w:gridSpan w:val="2"/>
          </w:tcPr>
          <w:p w14:paraId="32EC80B1" w14:textId="77777777" w:rsidR="001C04D3" w:rsidRPr="001C04D3" w:rsidRDefault="001C04D3" w:rsidP="00D02B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kategori</w:t>
            </w:r>
            <w:proofErr w:type="spellEnd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pasien</w:t>
            </w:r>
            <w:proofErr w:type="spellEnd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tuberkolosis</w:t>
            </w:r>
            <w:proofErr w:type="spellEnd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7D34B1C" w14:textId="77777777" w:rsidR="001C04D3" w:rsidRPr="001C04D3" w:rsidRDefault="001C04D3" w:rsidP="00D02B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86317E" w:rsidRPr="001C04D3">
              <w:rPr>
                <w:rFonts w:ascii="Times New Roman" w:hAnsi="Times New Roman" w:cs="Times New Roman"/>
                <w:sz w:val="20"/>
                <w:szCs w:val="20"/>
              </w:rPr>
              <w:t xml:space="preserve">Farmakologi obat </w:t>
            </w:r>
            <w:proofErr w:type="spellStart"/>
            <w:r w:rsidR="0086317E" w:rsidRPr="001C04D3">
              <w:rPr>
                <w:rFonts w:ascii="Times New Roman" w:hAnsi="Times New Roman" w:cs="Times New Roman"/>
                <w:sz w:val="20"/>
                <w:szCs w:val="20"/>
              </w:rPr>
              <w:t>antituberkulosis</w:t>
            </w:r>
            <w:proofErr w:type="spellEnd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mekanisme</w:t>
            </w:r>
            <w:proofErr w:type="spellEnd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kerja</w:t>
            </w:r>
            <w:proofErr w:type="spellEnd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obat</w:t>
            </w:r>
            <w:proofErr w:type="spellEnd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 </w:t>
            </w:r>
          </w:p>
          <w:p w14:paraId="2AB6E229" w14:textId="77777777" w:rsidR="0086317E" w:rsidRDefault="001C04D3" w:rsidP="00D02B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regimen </w:t>
            </w:r>
            <w:proofErr w:type="spellStart"/>
            <w:r w:rsidRPr="001C0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terapi</w:t>
            </w:r>
            <w:proofErr w:type="spellEnd"/>
            <w:r w:rsidR="0086317E" w:rsidRPr="001C04D3">
              <w:rPr>
                <w:rFonts w:ascii="Times New Roman" w:hAnsi="Times New Roman" w:cs="Times New Roman"/>
                <w:sz w:val="20"/>
                <w:szCs w:val="20"/>
              </w:rPr>
              <w:t xml:space="preserve"> dan penggunaannya secara klinis.</w:t>
            </w:r>
          </w:p>
          <w:p w14:paraId="16C6B13C" w14:textId="450F00D5" w:rsidR="00330E3C" w:rsidRPr="001C04D3" w:rsidRDefault="00330E3C" w:rsidP="00D02B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pemakaian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klinis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samping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farmakikinetika</w:t>
            </w:r>
            <w:proofErr w:type="spellEnd"/>
          </w:p>
        </w:tc>
        <w:tc>
          <w:tcPr>
            <w:tcW w:w="1476" w:type="dxa"/>
          </w:tcPr>
          <w:p w14:paraId="5F89FC79" w14:textId="2A08092C" w:rsidR="0086317E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14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</w:tr>
      <w:tr w:rsidR="00FA2F3B" w14:paraId="4223478A" w14:textId="77777777" w:rsidTr="001D6B2A">
        <w:tc>
          <w:tcPr>
            <w:tcW w:w="1767" w:type="dxa"/>
          </w:tcPr>
          <w:p w14:paraId="7786F275" w14:textId="77777777" w:rsidR="0086317E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542" w:type="dxa"/>
            <w:gridSpan w:val="3"/>
          </w:tcPr>
          <w:p w14:paraId="0F105E1B" w14:textId="77777777" w:rsidR="0086317E" w:rsidRPr="00605747" w:rsidRDefault="0086317E" w:rsidP="0086317E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antivirus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77" w:type="dxa"/>
            <w:gridSpan w:val="2"/>
          </w:tcPr>
          <w:p w14:paraId="01F6DEFF" w14:textId="77777777" w:rsidR="0086317E" w:rsidRPr="006C317B" w:rsidRDefault="0086317E" w:rsidP="0086317E">
            <w:pPr>
              <w:ind w:right="-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317B">
              <w:rPr>
                <w:rFonts w:ascii="Times New Roman" w:hAnsi="Times New Roman" w:cs="Times New Roman"/>
                <w:sz w:val="20"/>
                <w:szCs w:val="20"/>
              </w:rPr>
              <w:t>Menjawab pertanyaan dengan tepat</w:t>
            </w:r>
          </w:p>
        </w:tc>
        <w:tc>
          <w:tcPr>
            <w:tcW w:w="1469" w:type="dxa"/>
            <w:gridSpan w:val="2"/>
          </w:tcPr>
          <w:p w14:paraId="76D57E0D" w14:textId="6D71588C" w:rsidR="0086317E" w:rsidRPr="00443397" w:rsidRDefault="0086317E" w:rsidP="008631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Rubik Deskriptif</w:t>
            </w:r>
          </w:p>
        </w:tc>
        <w:tc>
          <w:tcPr>
            <w:tcW w:w="1878" w:type="dxa"/>
            <w:gridSpan w:val="2"/>
          </w:tcPr>
          <w:p w14:paraId="15418400" w14:textId="41808DF2" w:rsidR="0086317E" w:rsidRPr="00443397" w:rsidRDefault="0086317E" w:rsidP="0086317E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Presentasi &amp; Diskusi</w:t>
            </w:r>
          </w:p>
        </w:tc>
        <w:tc>
          <w:tcPr>
            <w:tcW w:w="2024" w:type="dxa"/>
            <w:gridSpan w:val="2"/>
          </w:tcPr>
          <w:p w14:paraId="1147FC74" w14:textId="77777777" w:rsidR="00FA2F3B" w:rsidRDefault="00FA2F3B" w:rsidP="00D02B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siklus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virus</w:t>
            </w:r>
          </w:p>
          <w:p w14:paraId="075B874E" w14:textId="10C5D9FA" w:rsidR="0086317E" w:rsidRDefault="001C04D3" w:rsidP="00D02B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perbedaan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Non-Retroviral dan Retroviral</w:t>
            </w:r>
          </w:p>
          <w:p w14:paraId="66FB68F9" w14:textId="77777777" w:rsidR="001C04D3" w:rsidRDefault="001C04D3" w:rsidP="00D02B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73E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klasifikasi</w:t>
            </w:r>
            <w:proofErr w:type="spellEnd"/>
            <w:r w:rsidR="00673E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="00673E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contoh</w:t>
            </w:r>
            <w:proofErr w:type="spellEnd"/>
            <w:r w:rsidR="00673E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73E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antiretroviral dan </w:t>
            </w:r>
            <w:proofErr w:type="spellStart"/>
            <w:r w:rsidR="00673E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antinonretroviral</w:t>
            </w:r>
            <w:proofErr w:type="spellEnd"/>
          </w:p>
          <w:p w14:paraId="3CBB79BA" w14:textId="3BF67F54" w:rsidR="00673E67" w:rsidRDefault="00673E67" w:rsidP="00D02B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obat-obat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retroviral dan nonretroviral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Asiklovir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Amantadin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Oseltamivir,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lamivudine 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didanosin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zidovudine,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tenovir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efavirenz,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sakuinivir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enfurvirtid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14:paraId="0D71ABAD" w14:textId="4DD572BC" w:rsidR="00673E67" w:rsidRPr="00673E67" w:rsidRDefault="00673E67" w:rsidP="00D02B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pemakaian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klinis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samping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farmakikinetika</w:t>
            </w:r>
            <w:proofErr w:type="spellEnd"/>
          </w:p>
        </w:tc>
        <w:tc>
          <w:tcPr>
            <w:tcW w:w="1476" w:type="dxa"/>
          </w:tcPr>
          <w:p w14:paraId="5CD3BDC0" w14:textId="7508BE19" w:rsidR="0086317E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5%</w:t>
            </w:r>
          </w:p>
        </w:tc>
      </w:tr>
      <w:tr w:rsidR="00FA2F3B" w:rsidRPr="006F5BF4" w14:paraId="2F176766" w14:textId="77777777" w:rsidTr="001D6B2A">
        <w:tc>
          <w:tcPr>
            <w:tcW w:w="1767" w:type="dxa"/>
          </w:tcPr>
          <w:p w14:paraId="5E7C5C56" w14:textId="77777777" w:rsidR="0086317E" w:rsidRPr="006F5BF4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542" w:type="dxa"/>
            <w:gridSpan w:val="3"/>
          </w:tcPr>
          <w:p w14:paraId="63EF3BF6" w14:textId="77777777" w:rsidR="0086317E" w:rsidRPr="00605747" w:rsidRDefault="0086317E" w:rsidP="0086317E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antijamur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77" w:type="dxa"/>
            <w:gridSpan w:val="2"/>
          </w:tcPr>
          <w:p w14:paraId="6BDC3BB5" w14:textId="77777777" w:rsidR="0086317E" w:rsidRPr="006C317B" w:rsidRDefault="0086317E" w:rsidP="0086317E">
            <w:pPr>
              <w:ind w:right="-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317B">
              <w:rPr>
                <w:rFonts w:ascii="Times New Roman" w:hAnsi="Times New Roman" w:cs="Times New Roman"/>
                <w:sz w:val="20"/>
                <w:szCs w:val="20"/>
              </w:rPr>
              <w:t>Menjawab pertanyaan dengan tepat</w:t>
            </w:r>
          </w:p>
        </w:tc>
        <w:tc>
          <w:tcPr>
            <w:tcW w:w="1469" w:type="dxa"/>
            <w:gridSpan w:val="2"/>
          </w:tcPr>
          <w:p w14:paraId="7AEB8BCE" w14:textId="51B5807F" w:rsidR="0086317E" w:rsidRPr="00443397" w:rsidRDefault="0086317E" w:rsidP="008631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Rubik Deskriptif</w:t>
            </w:r>
          </w:p>
        </w:tc>
        <w:tc>
          <w:tcPr>
            <w:tcW w:w="1878" w:type="dxa"/>
            <w:gridSpan w:val="2"/>
          </w:tcPr>
          <w:p w14:paraId="1B932CC7" w14:textId="5A0BB006" w:rsidR="0086317E" w:rsidRPr="00443397" w:rsidRDefault="0086317E" w:rsidP="0086317E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Presentasi &amp; Diskusi</w:t>
            </w:r>
          </w:p>
        </w:tc>
        <w:tc>
          <w:tcPr>
            <w:tcW w:w="2024" w:type="dxa"/>
            <w:gridSpan w:val="2"/>
          </w:tcPr>
          <w:p w14:paraId="6AA5F5B0" w14:textId="2DC96F22" w:rsidR="00D64F3A" w:rsidRPr="009F02E6" w:rsidRDefault="00673E67" w:rsidP="00D02B3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klasifikasi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64F3A"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dan </w:t>
            </w:r>
            <w:proofErr w:type="spellStart"/>
            <w:r w:rsidR="00D64F3A"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mekanisme</w:t>
            </w:r>
            <w:proofErr w:type="spellEnd"/>
            <w:r w:rsidR="00D64F3A"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4F3A"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kerja</w:t>
            </w:r>
            <w:proofErr w:type="spellEnd"/>
            <w:r w:rsidR="00D64F3A"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4F3A"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obat-obat</w:t>
            </w:r>
            <w:proofErr w:type="spellEnd"/>
            <w:r w:rsidR="00D64F3A"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antijamur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3A3650E1" w14:textId="77777777" w:rsidR="00D64F3A" w:rsidRDefault="00673E67" w:rsidP="00D02B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Azole (imidazole dan triazole)</w:t>
            </w:r>
            <w:r w:rsidR="00E93D1C"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08991476" w14:textId="5AB3AE65" w:rsidR="00D64F3A" w:rsidRDefault="00E93D1C" w:rsidP="00D02B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Allinamin</w:t>
            </w:r>
            <w:proofErr w:type="spellEnd"/>
            <w:r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(terbinafine),</w:t>
            </w:r>
          </w:p>
          <w:p w14:paraId="5E8E275F" w14:textId="77777777" w:rsidR="0086317E" w:rsidRDefault="00E93D1C" w:rsidP="00D02B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Antibiotik</w:t>
            </w:r>
            <w:proofErr w:type="spellEnd"/>
            <w:r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polienes</w:t>
            </w:r>
            <w:proofErr w:type="spellEnd"/>
            <w:r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Ampoter</w:t>
            </w:r>
            <w:r w:rsidR="00D64F3A"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ricin</w:t>
            </w:r>
            <w:proofErr w:type="spellEnd"/>
            <w:r w:rsidR="00D64F3A"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B, </w:t>
            </w:r>
            <w:r w:rsidR="00D64F3A"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nystatin, Hamycin</w:t>
            </w:r>
            <w:r w:rsidR="00D64F3A"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), </w:t>
            </w:r>
            <w:proofErr w:type="spellStart"/>
            <w:r w:rsidR="00D64F3A"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Antibiotik</w:t>
            </w:r>
            <w:proofErr w:type="spellEnd"/>
            <w:r w:rsidR="00D64F3A"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4F3A"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Echinocardins</w:t>
            </w:r>
            <w:proofErr w:type="spellEnd"/>
            <w:r w:rsidR="00D64F3A"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D64F3A"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caspofungin</w:t>
            </w:r>
            <w:proofErr w:type="spellEnd"/>
            <w:r w:rsidR="00D64F3A"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micafungin</w:t>
            </w:r>
            <w:r w:rsid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Heterocyclic benzofuran (Griseofulvin)</w:t>
            </w:r>
          </w:p>
          <w:p w14:paraId="36AB3F91" w14:textId="77777777" w:rsidR="00D64F3A" w:rsidRDefault="00D64F3A" w:rsidP="00D02B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Topikal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Agents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Tolnaftate,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Undercylenic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acid, Benzoic Acid, Ciclopirox olamine, Butenafine,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Quinodochlor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78298FA1" w14:textId="62B2763D" w:rsidR="00D64F3A" w:rsidRPr="009F02E6" w:rsidRDefault="00D64F3A" w:rsidP="00D02B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dosis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rute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penggunaan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pemakaian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klinis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efek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samping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profil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farmakikinetika</w:t>
            </w:r>
            <w:proofErr w:type="spellEnd"/>
          </w:p>
        </w:tc>
        <w:tc>
          <w:tcPr>
            <w:tcW w:w="1476" w:type="dxa"/>
          </w:tcPr>
          <w:p w14:paraId="6D77FC4F" w14:textId="06261938" w:rsidR="0086317E" w:rsidRPr="006F5BF4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5%</w:t>
            </w:r>
          </w:p>
        </w:tc>
      </w:tr>
      <w:tr w:rsidR="00FA2F3B" w:rsidRPr="006F5BF4" w14:paraId="6D086614" w14:textId="77777777" w:rsidTr="001D6B2A">
        <w:tc>
          <w:tcPr>
            <w:tcW w:w="1767" w:type="dxa"/>
          </w:tcPr>
          <w:p w14:paraId="2FE681E8" w14:textId="77777777" w:rsidR="0086317E" w:rsidRPr="006F5BF4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2542" w:type="dxa"/>
            <w:gridSpan w:val="3"/>
          </w:tcPr>
          <w:p w14:paraId="3912708E" w14:textId="77777777" w:rsidR="0086317E" w:rsidRPr="00605747" w:rsidRDefault="0086317E" w:rsidP="0086317E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antimalaria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77" w:type="dxa"/>
            <w:gridSpan w:val="2"/>
          </w:tcPr>
          <w:p w14:paraId="1374D82C" w14:textId="77777777" w:rsidR="0086317E" w:rsidRPr="006C317B" w:rsidRDefault="0086317E" w:rsidP="0086317E">
            <w:pPr>
              <w:ind w:right="-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317B">
              <w:rPr>
                <w:rFonts w:ascii="Times New Roman" w:hAnsi="Times New Roman" w:cs="Times New Roman"/>
                <w:sz w:val="20"/>
                <w:szCs w:val="20"/>
              </w:rPr>
              <w:t>Menjawab pertanyaan dengan tepat</w:t>
            </w:r>
          </w:p>
        </w:tc>
        <w:tc>
          <w:tcPr>
            <w:tcW w:w="1469" w:type="dxa"/>
            <w:gridSpan w:val="2"/>
          </w:tcPr>
          <w:p w14:paraId="0495C8A2" w14:textId="1E8F7725" w:rsidR="0086317E" w:rsidRPr="00443397" w:rsidRDefault="0086317E" w:rsidP="008631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Rubik Deskriptif</w:t>
            </w:r>
          </w:p>
        </w:tc>
        <w:tc>
          <w:tcPr>
            <w:tcW w:w="1878" w:type="dxa"/>
            <w:gridSpan w:val="2"/>
          </w:tcPr>
          <w:p w14:paraId="5CBDACFA" w14:textId="5AC8A3EB" w:rsidR="0086317E" w:rsidRPr="00443397" w:rsidRDefault="0086317E" w:rsidP="0086317E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Presentasi &amp; Diskusi</w:t>
            </w:r>
          </w:p>
        </w:tc>
        <w:tc>
          <w:tcPr>
            <w:tcW w:w="2024" w:type="dxa"/>
            <w:gridSpan w:val="2"/>
          </w:tcPr>
          <w:p w14:paraId="4B34E090" w14:textId="428DAE09" w:rsidR="00FA2F3B" w:rsidRDefault="009F02E6" w:rsidP="00D02B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A2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siklus</w:t>
            </w:r>
            <w:proofErr w:type="spellEnd"/>
            <w:r w:rsidR="00FA2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A2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hidup</w:t>
            </w:r>
            <w:proofErr w:type="spellEnd"/>
            <w:r w:rsidR="00FA2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="00FA2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transmisi</w:t>
            </w:r>
            <w:proofErr w:type="spellEnd"/>
            <w:r w:rsidR="00FA2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malaria</w:t>
            </w:r>
          </w:p>
          <w:p w14:paraId="53ABA843" w14:textId="20E56607" w:rsidR="00FA2F3B" w:rsidRDefault="00FA2F3B" w:rsidP="00D02B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malaria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parasite</w:t>
            </w:r>
          </w:p>
          <w:p w14:paraId="7A043DE9" w14:textId="0A4C568B" w:rsidR="0086317E" w:rsidRDefault="00FA2F3B" w:rsidP="00D02B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malaria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kimia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4-aminoquinolines, 8-aminoquinoline, cinchona alkaloids, quinoline methanol, biguanide</w:t>
            </w:r>
          </w:p>
          <w:p w14:paraId="6A77D15C" w14:textId="77777777" w:rsidR="00FA2F3B" w:rsidRDefault="00FA2F3B" w:rsidP="00D02B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terapi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malaria</w:t>
            </w:r>
          </w:p>
          <w:p w14:paraId="73A1DAE5" w14:textId="11A7A6BE" w:rsidR="00330E3C" w:rsidRPr="009F02E6" w:rsidRDefault="00330E3C" w:rsidP="00D02B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pemakaian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klinis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samping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profil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farmakikinetika</w:t>
            </w:r>
            <w:proofErr w:type="spellEnd"/>
          </w:p>
        </w:tc>
        <w:tc>
          <w:tcPr>
            <w:tcW w:w="1476" w:type="dxa"/>
          </w:tcPr>
          <w:p w14:paraId="235773F6" w14:textId="2F44FE76" w:rsidR="0086317E" w:rsidRPr="006F5BF4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5%</w:t>
            </w:r>
          </w:p>
        </w:tc>
      </w:tr>
      <w:tr w:rsidR="00FA2F3B" w:rsidRPr="006F5BF4" w14:paraId="4519AA5D" w14:textId="77777777" w:rsidTr="001D6B2A">
        <w:tc>
          <w:tcPr>
            <w:tcW w:w="1767" w:type="dxa"/>
          </w:tcPr>
          <w:p w14:paraId="7640F291" w14:textId="77777777" w:rsidR="0086317E" w:rsidRPr="006F5BF4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542" w:type="dxa"/>
            <w:gridSpan w:val="3"/>
          </w:tcPr>
          <w:p w14:paraId="34A694B2" w14:textId="77777777" w:rsidR="0086317E" w:rsidRPr="00605747" w:rsidRDefault="0086317E" w:rsidP="0086317E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antiamuba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77" w:type="dxa"/>
            <w:gridSpan w:val="2"/>
          </w:tcPr>
          <w:p w14:paraId="75A3396B" w14:textId="77777777" w:rsidR="0086317E" w:rsidRPr="006C317B" w:rsidRDefault="0086317E" w:rsidP="0086317E">
            <w:pPr>
              <w:ind w:right="-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317B">
              <w:rPr>
                <w:rFonts w:ascii="Times New Roman" w:hAnsi="Times New Roman" w:cs="Times New Roman"/>
                <w:sz w:val="20"/>
                <w:szCs w:val="20"/>
              </w:rPr>
              <w:t>Menjawab pertanyaan dengan tepat</w:t>
            </w:r>
          </w:p>
        </w:tc>
        <w:tc>
          <w:tcPr>
            <w:tcW w:w="1469" w:type="dxa"/>
            <w:gridSpan w:val="2"/>
          </w:tcPr>
          <w:p w14:paraId="11DEA606" w14:textId="2499899D" w:rsidR="0086317E" w:rsidRPr="00443397" w:rsidRDefault="0086317E" w:rsidP="008631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Rubik Deskriptif</w:t>
            </w:r>
          </w:p>
        </w:tc>
        <w:tc>
          <w:tcPr>
            <w:tcW w:w="1878" w:type="dxa"/>
            <w:gridSpan w:val="2"/>
          </w:tcPr>
          <w:p w14:paraId="38F3C9A2" w14:textId="2AA77BF0" w:rsidR="0086317E" w:rsidRPr="00443397" w:rsidRDefault="0086317E" w:rsidP="0086317E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Presentasi &amp; Diskusi</w:t>
            </w:r>
          </w:p>
        </w:tc>
        <w:tc>
          <w:tcPr>
            <w:tcW w:w="2024" w:type="dxa"/>
            <w:gridSpan w:val="2"/>
          </w:tcPr>
          <w:p w14:paraId="5DEC7C8A" w14:textId="77777777" w:rsidR="0086317E" w:rsidRDefault="00330E3C" w:rsidP="00D02B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siklus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amoeba</w:t>
            </w:r>
          </w:p>
          <w:p w14:paraId="3A7B48E9" w14:textId="77777777" w:rsidR="00330E3C" w:rsidRDefault="00330E3C" w:rsidP="00D02B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antiamoeba</w:t>
            </w:r>
            <w:proofErr w:type="spellEnd"/>
          </w:p>
          <w:p w14:paraId="3958AD09" w14:textId="77777777" w:rsidR="00330E3C" w:rsidRDefault="00330E3C" w:rsidP="00D02B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antiamuba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infeksi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luminal,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sistemik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kombinasi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keduanya</w:t>
            </w:r>
            <w:proofErr w:type="spellEnd"/>
          </w:p>
          <w:p w14:paraId="7B8B0CA9" w14:textId="7FBB6971" w:rsidR="00330E3C" w:rsidRPr="00330E3C" w:rsidRDefault="00330E3C" w:rsidP="00D02B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dosis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pemakaian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klinis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samping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farmakikinetika</w:t>
            </w:r>
            <w:proofErr w:type="spellEnd"/>
          </w:p>
        </w:tc>
        <w:tc>
          <w:tcPr>
            <w:tcW w:w="1476" w:type="dxa"/>
          </w:tcPr>
          <w:p w14:paraId="2071B42B" w14:textId="04E2C56B" w:rsidR="0086317E" w:rsidRPr="006F5BF4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14"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</w:tr>
      <w:tr w:rsidR="00FA2F3B" w14:paraId="0E06C0F8" w14:textId="77777777" w:rsidTr="001D6B2A">
        <w:tc>
          <w:tcPr>
            <w:tcW w:w="1767" w:type="dxa"/>
          </w:tcPr>
          <w:p w14:paraId="04A99C56" w14:textId="77777777" w:rsidR="0086317E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542" w:type="dxa"/>
            <w:gridSpan w:val="3"/>
          </w:tcPr>
          <w:p w14:paraId="79DF4DF4" w14:textId="77777777" w:rsidR="0086317E" w:rsidRPr="00605747" w:rsidRDefault="0086317E" w:rsidP="0086317E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farmakologi obat-obat antelmintik.</w:t>
            </w:r>
          </w:p>
        </w:tc>
        <w:tc>
          <w:tcPr>
            <w:tcW w:w="2277" w:type="dxa"/>
            <w:gridSpan w:val="2"/>
          </w:tcPr>
          <w:p w14:paraId="06BE8B1F" w14:textId="77777777" w:rsidR="0086317E" w:rsidRPr="006C317B" w:rsidRDefault="0086317E" w:rsidP="0086317E">
            <w:pPr>
              <w:ind w:right="-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317B">
              <w:rPr>
                <w:rFonts w:ascii="Times New Roman" w:hAnsi="Times New Roman" w:cs="Times New Roman"/>
                <w:sz w:val="20"/>
                <w:szCs w:val="20"/>
              </w:rPr>
              <w:t>Menjawab pertanyaan dengan tepat</w:t>
            </w:r>
          </w:p>
        </w:tc>
        <w:tc>
          <w:tcPr>
            <w:tcW w:w="1469" w:type="dxa"/>
            <w:gridSpan w:val="2"/>
          </w:tcPr>
          <w:p w14:paraId="56EBD2F1" w14:textId="207ADC9C" w:rsidR="0086317E" w:rsidRPr="00443397" w:rsidRDefault="0086317E" w:rsidP="008631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Rubik Deskriptif</w:t>
            </w:r>
          </w:p>
        </w:tc>
        <w:tc>
          <w:tcPr>
            <w:tcW w:w="1878" w:type="dxa"/>
            <w:gridSpan w:val="2"/>
          </w:tcPr>
          <w:p w14:paraId="48B00044" w14:textId="2C6173F5" w:rsidR="0086317E" w:rsidRPr="00443397" w:rsidRDefault="0086317E" w:rsidP="0086317E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43397">
              <w:rPr>
                <w:rFonts w:ascii="Times New Roman" w:hAnsi="Times New Roman" w:cs="Times New Roman"/>
                <w:sz w:val="20"/>
                <w:szCs w:val="20"/>
              </w:rPr>
              <w:t>Presentasi &amp; Diskusi</w:t>
            </w:r>
          </w:p>
        </w:tc>
        <w:tc>
          <w:tcPr>
            <w:tcW w:w="2024" w:type="dxa"/>
            <w:gridSpan w:val="2"/>
          </w:tcPr>
          <w:p w14:paraId="5396E0D8" w14:textId="77777777" w:rsidR="007C70DD" w:rsidRDefault="007C70DD" w:rsidP="00D02B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C70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 w:rsidRPr="007C70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0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jenis</w:t>
            </w:r>
            <w:proofErr w:type="spellEnd"/>
            <w:r w:rsidRPr="007C70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parasite </w:t>
            </w:r>
            <w:proofErr w:type="spellStart"/>
            <w:r w:rsidRPr="007C70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cacing</w:t>
            </w:r>
            <w:proofErr w:type="spellEnd"/>
            <w:r w:rsidRPr="007C70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pathogen </w:t>
            </w:r>
            <w:proofErr w:type="spellStart"/>
            <w:r w:rsidRPr="007C70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berdasarkan</w:t>
            </w:r>
            <w:proofErr w:type="spellEnd"/>
            <w:r w:rsidRPr="007C70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0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spesies</w:t>
            </w:r>
            <w:proofErr w:type="spellEnd"/>
            <w:r w:rsidRPr="007C70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7C70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siklus</w:t>
            </w:r>
            <w:proofErr w:type="spellEnd"/>
            <w:r w:rsidRPr="007C70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0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hidupnya</w:t>
            </w:r>
            <w:proofErr w:type="spellEnd"/>
          </w:p>
          <w:p w14:paraId="4A988751" w14:textId="1D051404" w:rsidR="007C70DD" w:rsidRDefault="007C70DD" w:rsidP="00D02B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C70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antelmintik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kimia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pierazine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benzimazoles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heterocyclics, natural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producst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amide</w:t>
            </w:r>
          </w:p>
          <w:p w14:paraId="66DD950C" w14:textId="69F49F82" w:rsidR="007C70DD" w:rsidRDefault="007C70DD" w:rsidP="00D02B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berdasarkan</w:t>
            </w:r>
            <w:proofErr w:type="spellEnd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aksi</w:t>
            </w:r>
            <w:proofErr w:type="spellEnd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obat</w:t>
            </w:r>
            <w:proofErr w:type="spellEnd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Reseptor</w:t>
            </w:r>
            <w:proofErr w:type="spellEnd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GABA, </w:t>
            </w:r>
            <w:proofErr w:type="spellStart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Berikatan</w:t>
            </w:r>
            <w:proofErr w:type="spellEnd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dengan</w:t>
            </w:r>
            <w:proofErr w:type="spellEnd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beta tubulin, </w:t>
            </w:r>
            <w:proofErr w:type="spellStart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meningkatkan</w:t>
            </w:r>
            <w:proofErr w:type="spellEnd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permeabilitas</w:t>
            </w:r>
            <w:proofErr w:type="spellEnd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kalsium</w:t>
            </w:r>
            <w:proofErr w:type="spellEnd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92D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dll</w:t>
            </w:r>
            <w:proofErr w:type="spellEnd"/>
          </w:p>
          <w:p w14:paraId="23070D51" w14:textId="18520135" w:rsidR="007C70DD" w:rsidRPr="007C70DD" w:rsidRDefault="007C70DD" w:rsidP="00D02B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kemoterapi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infeksi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cacing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cacing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penginfeksi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nematoda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trematoda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cestode, </w:t>
            </w:r>
          </w:p>
        </w:tc>
        <w:tc>
          <w:tcPr>
            <w:tcW w:w="1476" w:type="dxa"/>
          </w:tcPr>
          <w:p w14:paraId="6096A362" w14:textId="0ABC5777" w:rsidR="0086317E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551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5%</w:t>
            </w:r>
          </w:p>
        </w:tc>
      </w:tr>
      <w:tr w:rsidR="00FA2F3B" w14:paraId="474DDB20" w14:textId="77777777" w:rsidTr="001D6B2A">
        <w:tc>
          <w:tcPr>
            <w:tcW w:w="1767" w:type="dxa"/>
          </w:tcPr>
          <w:p w14:paraId="34259FD2" w14:textId="77777777" w:rsidR="0086317E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542" w:type="dxa"/>
            <w:gridSpan w:val="3"/>
          </w:tcPr>
          <w:p w14:paraId="2270F7D5" w14:textId="77777777" w:rsidR="0086317E" w:rsidRPr="00605747" w:rsidRDefault="0086317E" w:rsidP="0086317E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antikanker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277" w:type="dxa"/>
            <w:gridSpan w:val="2"/>
          </w:tcPr>
          <w:p w14:paraId="62E0773A" w14:textId="77777777" w:rsidR="0086317E" w:rsidRPr="006C317B" w:rsidRDefault="0086317E" w:rsidP="0086317E">
            <w:pPr>
              <w:ind w:right="-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C317B">
              <w:rPr>
                <w:rFonts w:ascii="Times New Roman" w:hAnsi="Times New Roman" w:cs="Times New Roman"/>
                <w:sz w:val="20"/>
                <w:szCs w:val="20"/>
              </w:rPr>
              <w:t>Menjawab pertanyaan dengan tepat</w:t>
            </w:r>
          </w:p>
        </w:tc>
        <w:tc>
          <w:tcPr>
            <w:tcW w:w="1469" w:type="dxa"/>
            <w:gridSpan w:val="2"/>
          </w:tcPr>
          <w:p w14:paraId="584AC589" w14:textId="77777777" w:rsidR="0086317E" w:rsidRPr="006F5BF4" w:rsidRDefault="0086317E" w:rsidP="0086317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5BF4">
              <w:rPr>
                <w:rFonts w:ascii="Times New Roman" w:hAnsi="Times New Roman" w:cs="Times New Roman"/>
                <w:b/>
                <w:sz w:val="20"/>
                <w:szCs w:val="20"/>
              </w:rPr>
              <w:t>Kuis</w:t>
            </w:r>
          </w:p>
        </w:tc>
        <w:tc>
          <w:tcPr>
            <w:tcW w:w="1878" w:type="dxa"/>
            <w:gridSpan w:val="2"/>
          </w:tcPr>
          <w:p w14:paraId="4788EDF6" w14:textId="77777777" w:rsidR="0086317E" w:rsidRPr="006F5BF4" w:rsidRDefault="0086317E" w:rsidP="0086317E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5BF4">
              <w:rPr>
                <w:rFonts w:ascii="Times New Roman" w:hAnsi="Times New Roman" w:cs="Times New Roman"/>
                <w:b/>
                <w:sz w:val="20"/>
                <w:szCs w:val="20"/>
              </w:rPr>
              <w:t>Kuliah</w:t>
            </w:r>
          </w:p>
          <w:p w14:paraId="6B1DE45C" w14:textId="77777777" w:rsidR="0086317E" w:rsidRPr="006F5BF4" w:rsidRDefault="0086317E" w:rsidP="0086317E">
            <w:pPr>
              <w:pStyle w:val="ListParagraph"/>
              <w:ind w:left="19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F5BF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F5BF4">
              <w:rPr>
                <w:rFonts w:ascii="Times New Roman" w:hAnsi="Times New Roman" w:cs="Times New Roman"/>
                <w:sz w:val="20"/>
                <w:szCs w:val="20"/>
              </w:rPr>
              <w:t>power</w:t>
            </w:r>
            <w:proofErr w:type="spellEnd"/>
            <w:r w:rsidRPr="006F5B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5BF4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  <w:proofErr w:type="spellEnd"/>
            <w:r w:rsidRPr="006F5BF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24" w:type="dxa"/>
            <w:gridSpan w:val="2"/>
          </w:tcPr>
          <w:p w14:paraId="44A233FF" w14:textId="433D7BC6" w:rsidR="00FA2F3B" w:rsidRDefault="00D64F3A" w:rsidP="00D02B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 w:rsidRPr="00D6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klasifikasi</w:t>
            </w:r>
            <w:proofErr w:type="spellEnd"/>
            <w:r w:rsid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A2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malaria </w:t>
            </w:r>
            <w:proofErr w:type="spellStart"/>
            <w:r w:rsidR="00FA2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berdasarkan</w:t>
            </w:r>
            <w:proofErr w:type="spellEnd"/>
            <w:r w:rsidR="00FA2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parasite</w:t>
            </w:r>
          </w:p>
          <w:p w14:paraId="41474346" w14:textId="31B9EC12" w:rsidR="0086317E" w:rsidRDefault="009F02E6" w:rsidP="00D02B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antikanker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berdasarkan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mekanisme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alkylating agents, antimetabolites, cytotoxic antibiotics, plant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delivatives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hormones, monoclonal antibodies,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golongan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lain</w:t>
            </w:r>
          </w:p>
          <w:p w14:paraId="74CE9022" w14:textId="63CF808E" w:rsidR="009F02E6" w:rsidRPr="00D64F3A" w:rsidRDefault="009F02E6" w:rsidP="00D02B3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Menjelaskan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dosis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rute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penggunaan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pemakaian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klinis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efek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samping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profil</w:t>
            </w:r>
            <w:proofErr w:type="spellEnd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2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farmakikinetika</w:t>
            </w:r>
            <w:proofErr w:type="spellEnd"/>
          </w:p>
        </w:tc>
        <w:tc>
          <w:tcPr>
            <w:tcW w:w="1476" w:type="dxa"/>
          </w:tcPr>
          <w:p w14:paraId="337C6C27" w14:textId="77777777" w:rsidR="0086317E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F3B" w:rsidRPr="006F5BF4" w14:paraId="081EEEA2" w14:textId="77777777" w:rsidTr="001D6B2A">
        <w:tc>
          <w:tcPr>
            <w:tcW w:w="1767" w:type="dxa"/>
          </w:tcPr>
          <w:p w14:paraId="10DC34FE" w14:textId="77777777" w:rsidR="0086317E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542" w:type="dxa"/>
            <w:gridSpan w:val="3"/>
          </w:tcPr>
          <w:p w14:paraId="6AE9A9FF" w14:textId="77777777" w:rsidR="0086317E" w:rsidRDefault="0086317E" w:rsidP="008631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UAS</w:t>
            </w:r>
          </w:p>
        </w:tc>
        <w:tc>
          <w:tcPr>
            <w:tcW w:w="2277" w:type="dxa"/>
            <w:gridSpan w:val="2"/>
          </w:tcPr>
          <w:p w14:paraId="212B7E8B" w14:textId="77777777" w:rsidR="0086317E" w:rsidRPr="003C315A" w:rsidRDefault="0086317E" w:rsidP="008631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gridSpan w:val="2"/>
          </w:tcPr>
          <w:p w14:paraId="1CA26B59" w14:textId="77777777" w:rsidR="0086317E" w:rsidRPr="003C315A" w:rsidRDefault="0086317E" w:rsidP="008631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8" w:type="dxa"/>
            <w:gridSpan w:val="2"/>
          </w:tcPr>
          <w:p w14:paraId="1DFCE86F" w14:textId="77777777" w:rsidR="0086317E" w:rsidRPr="003C315A" w:rsidRDefault="0086317E" w:rsidP="008631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4" w:type="dxa"/>
            <w:gridSpan w:val="2"/>
          </w:tcPr>
          <w:p w14:paraId="0A6DBF85" w14:textId="77777777" w:rsidR="0086317E" w:rsidRPr="00E41B9F" w:rsidRDefault="0086317E" w:rsidP="0086317E">
            <w:pPr>
              <w:pStyle w:val="ListParagraph"/>
              <w:ind w:left="127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14:paraId="2F5918F3" w14:textId="29E33568" w:rsidR="0086317E" w:rsidRPr="006F5BF4" w:rsidRDefault="0086317E" w:rsidP="008631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25%</w:t>
            </w:r>
          </w:p>
        </w:tc>
      </w:tr>
    </w:tbl>
    <w:p w14:paraId="32B20888" w14:textId="77777777" w:rsidR="00091072" w:rsidRPr="00DA4D6F" w:rsidRDefault="00091072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72FE233E" w14:textId="77777777" w:rsidR="00091072" w:rsidRPr="00DA4D6F" w:rsidRDefault="00091072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1A9AF990" w14:textId="77777777" w:rsidR="00091072" w:rsidRPr="00DA4D6F" w:rsidRDefault="00091072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4664BC7D" w14:textId="77777777" w:rsidR="00091072" w:rsidRPr="00DA4D6F" w:rsidRDefault="00091072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219FE393" w14:textId="77777777" w:rsidR="00091072" w:rsidRPr="00DA4D6F" w:rsidRDefault="00091072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3C6496CB" w14:textId="77777777" w:rsidR="007E3631" w:rsidRPr="00DA4D6F" w:rsidRDefault="007E3631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79F9BB44" w14:textId="77777777" w:rsidR="007E3631" w:rsidRPr="00DA4D6F" w:rsidRDefault="007E3631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7C921184" w14:textId="77777777" w:rsidR="007E3631" w:rsidRPr="00DA4D6F" w:rsidRDefault="007E3631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0AB6F1DD" w14:textId="77777777" w:rsidR="007E3631" w:rsidRPr="00DA4D6F" w:rsidRDefault="007E3631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276956F8" w14:textId="77777777" w:rsidR="007E3631" w:rsidRDefault="007E3631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2FA557FE" w14:textId="77777777" w:rsidR="00DA4D6F" w:rsidRDefault="00DA4D6F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752D7A78" w14:textId="77777777" w:rsidR="00DA4D6F" w:rsidRDefault="00DA4D6F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6CC04D92" w14:textId="77777777" w:rsidR="00DA4D6F" w:rsidRDefault="00DA4D6F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286CBD2C" w14:textId="77777777" w:rsidR="00DA4D6F" w:rsidRDefault="00DA4D6F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6EA20072" w14:textId="77777777" w:rsidR="00DA4D6F" w:rsidRDefault="00DA4D6F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57F80FD9" w14:textId="77777777" w:rsidR="00DA4D6F" w:rsidRPr="00DA4D6F" w:rsidRDefault="00DA4D6F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0DEA41EB" w14:textId="77777777" w:rsidR="00091072" w:rsidRPr="00DA4D6F" w:rsidRDefault="00091072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6EEF7ABB" w14:textId="77777777" w:rsidR="00091072" w:rsidRPr="00DA4D6F" w:rsidRDefault="00091072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74445822" w14:textId="77777777" w:rsidR="00091072" w:rsidRDefault="00091072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21E06022" w14:textId="77777777" w:rsidR="001D6B2A" w:rsidRDefault="001D6B2A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37D4AB01" w14:textId="77777777" w:rsidR="001D6B2A" w:rsidRDefault="001D6B2A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74B1171B" w14:textId="77777777" w:rsidR="001D6B2A" w:rsidRDefault="001D6B2A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48D06D88" w14:textId="77777777" w:rsidR="001D6B2A" w:rsidRDefault="001D6B2A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7F06C4A8" w14:textId="77777777" w:rsidR="001D6B2A" w:rsidRDefault="001D6B2A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41B36175" w14:textId="77777777" w:rsidR="001D6B2A" w:rsidRDefault="001D6B2A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19AEAC3C" w14:textId="77777777" w:rsidR="001D6B2A" w:rsidRDefault="001D6B2A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5D122E65" w14:textId="77777777" w:rsidR="001D6B2A" w:rsidRDefault="001D6B2A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1D8AC62A" w14:textId="77777777" w:rsidR="001D6B2A" w:rsidRDefault="001D6B2A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6FE0FB31" w14:textId="77777777" w:rsidR="001D6B2A" w:rsidRDefault="001D6B2A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25118103" w14:textId="77777777" w:rsidR="001D6B2A" w:rsidRDefault="001D6B2A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2B8F0D75" w14:textId="77777777" w:rsidR="001D6B2A" w:rsidRDefault="001D6B2A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2A041247" w14:textId="77777777" w:rsidR="001D6B2A" w:rsidRDefault="001D6B2A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793E0049" w14:textId="77777777" w:rsidR="001D6B2A" w:rsidRPr="00DA4D6F" w:rsidRDefault="001D6B2A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7CF60875" w14:textId="77777777" w:rsidR="00091072" w:rsidRPr="00DA4D6F" w:rsidRDefault="00091072" w:rsidP="00606E1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05AF774E" w14:textId="77777777" w:rsidR="00091072" w:rsidRPr="00DA4D6F" w:rsidRDefault="00091072" w:rsidP="00606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780961F" w14:textId="77777777" w:rsidR="00091072" w:rsidRPr="00DA4D6F" w:rsidRDefault="00091072" w:rsidP="00D02B3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A4D6F">
        <w:rPr>
          <w:rFonts w:ascii="Times New Roman" w:hAnsi="Times New Roman" w:cs="Times New Roman"/>
          <w:b/>
        </w:rPr>
        <w:t>Rancangan Tugas</w:t>
      </w:r>
    </w:p>
    <w:p w14:paraId="3F895A54" w14:textId="77777777" w:rsidR="00656EBB" w:rsidRPr="00DA4D6F" w:rsidRDefault="00656EBB" w:rsidP="00656EB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4"/>
        <w:gridCol w:w="11034"/>
      </w:tblGrid>
      <w:tr w:rsidR="00091072" w:rsidRPr="00DA4D6F" w14:paraId="2C27597F" w14:textId="77777777" w:rsidTr="00E31D22">
        <w:tc>
          <w:tcPr>
            <w:tcW w:w="14174" w:type="dxa"/>
            <w:gridSpan w:val="2"/>
            <w:vAlign w:val="bottom"/>
          </w:tcPr>
          <w:p w14:paraId="5B0BF23C" w14:textId="77777777" w:rsidR="00091072" w:rsidRPr="00DA4D6F" w:rsidRDefault="00091072" w:rsidP="00606E1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DA4D6F">
              <w:rPr>
                <w:rFonts w:ascii="Times New Roman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BBE46DB" wp14:editId="7DB140E2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53975</wp:posOffset>
                  </wp:positionV>
                  <wp:extent cx="1097280" cy="1073785"/>
                  <wp:effectExtent l="0" t="0" r="7620" b="0"/>
                  <wp:wrapNone/>
                  <wp:docPr id="3" name="Picture 3" descr="C:\Users\Revika\Desktop\LOGO STF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evika\Desktop\LOGO STF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7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A4D6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 SEKOLAH TINGGI FARMASI INDONESIA</w:t>
            </w:r>
          </w:p>
          <w:p w14:paraId="7458D2DE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A4D6F">
              <w:rPr>
                <w:rFonts w:ascii="Times New Roman" w:eastAsia="Times New Roman" w:hAnsi="Times New Roman" w:cs="Times New Roman"/>
                <w:b/>
                <w:lang w:val="en-US"/>
              </w:rPr>
              <w:t>PROGRAM STUDI S1 FARMASI</w:t>
            </w:r>
          </w:p>
          <w:p w14:paraId="0E9E7E25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15A0FB4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7196A6C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51478CB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D6AC921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4B2D879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91072" w:rsidRPr="00DA4D6F" w14:paraId="4FF4E46C" w14:textId="77777777" w:rsidTr="00E31D22">
        <w:tc>
          <w:tcPr>
            <w:tcW w:w="14174" w:type="dxa"/>
            <w:gridSpan w:val="2"/>
          </w:tcPr>
          <w:p w14:paraId="7CA1382C" w14:textId="77777777" w:rsidR="00091072" w:rsidRPr="00DA4D6F" w:rsidRDefault="00091072" w:rsidP="00606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A4D6F">
              <w:rPr>
                <w:rFonts w:ascii="Times New Roman" w:hAnsi="Times New Roman" w:cs="Times New Roman"/>
                <w:b/>
              </w:rPr>
              <w:t>RENCANA TUGAS MAHASISWA</w:t>
            </w:r>
          </w:p>
        </w:tc>
      </w:tr>
      <w:tr w:rsidR="00091072" w:rsidRPr="00DA4D6F" w14:paraId="4FEB107C" w14:textId="77777777" w:rsidTr="00E31D22">
        <w:tc>
          <w:tcPr>
            <w:tcW w:w="2943" w:type="dxa"/>
          </w:tcPr>
          <w:p w14:paraId="00EBE791" w14:textId="77777777" w:rsidR="00091072" w:rsidRPr="00DA4D6F" w:rsidRDefault="00091072" w:rsidP="00606E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A4D6F">
              <w:rPr>
                <w:rFonts w:ascii="Times New Roman" w:hAnsi="Times New Roman" w:cs="Times New Roman"/>
                <w:b/>
              </w:rPr>
              <w:t>MATA KULIAH</w:t>
            </w:r>
          </w:p>
        </w:tc>
        <w:tc>
          <w:tcPr>
            <w:tcW w:w="11231" w:type="dxa"/>
          </w:tcPr>
          <w:p w14:paraId="751F6177" w14:textId="72B8C6C5" w:rsidR="00091072" w:rsidRPr="00DA4D6F" w:rsidRDefault="001D6B2A" w:rsidP="00606E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Farmakologi Kemoterapi</w:t>
            </w:r>
          </w:p>
        </w:tc>
      </w:tr>
      <w:tr w:rsidR="00091072" w:rsidRPr="00DA4D6F" w14:paraId="608A478C" w14:textId="77777777" w:rsidTr="00E31D22">
        <w:tc>
          <w:tcPr>
            <w:tcW w:w="2943" w:type="dxa"/>
          </w:tcPr>
          <w:p w14:paraId="07E44CFA" w14:textId="77777777" w:rsidR="00091072" w:rsidRPr="00DA4D6F" w:rsidRDefault="00091072" w:rsidP="00606E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A4D6F">
              <w:rPr>
                <w:rFonts w:ascii="Times New Roman" w:hAnsi="Times New Roman" w:cs="Times New Roman"/>
                <w:b/>
              </w:rPr>
              <w:t>KODE</w:t>
            </w:r>
          </w:p>
        </w:tc>
        <w:tc>
          <w:tcPr>
            <w:tcW w:w="11231" w:type="dxa"/>
          </w:tcPr>
          <w:p w14:paraId="5C69C3D2" w14:textId="1E75A24F" w:rsidR="00091072" w:rsidRPr="00DA4D6F" w:rsidRDefault="001D6B2A" w:rsidP="00B06CC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35404">
              <w:rPr>
                <w:rFonts w:ascii="Times New Roman" w:hAnsi="Times New Roman" w:cs="Times New Roman"/>
                <w:b/>
                <w:sz w:val="20"/>
                <w:szCs w:val="20"/>
              </w:rPr>
              <w:t>FA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35404">
              <w:rPr>
                <w:rFonts w:ascii="Times New Roman" w:hAnsi="Times New Roman" w:cs="Times New Roman"/>
                <w:b/>
                <w:sz w:val="20"/>
                <w:szCs w:val="20"/>
              </w:rPr>
              <w:t>1304</w:t>
            </w:r>
            <w:r w:rsidR="00091072" w:rsidRPr="00DA4D6F">
              <w:rPr>
                <w:rFonts w:ascii="Times New Roman" w:hAnsi="Times New Roman" w:cs="Times New Roman"/>
                <w:b/>
              </w:rPr>
              <w:t xml:space="preserve">                                                     SKS 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="00091072" w:rsidRPr="00DA4D6F">
              <w:rPr>
                <w:rFonts w:ascii="Times New Roman" w:hAnsi="Times New Roman" w:cs="Times New Roman"/>
                <w:b/>
              </w:rPr>
              <w:t xml:space="preserve">            </w:t>
            </w:r>
            <w:r w:rsidR="00A1583D" w:rsidRPr="00DA4D6F">
              <w:rPr>
                <w:rFonts w:ascii="Times New Roman" w:hAnsi="Times New Roman" w:cs="Times New Roman"/>
                <w:b/>
              </w:rPr>
              <w:t xml:space="preserve">                      SEMESTER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091072" w:rsidRPr="00DA4D6F" w14:paraId="563C0391" w14:textId="77777777" w:rsidTr="00E31D22">
        <w:tc>
          <w:tcPr>
            <w:tcW w:w="2943" w:type="dxa"/>
          </w:tcPr>
          <w:p w14:paraId="33E7B428" w14:textId="77777777" w:rsidR="00091072" w:rsidRPr="00DA4D6F" w:rsidRDefault="00091072" w:rsidP="00606E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A4D6F">
              <w:rPr>
                <w:rFonts w:ascii="Times New Roman" w:hAnsi="Times New Roman" w:cs="Times New Roman"/>
                <w:b/>
              </w:rPr>
              <w:t>DOSEN PENGAMPU</w:t>
            </w:r>
          </w:p>
        </w:tc>
        <w:tc>
          <w:tcPr>
            <w:tcW w:w="11231" w:type="dxa"/>
          </w:tcPr>
          <w:p w14:paraId="5AF72464" w14:textId="78F04442" w:rsidR="00091072" w:rsidRPr="00DA4D6F" w:rsidRDefault="00A1583D" w:rsidP="00606E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A4D6F">
              <w:rPr>
                <w:rFonts w:ascii="Times New Roman" w:hAnsi="Times New Roman" w:cs="Times New Roman"/>
                <w:b/>
              </w:rPr>
              <w:t xml:space="preserve">Maria Ulfah, M.Si., </w:t>
            </w:r>
            <w:proofErr w:type="spellStart"/>
            <w:r w:rsidRPr="00DA4D6F">
              <w:rPr>
                <w:rFonts w:ascii="Times New Roman" w:hAnsi="Times New Roman" w:cs="Times New Roman"/>
                <w:b/>
              </w:rPr>
              <w:t>Apt</w:t>
            </w:r>
            <w:proofErr w:type="spellEnd"/>
          </w:p>
        </w:tc>
      </w:tr>
      <w:tr w:rsidR="00091072" w:rsidRPr="00DA4D6F" w14:paraId="37C99B2E" w14:textId="77777777" w:rsidTr="00E31D22">
        <w:tc>
          <w:tcPr>
            <w:tcW w:w="2943" w:type="dxa"/>
          </w:tcPr>
          <w:p w14:paraId="5761B973" w14:textId="77777777" w:rsidR="00091072" w:rsidRPr="00DA4D6F" w:rsidRDefault="00091072" w:rsidP="00606E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A4D6F">
              <w:rPr>
                <w:rFonts w:ascii="Times New Roman" w:hAnsi="Times New Roman" w:cs="Times New Roman"/>
                <w:b/>
              </w:rPr>
              <w:lastRenderedPageBreak/>
              <w:t>BENTUK TUGAS</w:t>
            </w:r>
          </w:p>
        </w:tc>
        <w:tc>
          <w:tcPr>
            <w:tcW w:w="11231" w:type="dxa"/>
          </w:tcPr>
          <w:p w14:paraId="5B146092" w14:textId="6A527740" w:rsidR="00091072" w:rsidRPr="00DA4D6F" w:rsidRDefault="00091072" w:rsidP="00A158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4D6F">
              <w:rPr>
                <w:rFonts w:ascii="Times New Roman" w:hAnsi="Times New Roman" w:cs="Times New Roman"/>
              </w:rPr>
              <w:t>Persentasi</w:t>
            </w:r>
            <w:proofErr w:type="spellEnd"/>
            <w:r w:rsidRPr="00DA4D6F">
              <w:rPr>
                <w:rFonts w:ascii="Times New Roman" w:hAnsi="Times New Roman" w:cs="Times New Roman"/>
              </w:rPr>
              <w:t xml:space="preserve"> </w:t>
            </w:r>
            <w:r w:rsidR="00A1583D" w:rsidRPr="00DA4D6F">
              <w:rPr>
                <w:rFonts w:ascii="Times New Roman" w:hAnsi="Times New Roman" w:cs="Times New Roman"/>
              </w:rPr>
              <w:t>teori dan studi kasus</w:t>
            </w:r>
          </w:p>
        </w:tc>
      </w:tr>
      <w:tr w:rsidR="00091072" w:rsidRPr="00DA4D6F" w14:paraId="266FEC19" w14:textId="77777777" w:rsidTr="00E31D22">
        <w:tc>
          <w:tcPr>
            <w:tcW w:w="14174" w:type="dxa"/>
            <w:gridSpan w:val="2"/>
          </w:tcPr>
          <w:p w14:paraId="4C52FAE4" w14:textId="77777777" w:rsidR="00091072" w:rsidRPr="00DA4D6F" w:rsidRDefault="00091072" w:rsidP="00606E1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091072" w:rsidRPr="00DA4D6F" w14:paraId="485FA4DD" w14:textId="77777777" w:rsidTr="00E31D22">
        <w:tc>
          <w:tcPr>
            <w:tcW w:w="14174" w:type="dxa"/>
            <w:gridSpan w:val="2"/>
          </w:tcPr>
          <w:p w14:paraId="2EC14ACF" w14:textId="77777777" w:rsidR="00091072" w:rsidRPr="00DA4D6F" w:rsidRDefault="00091072" w:rsidP="00606E1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A4D6F">
              <w:rPr>
                <w:rFonts w:ascii="Times New Roman" w:hAnsi="Times New Roman" w:cs="Times New Roman"/>
                <w:b/>
              </w:rPr>
              <w:t>JUDUL TUGAS</w:t>
            </w:r>
          </w:p>
        </w:tc>
      </w:tr>
      <w:tr w:rsidR="00091072" w:rsidRPr="00DA4D6F" w14:paraId="4A04048E" w14:textId="77777777" w:rsidTr="00E31D22">
        <w:tc>
          <w:tcPr>
            <w:tcW w:w="14174" w:type="dxa"/>
            <w:gridSpan w:val="2"/>
          </w:tcPr>
          <w:p w14:paraId="18449EEF" w14:textId="78B5BE4B" w:rsidR="00091072" w:rsidRPr="00DA4D6F" w:rsidRDefault="00A1583D" w:rsidP="00606E1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A4D6F">
              <w:rPr>
                <w:rFonts w:ascii="Times New Roman" w:hAnsi="Times New Roman" w:cs="Times New Roman"/>
              </w:rPr>
              <w:t xml:space="preserve">Presentasi dan </w:t>
            </w:r>
            <w:proofErr w:type="spellStart"/>
            <w:r w:rsidR="00091072" w:rsidRPr="00DA4D6F">
              <w:rPr>
                <w:rFonts w:ascii="Times New Roman" w:hAnsi="Times New Roman" w:cs="Times New Roman"/>
                <w:i/>
              </w:rPr>
              <w:t>Case</w:t>
            </w:r>
            <w:proofErr w:type="spellEnd"/>
            <w:r w:rsidR="00091072" w:rsidRPr="00DA4D6F">
              <w:rPr>
                <w:rFonts w:ascii="Times New Roman" w:hAnsi="Times New Roman" w:cs="Times New Roman"/>
                <w:i/>
              </w:rPr>
              <w:t xml:space="preserve"> Study</w:t>
            </w:r>
          </w:p>
          <w:p w14:paraId="1B91F8D7" w14:textId="77777777" w:rsidR="00091072" w:rsidRPr="00DA4D6F" w:rsidRDefault="00091072" w:rsidP="00606E1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A27C8D" w:rsidRPr="00DA4D6F" w14:paraId="05BCC826" w14:textId="77777777" w:rsidTr="007E3631">
        <w:tc>
          <w:tcPr>
            <w:tcW w:w="2943" w:type="dxa"/>
          </w:tcPr>
          <w:p w14:paraId="172F9B1F" w14:textId="77777777" w:rsidR="00A27C8D" w:rsidRPr="00DA4D6F" w:rsidRDefault="00A27C8D" w:rsidP="00A27C8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A4D6F">
              <w:rPr>
                <w:rFonts w:ascii="Times New Roman" w:hAnsi="Times New Roman" w:cs="Times New Roman"/>
                <w:b/>
              </w:rPr>
              <w:t>SUB CAPAIAN PEMBELAJARAN MATA KULIAH</w:t>
            </w:r>
          </w:p>
        </w:tc>
        <w:tc>
          <w:tcPr>
            <w:tcW w:w="11231" w:type="dxa"/>
          </w:tcPr>
          <w:p w14:paraId="185EBE72" w14:textId="31E18B7B" w:rsidR="00A27C8D" w:rsidRPr="00FA2F3B" w:rsidRDefault="001D6B2A" w:rsidP="001D6B2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engetahui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dan m</w:t>
            </w:r>
            <w:r w:rsidRPr="00605747">
              <w:rPr>
                <w:rFonts w:ascii="Times New Roman" w:hAnsi="Times New Roman" w:cs="Times New Roman"/>
                <w:sz w:val="20"/>
                <w:szCs w:val="20"/>
              </w:rPr>
              <w:t xml:space="preserve">emahami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farmakologi obat-obat </w:t>
            </w:r>
            <w:r w:rsidR="00FA2F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TBC</w:t>
            </w:r>
          </w:p>
        </w:tc>
      </w:tr>
      <w:tr w:rsidR="00A27C8D" w:rsidRPr="00DA4D6F" w14:paraId="472C17BB" w14:textId="77777777" w:rsidTr="00E31D22">
        <w:tc>
          <w:tcPr>
            <w:tcW w:w="14174" w:type="dxa"/>
            <w:gridSpan w:val="2"/>
          </w:tcPr>
          <w:p w14:paraId="36571E24" w14:textId="77777777" w:rsidR="00A27C8D" w:rsidRPr="00DA4D6F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A27C8D" w:rsidRPr="00443397" w14:paraId="702E6629" w14:textId="77777777" w:rsidTr="00E31D22">
        <w:tc>
          <w:tcPr>
            <w:tcW w:w="2943" w:type="dxa"/>
          </w:tcPr>
          <w:p w14:paraId="019733CF" w14:textId="77777777" w:rsidR="00A27C8D" w:rsidRPr="003E6B5D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E6B5D">
              <w:rPr>
                <w:rFonts w:ascii="Times New Roman" w:hAnsi="Times New Roman" w:cs="Times New Roman"/>
                <w:b/>
              </w:rPr>
              <w:t>DISKRIPSI TUGAS</w:t>
            </w:r>
          </w:p>
        </w:tc>
        <w:tc>
          <w:tcPr>
            <w:tcW w:w="11231" w:type="dxa"/>
          </w:tcPr>
          <w:p w14:paraId="2A7BF338" w14:textId="35BF5E62" w:rsidR="00A27C8D" w:rsidRPr="00FA2F3B" w:rsidRDefault="00DF5459" w:rsidP="001D6B2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E6B5D">
              <w:rPr>
                <w:rFonts w:ascii="Times New Roman" w:hAnsi="Times New Roman" w:cs="Times New Roman"/>
              </w:rPr>
              <w:t xml:space="preserve">Membuat makalah dan presentasi mengenai obat-obat </w:t>
            </w:r>
            <w:r w:rsidR="00FA2F3B">
              <w:rPr>
                <w:rFonts w:ascii="Times New Roman" w:hAnsi="Times New Roman" w:cs="Times New Roman"/>
                <w:lang w:val="en-US"/>
              </w:rPr>
              <w:t>TBC</w:t>
            </w:r>
          </w:p>
        </w:tc>
      </w:tr>
      <w:tr w:rsidR="00A27C8D" w:rsidRPr="00443397" w14:paraId="35E0930B" w14:textId="77777777" w:rsidTr="00E31D22">
        <w:tc>
          <w:tcPr>
            <w:tcW w:w="14174" w:type="dxa"/>
            <w:gridSpan w:val="2"/>
          </w:tcPr>
          <w:p w14:paraId="3F12234A" w14:textId="77777777" w:rsidR="00A27C8D" w:rsidRPr="003E6B5D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E6B5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27C8D" w:rsidRPr="00443397" w14:paraId="2400F519" w14:textId="77777777" w:rsidTr="007E3631">
        <w:tc>
          <w:tcPr>
            <w:tcW w:w="2943" w:type="dxa"/>
          </w:tcPr>
          <w:p w14:paraId="0375D994" w14:textId="77777777" w:rsidR="00A27C8D" w:rsidRPr="003E6B5D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E6B5D">
              <w:rPr>
                <w:rFonts w:ascii="Times New Roman" w:hAnsi="Times New Roman" w:cs="Times New Roman"/>
                <w:b/>
              </w:rPr>
              <w:t>METODE PENGERJAAN TUGAS</w:t>
            </w:r>
          </w:p>
        </w:tc>
        <w:tc>
          <w:tcPr>
            <w:tcW w:w="11231" w:type="dxa"/>
          </w:tcPr>
          <w:p w14:paraId="5652ADED" w14:textId="1A15ED3A" w:rsidR="008A1A72" w:rsidRPr="003E6B5D" w:rsidRDefault="00B85BC6" w:rsidP="003E6B5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E6B5D">
              <w:rPr>
                <w:rFonts w:ascii="Times New Roman" w:hAnsi="Times New Roman" w:cs="Times New Roman"/>
              </w:rPr>
              <w:t xml:space="preserve">Membuat makalah dan membuat </w:t>
            </w:r>
            <w:proofErr w:type="spellStart"/>
            <w:r w:rsidRPr="003E6B5D">
              <w:rPr>
                <w:rFonts w:ascii="Times New Roman" w:hAnsi="Times New Roman" w:cs="Times New Roman"/>
              </w:rPr>
              <w:t>slide</w:t>
            </w:r>
            <w:proofErr w:type="spellEnd"/>
            <w:r w:rsidRPr="003E6B5D">
              <w:rPr>
                <w:rFonts w:ascii="Times New Roman" w:hAnsi="Times New Roman" w:cs="Times New Roman"/>
              </w:rPr>
              <w:t xml:space="preserve"> presentasi</w:t>
            </w:r>
            <w:r w:rsidR="008A1A72" w:rsidRPr="003E6B5D">
              <w:rPr>
                <w:rFonts w:ascii="Times New Roman" w:hAnsi="Times New Roman" w:cs="Times New Roman"/>
              </w:rPr>
              <w:t xml:space="preserve"> mengenai </w:t>
            </w:r>
            <w:r w:rsidR="003E6B5D" w:rsidRPr="003E6B5D">
              <w:rPr>
                <w:rFonts w:ascii="Times New Roman" w:hAnsi="Times New Roman" w:cs="Times New Roman"/>
              </w:rPr>
              <w:t>TBC.</w:t>
            </w:r>
          </w:p>
          <w:p w14:paraId="0DDCEA63" w14:textId="77777777" w:rsidR="008A1A72" w:rsidRPr="003E6B5D" w:rsidRDefault="008A1A72" w:rsidP="008A1A7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E6B5D">
              <w:rPr>
                <w:rFonts w:ascii="Times New Roman" w:hAnsi="Times New Roman" w:cs="Times New Roman"/>
              </w:rPr>
              <w:t xml:space="preserve">Makalah dan </w:t>
            </w:r>
            <w:proofErr w:type="spellStart"/>
            <w:r w:rsidRPr="003E6B5D">
              <w:rPr>
                <w:rFonts w:ascii="Times New Roman" w:hAnsi="Times New Roman" w:cs="Times New Roman"/>
              </w:rPr>
              <w:t>slide</w:t>
            </w:r>
            <w:proofErr w:type="spellEnd"/>
            <w:r w:rsidRPr="003E6B5D">
              <w:rPr>
                <w:rFonts w:ascii="Times New Roman" w:hAnsi="Times New Roman" w:cs="Times New Roman"/>
              </w:rPr>
              <w:t xml:space="preserve"> presentasi terdiri dari :</w:t>
            </w:r>
          </w:p>
          <w:p w14:paraId="0F256395" w14:textId="28173ED3" w:rsidR="008A1A72" w:rsidRPr="003E6B5D" w:rsidRDefault="008A1A72" w:rsidP="00D02B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E6B5D">
              <w:rPr>
                <w:rFonts w:ascii="Times New Roman" w:hAnsi="Times New Roman" w:cs="Times New Roman"/>
              </w:rPr>
              <w:t>Pendahuluan</w:t>
            </w:r>
          </w:p>
          <w:p w14:paraId="1EDABF6B" w14:textId="6B612405" w:rsidR="003E6B5D" w:rsidRPr="003E6B5D" w:rsidRDefault="008A1A72" w:rsidP="00D02B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E6B5D">
              <w:rPr>
                <w:rFonts w:ascii="Times New Roman" w:hAnsi="Times New Roman" w:cs="Times New Roman"/>
              </w:rPr>
              <w:t xml:space="preserve">Landasan teori </w:t>
            </w:r>
            <w:r w:rsidR="003E6B5D" w:rsidRPr="003E6B5D">
              <w:rPr>
                <w:rFonts w:ascii="Times New Roman" w:hAnsi="Times New Roman" w:cs="Times New Roman"/>
              </w:rPr>
              <w:t>mikroorganisme penyebab dan taksonominya</w:t>
            </w:r>
          </w:p>
          <w:p w14:paraId="421FD4B2" w14:textId="5B5D2176" w:rsidR="008A1A72" w:rsidRPr="003E6B5D" w:rsidRDefault="003E6B5D" w:rsidP="00D02B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E6B5D">
              <w:rPr>
                <w:rFonts w:ascii="Times New Roman" w:hAnsi="Times New Roman" w:cs="Times New Roman"/>
              </w:rPr>
              <w:t>Cara penularan</w:t>
            </w:r>
          </w:p>
          <w:p w14:paraId="6A774457" w14:textId="1A38DEF0" w:rsidR="008A1A72" w:rsidRPr="003E6B5D" w:rsidRDefault="003E6B5D" w:rsidP="00D02B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E6B5D">
              <w:rPr>
                <w:rFonts w:ascii="Times New Roman" w:hAnsi="Times New Roman" w:cs="Times New Roman"/>
              </w:rPr>
              <w:t>Gejala</w:t>
            </w:r>
          </w:p>
          <w:p w14:paraId="2A06F772" w14:textId="551405C3" w:rsidR="003E6B5D" w:rsidRPr="003E6B5D" w:rsidRDefault="003E6B5D" w:rsidP="00D02B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E6B5D">
              <w:rPr>
                <w:rFonts w:ascii="Times New Roman" w:hAnsi="Times New Roman" w:cs="Times New Roman"/>
              </w:rPr>
              <w:t xml:space="preserve">Diagnosis (pemeriksaan </w:t>
            </w:r>
            <w:proofErr w:type="spellStart"/>
            <w:r w:rsidRPr="003E6B5D">
              <w:rPr>
                <w:rFonts w:ascii="Times New Roman" w:hAnsi="Times New Roman" w:cs="Times New Roman"/>
              </w:rPr>
              <w:t>labolatorium</w:t>
            </w:r>
            <w:proofErr w:type="spellEnd"/>
            <w:r w:rsidRPr="003E6B5D">
              <w:rPr>
                <w:rFonts w:ascii="Times New Roman" w:hAnsi="Times New Roman" w:cs="Times New Roman"/>
              </w:rPr>
              <w:t>/</w:t>
            </w:r>
            <w:proofErr w:type="spellStart"/>
            <w:r w:rsidRPr="003E6B5D">
              <w:rPr>
                <w:rFonts w:ascii="Times New Roman" w:hAnsi="Times New Roman" w:cs="Times New Roman"/>
              </w:rPr>
              <w:t>anamnesa</w:t>
            </w:r>
            <w:proofErr w:type="spellEnd"/>
            <w:r w:rsidRPr="003E6B5D">
              <w:rPr>
                <w:rFonts w:ascii="Times New Roman" w:hAnsi="Times New Roman" w:cs="Times New Roman"/>
              </w:rPr>
              <w:t>)</w:t>
            </w:r>
          </w:p>
          <w:p w14:paraId="62B49914" w14:textId="45616F4E" w:rsidR="003E6B5D" w:rsidRPr="003E6B5D" w:rsidRDefault="003E6B5D" w:rsidP="00D02B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E6B5D">
              <w:rPr>
                <w:rFonts w:ascii="Times New Roman" w:hAnsi="Times New Roman" w:cs="Times New Roman"/>
              </w:rPr>
              <w:t>Kategori pasien TBC</w:t>
            </w:r>
          </w:p>
          <w:p w14:paraId="2C8B5C87" w14:textId="19ED6B18" w:rsidR="008A1A72" w:rsidRPr="003E6B5D" w:rsidRDefault="003E6B5D" w:rsidP="00D02B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E6B5D">
              <w:rPr>
                <w:rFonts w:ascii="Times New Roman" w:hAnsi="Times New Roman" w:cs="Times New Roman"/>
              </w:rPr>
              <w:t>Golongan Obat dan mekanisme kerja</w:t>
            </w:r>
          </w:p>
          <w:p w14:paraId="5BE4996A" w14:textId="23BCB80C" w:rsidR="008A1A72" w:rsidRPr="003E6B5D" w:rsidRDefault="003E6B5D" w:rsidP="00D02B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E6B5D">
              <w:rPr>
                <w:rFonts w:ascii="Times New Roman" w:hAnsi="Times New Roman" w:cs="Times New Roman"/>
              </w:rPr>
              <w:t>Rejimen</w:t>
            </w:r>
            <w:proofErr w:type="spellEnd"/>
            <w:r w:rsidRPr="003E6B5D">
              <w:rPr>
                <w:rFonts w:ascii="Times New Roman" w:hAnsi="Times New Roman" w:cs="Times New Roman"/>
              </w:rPr>
              <w:t xml:space="preserve"> terapi/ </w:t>
            </w:r>
            <w:proofErr w:type="spellStart"/>
            <w:r w:rsidRPr="003E6B5D">
              <w:rPr>
                <w:rFonts w:ascii="Times New Roman" w:hAnsi="Times New Roman" w:cs="Times New Roman"/>
              </w:rPr>
              <w:t>algoritma</w:t>
            </w:r>
            <w:proofErr w:type="spellEnd"/>
            <w:r w:rsidRPr="003E6B5D">
              <w:rPr>
                <w:rFonts w:ascii="Times New Roman" w:hAnsi="Times New Roman" w:cs="Times New Roman"/>
              </w:rPr>
              <w:t xml:space="preserve"> terapi</w:t>
            </w:r>
          </w:p>
          <w:p w14:paraId="59B5605C" w14:textId="631E2664" w:rsidR="008A1A72" w:rsidRPr="003E6B5D" w:rsidRDefault="008A1A72" w:rsidP="00D02B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E6B5D">
              <w:rPr>
                <w:rFonts w:ascii="Times New Roman" w:hAnsi="Times New Roman" w:cs="Times New Roman"/>
              </w:rPr>
              <w:t>Studi kasus</w:t>
            </w:r>
          </w:p>
          <w:p w14:paraId="067079E5" w14:textId="00C65041" w:rsidR="000079C7" w:rsidRPr="003E6B5D" w:rsidRDefault="000079C7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7C8D" w:rsidRPr="00443397" w14:paraId="29B997CF" w14:textId="77777777" w:rsidTr="00E31D22">
        <w:tc>
          <w:tcPr>
            <w:tcW w:w="14174" w:type="dxa"/>
            <w:gridSpan w:val="2"/>
          </w:tcPr>
          <w:p w14:paraId="53C78EAE" w14:textId="48EE3719" w:rsidR="00A27C8D" w:rsidRPr="003E6B5D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7C8D" w:rsidRPr="00443397" w14:paraId="20AB9086" w14:textId="77777777" w:rsidTr="007E3631">
        <w:tc>
          <w:tcPr>
            <w:tcW w:w="2943" w:type="dxa"/>
          </w:tcPr>
          <w:p w14:paraId="50019792" w14:textId="77777777" w:rsidR="00A27C8D" w:rsidRPr="003E6B5D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E6B5D">
              <w:rPr>
                <w:rFonts w:ascii="Times New Roman" w:hAnsi="Times New Roman" w:cs="Times New Roman"/>
                <w:b/>
              </w:rPr>
              <w:t>BENTUK DAN FORMAT LUARAN</w:t>
            </w:r>
          </w:p>
        </w:tc>
        <w:tc>
          <w:tcPr>
            <w:tcW w:w="11231" w:type="dxa"/>
          </w:tcPr>
          <w:p w14:paraId="68209ECB" w14:textId="77777777" w:rsidR="00A27C8D" w:rsidRPr="003E6B5D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E6B5D">
              <w:rPr>
                <w:rFonts w:ascii="Times New Roman" w:hAnsi="Times New Roman" w:cs="Times New Roman"/>
              </w:rPr>
              <w:t>Makalah</w:t>
            </w:r>
          </w:p>
          <w:p w14:paraId="4678BB05" w14:textId="77777777" w:rsidR="00A27C8D" w:rsidRPr="003E6B5D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3E6B5D">
              <w:rPr>
                <w:rFonts w:ascii="Times New Roman" w:hAnsi="Times New Roman" w:cs="Times New Roman"/>
              </w:rPr>
              <w:t>Powerpoint</w:t>
            </w:r>
            <w:proofErr w:type="spellEnd"/>
          </w:p>
        </w:tc>
      </w:tr>
      <w:tr w:rsidR="00A27C8D" w:rsidRPr="00443397" w14:paraId="31588D57" w14:textId="77777777" w:rsidTr="00E31D22">
        <w:tc>
          <w:tcPr>
            <w:tcW w:w="14174" w:type="dxa"/>
            <w:gridSpan w:val="2"/>
          </w:tcPr>
          <w:p w14:paraId="42284AC7" w14:textId="77777777" w:rsidR="00094343" w:rsidRPr="003E6B5D" w:rsidRDefault="00094343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590F0C52" w14:textId="77777777" w:rsidR="00A27C8D" w:rsidRPr="003E6B5D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27C8D" w:rsidRPr="00443397" w14:paraId="09DDD6DB" w14:textId="77777777" w:rsidTr="007E3631">
        <w:tc>
          <w:tcPr>
            <w:tcW w:w="2943" w:type="dxa"/>
          </w:tcPr>
          <w:p w14:paraId="2D331D7F" w14:textId="77777777" w:rsidR="00A27C8D" w:rsidRPr="003E6B5D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E6B5D">
              <w:rPr>
                <w:rFonts w:ascii="Times New Roman" w:hAnsi="Times New Roman" w:cs="Times New Roman"/>
                <w:b/>
              </w:rPr>
              <w:t>INDIKATOR, KRITERIA DAN BOBOT PENILAIAN</w:t>
            </w:r>
          </w:p>
        </w:tc>
        <w:tc>
          <w:tcPr>
            <w:tcW w:w="11231" w:type="dxa"/>
          </w:tcPr>
          <w:p w14:paraId="1CFF5147" w14:textId="413E06F0" w:rsidR="00A27C8D" w:rsidRPr="003E6B5D" w:rsidRDefault="009764EA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E6B5D">
              <w:rPr>
                <w:rFonts w:ascii="Times New Roman" w:hAnsi="Times New Roman" w:cs="Times New Roman"/>
                <w:b/>
              </w:rPr>
              <w:t>Penilaian penulisan makalah dan presentasi.</w:t>
            </w:r>
          </w:p>
        </w:tc>
      </w:tr>
      <w:tr w:rsidR="00A27C8D" w:rsidRPr="00443397" w14:paraId="73FD1EF3" w14:textId="77777777" w:rsidTr="00E31D22">
        <w:tc>
          <w:tcPr>
            <w:tcW w:w="14174" w:type="dxa"/>
            <w:gridSpan w:val="2"/>
          </w:tcPr>
          <w:p w14:paraId="1E883CAB" w14:textId="3738B501" w:rsidR="00A27C8D" w:rsidRPr="00443397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</w:p>
          <w:tbl>
            <w:tblPr>
              <w:tblStyle w:val="TableGrid"/>
              <w:tblW w:w="13943" w:type="dxa"/>
              <w:tblLook w:val="04A0" w:firstRow="1" w:lastRow="0" w:firstColumn="1" w:lastColumn="0" w:noHBand="0" w:noVBand="1"/>
            </w:tblPr>
            <w:tblGrid>
              <w:gridCol w:w="585"/>
              <w:gridCol w:w="4991"/>
              <w:gridCol w:w="1388"/>
              <w:gridCol w:w="4190"/>
              <w:gridCol w:w="2789"/>
            </w:tblGrid>
            <w:tr w:rsidR="00DA4D6F" w:rsidRPr="003E6B5D" w14:paraId="6F11BEB1" w14:textId="77777777" w:rsidTr="00956A09">
              <w:tc>
                <w:tcPr>
                  <w:tcW w:w="585" w:type="dxa"/>
                </w:tcPr>
                <w:p w14:paraId="19A7C16C" w14:textId="77777777" w:rsidR="00DA4D6F" w:rsidRPr="003E6B5D" w:rsidRDefault="00DA4D6F" w:rsidP="00956A09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3E6B5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No</w:t>
                  </w:r>
                  <w:proofErr w:type="spellEnd"/>
                </w:p>
              </w:tc>
              <w:tc>
                <w:tcPr>
                  <w:tcW w:w="4991" w:type="dxa"/>
                </w:tcPr>
                <w:p w14:paraId="53B40BC6" w14:textId="77777777" w:rsidR="00DA4D6F" w:rsidRPr="003E6B5D" w:rsidRDefault="00DA4D6F" w:rsidP="00956A09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E6B5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Kemampuan Akhir</w:t>
                  </w:r>
                </w:p>
              </w:tc>
              <w:tc>
                <w:tcPr>
                  <w:tcW w:w="1388" w:type="dxa"/>
                </w:tcPr>
                <w:p w14:paraId="3D3485F8" w14:textId="77777777" w:rsidR="00DA4D6F" w:rsidRPr="003E6B5D" w:rsidRDefault="00DA4D6F" w:rsidP="00956A09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E6B5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Bobot</w:t>
                  </w:r>
                </w:p>
              </w:tc>
              <w:tc>
                <w:tcPr>
                  <w:tcW w:w="4190" w:type="dxa"/>
                </w:tcPr>
                <w:p w14:paraId="2304492C" w14:textId="77777777" w:rsidR="00DA4D6F" w:rsidRPr="003E6B5D" w:rsidRDefault="00DA4D6F" w:rsidP="00956A09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E6B5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Kriteria/Indikator</w:t>
                  </w:r>
                </w:p>
              </w:tc>
              <w:tc>
                <w:tcPr>
                  <w:tcW w:w="2789" w:type="dxa"/>
                </w:tcPr>
                <w:p w14:paraId="7677DACC" w14:textId="77777777" w:rsidR="00DA4D6F" w:rsidRPr="003E6B5D" w:rsidRDefault="00DA4D6F" w:rsidP="00956A09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E6B5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Keterangan</w:t>
                  </w:r>
                </w:p>
              </w:tc>
            </w:tr>
            <w:tr w:rsidR="00DA4D6F" w:rsidRPr="003E6B5D" w14:paraId="292F9FB7" w14:textId="77777777" w:rsidTr="00956A09">
              <w:tc>
                <w:tcPr>
                  <w:tcW w:w="585" w:type="dxa"/>
                  <w:vAlign w:val="center"/>
                </w:tcPr>
                <w:p w14:paraId="16CD6C70" w14:textId="77777777" w:rsidR="00DA4D6F" w:rsidRPr="003E6B5D" w:rsidRDefault="00DA4D6F" w:rsidP="00956A0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6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91" w:type="dxa"/>
                  <w:vMerge w:val="restart"/>
                </w:tcPr>
                <w:p w14:paraId="255BB7E8" w14:textId="0989C49C" w:rsidR="00DA4D6F" w:rsidRPr="003E6B5D" w:rsidRDefault="00DA4D6F" w:rsidP="00D02B3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36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3E6B5D">
                    <w:rPr>
                      <w:rFonts w:ascii="Times New Roman" w:hAnsi="Times New Roman" w:cs="Times New Roman"/>
                    </w:rPr>
                    <w:t xml:space="preserve">Mampu </w:t>
                  </w:r>
                  <w:r w:rsidR="003E6B5D" w:rsidRPr="003E6B5D">
                    <w:rPr>
                      <w:rFonts w:ascii="Times New Roman" w:hAnsi="Times New Roman" w:cs="Times New Roman"/>
                    </w:rPr>
                    <w:t xml:space="preserve">menjelaskan taksonomi </w:t>
                  </w:r>
                  <w:proofErr w:type="spellStart"/>
                  <w:r w:rsidR="003E6B5D" w:rsidRPr="003E6B5D">
                    <w:rPr>
                      <w:rFonts w:ascii="Times New Roman" w:hAnsi="Times New Roman" w:cs="Times New Roman"/>
                    </w:rPr>
                    <w:t>mikoorganisme</w:t>
                  </w:r>
                  <w:proofErr w:type="spellEnd"/>
                  <w:r w:rsidR="003E6B5D" w:rsidRPr="003E6B5D">
                    <w:rPr>
                      <w:rFonts w:ascii="Times New Roman" w:hAnsi="Times New Roman" w:cs="Times New Roman"/>
                    </w:rPr>
                    <w:t xml:space="preserve"> penyebab, cara penularan, gejala yang timbul </w:t>
                  </w:r>
                  <w:r w:rsidR="003E6B5D" w:rsidRPr="003E6B5D">
                    <w:rPr>
                      <w:rFonts w:ascii="Times New Roman" w:hAnsi="Times New Roman" w:cs="Times New Roman"/>
                    </w:rPr>
                    <w:lastRenderedPageBreak/>
                    <w:t>setelah infeksi dan cara mendiagnosis penyakit infeksi tersebut</w:t>
                  </w:r>
                </w:p>
                <w:p w14:paraId="4AAB0663" w14:textId="45F7D169" w:rsidR="00DA4D6F" w:rsidRPr="003E6B5D" w:rsidRDefault="00DA4D6F" w:rsidP="00D02B3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36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3E6B5D">
                    <w:rPr>
                      <w:rFonts w:ascii="Times New Roman" w:hAnsi="Times New Roman" w:cs="Times New Roman"/>
                    </w:rPr>
                    <w:t xml:space="preserve">Mampu menjelaskan </w:t>
                  </w:r>
                  <w:proofErr w:type="spellStart"/>
                  <w:r w:rsidR="003E6B5D" w:rsidRPr="003E6B5D">
                    <w:rPr>
                      <w:rFonts w:ascii="Times New Roman" w:hAnsi="Times New Roman" w:cs="Times New Roman"/>
                    </w:rPr>
                    <w:t>penggolangan</w:t>
                  </w:r>
                  <w:proofErr w:type="spellEnd"/>
                  <w:r w:rsidR="003E6B5D" w:rsidRPr="003E6B5D">
                    <w:rPr>
                      <w:rFonts w:ascii="Times New Roman" w:hAnsi="Times New Roman" w:cs="Times New Roman"/>
                    </w:rPr>
                    <w:t xml:space="preserve"> obat anti  TBC dan mekanisme kerja obat </w:t>
                  </w:r>
                </w:p>
                <w:p w14:paraId="5769282B" w14:textId="6B5153C1" w:rsidR="003E6B5D" w:rsidRPr="003E6B5D" w:rsidRDefault="00DA4D6F" w:rsidP="00D02B3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436" w:hanging="425"/>
                    <w:jc w:val="both"/>
                    <w:rPr>
                      <w:rFonts w:ascii="Times New Roman" w:hAnsi="Times New Roman" w:cs="Times New Roman"/>
                    </w:rPr>
                  </w:pPr>
                  <w:r w:rsidRPr="003E6B5D">
                    <w:rPr>
                      <w:rFonts w:ascii="Times New Roman" w:hAnsi="Times New Roman" w:cs="Times New Roman"/>
                    </w:rPr>
                    <w:t xml:space="preserve">Mampu menjelaskan </w:t>
                  </w:r>
                  <w:r w:rsidR="003E6B5D" w:rsidRPr="003E6B5D">
                    <w:rPr>
                      <w:rFonts w:ascii="Times New Roman" w:hAnsi="Times New Roman" w:cs="Times New Roman"/>
                    </w:rPr>
                    <w:t xml:space="preserve">kategori pasien TBC dan mampu </w:t>
                  </w:r>
                  <w:proofErr w:type="spellStart"/>
                  <w:r w:rsidR="003E6B5D" w:rsidRPr="003E6B5D">
                    <w:rPr>
                      <w:rFonts w:ascii="Times New Roman" w:hAnsi="Times New Roman" w:cs="Times New Roman"/>
                    </w:rPr>
                    <w:t>meilih</w:t>
                  </w:r>
                  <w:proofErr w:type="spellEnd"/>
                  <w:r w:rsidR="003E6B5D" w:rsidRPr="003E6B5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3E6B5D" w:rsidRPr="003E6B5D">
                    <w:rPr>
                      <w:rFonts w:ascii="Times New Roman" w:hAnsi="Times New Roman" w:cs="Times New Roman"/>
                    </w:rPr>
                    <w:t>rejimen</w:t>
                  </w:r>
                  <w:proofErr w:type="spellEnd"/>
                  <w:r w:rsidR="003E6B5D" w:rsidRPr="003E6B5D">
                    <w:rPr>
                      <w:rFonts w:ascii="Times New Roman" w:hAnsi="Times New Roman" w:cs="Times New Roman"/>
                    </w:rPr>
                    <w:t xml:space="preserve"> terapi yang tepat berdasarkan kategori pasien  TBC</w:t>
                  </w:r>
                </w:p>
                <w:p w14:paraId="61C5B9F6" w14:textId="45067FA5" w:rsidR="00DA4D6F" w:rsidRPr="003E6B5D" w:rsidRDefault="00DA4D6F" w:rsidP="00956A0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88" w:type="dxa"/>
                  <w:vAlign w:val="center"/>
                </w:tcPr>
                <w:p w14:paraId="797BF1D3" w14:textId="02CE50BB" w:rsidR="00DA4D6F" w:rsidRPr="003E6B5D" w:rsidRDefault="00DA4D6F" w:rsidP="00956A0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6B5D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30%</w:t>
                  </w:r>
                </w:p>
              </w:tc>
              <w:tc>
                <w:tcPr>
                  <w:tcW w:w="4190" w:type="dxa"/>
                </w:tcPr>
                <w:p w14:paraId="5C775051" w14:textId="77777777" w:rsidR="003E6B5D" w:rsidRPr="003E6B5D" w:rsidRDefault="00DA4D6F" w:rsidP="003E6B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3E6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Menjelaskan </w:t>
                  </w:r>
                  <w:r w:rsidR="003E6B5D" w:rsidRPr="003E6B5D">
                    <w:rPr>
                      <w:rFonts w:ascii="Times New Roman" w:hAnsi="Times New Roman" w:cs="Times New Roman"/>
                    </w:rPr>
                    <w:t xml:space="preserve">taksonomi </w:t>
                  </w:r>
                  <w:proofErr w:type="spellStart"/>
                  <w:r w:rsidR="003E6B5D" w:rsidRPr="003E6B5D">
                    <w:rPr>
                      <w:rFonts w:ascii="Times New Roman" w:hAnsi="Times New Roman" w:cs="Times New Roman"/>
                    </w:rPr>
                    <w:t>mikoorganisme</w:t>
                  </w:r>
                  <w:proofErr w:type="spellEnd"/>
                  <w:r w:rsidR="003E6B5D" w:rsidRPr="003E6B5D">
                    <w:rPr>
                      <w:rFonts w:ascii="Times New Roman" w:hAnsi="Times New Roman" w:cs="Times New Roman"/>
                    </w:rPr>
                    <w:t xml:space="preserve"> penyebab, cara penularan, gejala yang timbul </w:t>
                  </w:r>
                  <w:r w:rsidR="003E6B5D" w:rsidRPr="003E6B5D">
                    <w:rPr>
                      <w:rFonts w:ascii="Times New Roman" w:hAnsi="Times New Roman" w:cs="Times New Roman"/>
                    </w:rPr>
                    <w:lastRenderedPageBreak/>
                    <w:t>setelah infeksi dan cara mendiagnosis penyakit infeksi tersebut</w:t>
                  </w:r>
                </w:p>
                <w:p w14:paraId="22F9153A" w14:textId="46022CA3" w:rsidR="00DA4D6F" w:rsidRPr="003E6B5D" w:rsidRDefault="00DA4D6F" w:rsidP="00956A0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89" w:type="dxa"/>
                </w:tcPr>
                <w:p w14:paraId="48B0295D" w14:textId="77777777" w:rsidR="00DA4D6F" w:rsidRPr="003E6B5D" w:rsidRDefault="00DA4D6F" w:rsidP="00956A0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A4D6F" w:rsidRPr="003E6B5D" w14:paraId="7B5BB735" w14:textId="77777777" w:rsidTr="00956A09">
              <w:tc>
                <w:tcPr>
                  <w:tcW w:w="585" w:type="dxa"/>
                  <w:vAlign w:val="center"/>
                </w:tcPr>
                <w:p w14:paraId="230EFB89" w14:textId="7836E776" w:rsidR="00DA4D6F" w:rsidRPr="003E6B5D" w:rsidRDefault="00DA4D6F" w:rsidP="00956A0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6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991" w:type="dxa"/>
                  <w:vMerge/>
                </w:tcPr>
                <w:p w14:paraId="10D47843" w14:textId="77777777" w:rsidR="00DA4D6F" w:rsidRPr="003E6B5D" w:rsidRDefault="00DA4D6F" w:rsidP="00956A0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88" w:type="dxa"/>
                  <w:vAlign w:val="center"/>
                </w:tcPr>
                <w:p w14:paraId="42164C60" w14:textId="5D28E681" w:rsidR="00DA4D6F" w:rsidRPr="003E6B5D" w:rsidRDefault="003E6B5D" w:rsidP="00956A0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6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  <w:r w:rsidR="00DA4D6F" w:rsidRPr="003E6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0%</w:t>
                  </w:r>
                </w:p>
              </w:tc>
              <w:tc>
                <w:tcPr>
                  <w:tcW w:w="4190" w:type="dxa"/>
                </w:tcPr>
                <w:p w14:paraId="6C7CD4E4" w14:textId="3536C234" w:rsidR="00DA4D6F" w:rsidRPr="003E6B5D" w:rsidRDefault="00DA4D6F" w:rsidP="00956A0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6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Menjelaskan </w:t>
                  </w:r>
                  <w:proofErr w:type="spellStart"/>
                  <w:r w:rsidR="003E6B5D" w:rsidRPr="003E6B5D">
                    <w:rPr>
                      <w:rFonts w:ascii="Times New Roman" w:hAnsi="Times New Roman" w:cs="Times New Roman"/>
                    </w:rPr>
                    <w:t>penggolangan</w:t>
                  </w:r>
                  <w:proofErr w:type="spellEnd"/>
                  <w:r w:rsidR="003E6B5D" w:rsidRPr="003E6B5D">
                    <w:rPr>
                      <w:rFonts w:ascii="Times New Roman" w:hAnsi="Times New Roman" w:cs="Times New Roman"/>
                    </w:rPr>
                    <w:t xml:space="preserve"> obat anti  TBC dan mekanisme kerja obat</w:t>
                  </w:r>
                </w:p>
              </w:tc>
              <w:tc>
                <w:tcPr>
                  <w:tcW w:w="2789" w:type="dxa"/>
                </w:tcPr>
                <w:p w14:paraId="0C001CC0" w14:textId="77777777" w:rsidR="00DA4D6F" w:rsidRPr="003E6B5D" w:rsidRDefault="00DA4D6F" w:rsidP="00956A0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A4D6F" w:rsidRPr="003E6B5D" w14:paraId="2DDD1EB8" w14:textId="77777777" w:rsidTr="00956A09">
              <w:tc>
                <w:tcPr>
                  <w:tcW w:w="585" w:type="dxa"/>
                  <w:vAlign w:val="center"/>
                </w:tcPr>
                <w:p w14:paraId="089054B5" w14:textId="77777777" w:rsidR="00DA4D6F" w:rsidRPr="003E6B5D" w:rsidRDefault="00DA4D6F" w:rsidP="00956A0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6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991" w:type="dxa"/>
                  <w:vMerge/>
                </w:tcPr>
                <w:p w14:paraId="240E5F53" w14:textId="77777777" w:rsidR="00DA4D6F" w:rsidRPr="003E6B5D" w:rsidRDefault="00DA4D6F" w:rsidP="00956A0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88" w:type="dxa"/>
                  <w:vAlign w:val="center"/>
                </w:tcPr>
                <w:p w14:paraId="566BB623" w14:textId="2D635964" w:rsidR="00DA4D6F" w:rsidRPr="003E6B5D" w:rsidRDefault="003E6B5D" w:rsidP="00956A0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E6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  <w:r w:rsidR="00DA4D6F" w:rsidRPr="003E6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>0%</w:t>
                  </w:r>
                </w:p>
              </w:tc>
              <w:tc>
                <w:tcPr>
                  <w:tcW w:w="4190" w:type="dxa"/>
                </w:tcPr>
                <w:p w14:paraId="509B9DF4" w14:textId="77777777" w:rsidR="003E6B5D" w:rsidRPr="003E6B5D" w:rsidRDefault="00DA4D6F" w:rsidP="003E6B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3E6B5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Menjelaskan </w:t>
                  </w:r>
                  <w:r w:rsidR="003E6B5D" w:rsidRPr="003E6B5D">
                    <w:rPr>
                      <w:rFonts w:ascii="Times New Roman" w:hAnsi="Times New Roman" w:cs="Times New Roman"/>
                    </w:rPr>
                    <w:t xml:space="preserve">kategori pasien TBC dan mampu </w:t>
                  </w:r>
                  <w:proofErr w:type="spellStart"/>
                  <w:r w:rsidR="003E6B5D" w:rsidRPr="003E6B5D">
                    <w:rPr>
                      <w:rFonts w:ascii="Times New Roman" w:hAnsi="Times New Roman" w:cs="Times New Roman"/>
                    </w:rPr>
                    <w:t>meilih</w:t>
                  </w:r>
                  <w:proofErr w:type="spellEnd"/>
                  <w:r w:rsidR="003E6B5D" w:rsidRPr="003E6B5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3E6B5D" w:rsidRPr="003E6B5D">
                    <w:rPr>
                      <w:rFonts w:ascii="Times New Roman" w:hAnsi="Times New Roman" w:cs="Times New Roman"/>
                    </w:rPr>
                    <w:t>rejimen</w:t>
                  </w:r>
                  <w:proofErr w:type="spellEnd"/>
                  <w:r w:rsidR="003E6B5D" w:rsidRPr="003E6B5D">
                    <w:rPr>
                      <w:rFonts w:ascii="Times New Roman" w:hAnsi="Times New Roman" w:cs="Times New Roman"/>
                    </w:rPr>
                    <w:t xml:space="preserve"> terapi yang tepat berdasarkan kategori pasien  TBC</w:t>
                  </w:r>
                </w:p>
                <w:p w14:paraId="7D374563" w14:textId="6F5CA7BB" w:rsidR="00DA4D6F" w:rsidRPr="003E6B5D" w:rsidRDefault="00DA4D6F" w:rsidP="00956A0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789" w:type="dxa"/>
                </w:tcPr>
                <w:p w14:paraId="4C6DDDA7" w14:textId="77777777" w:rsidR="00DA4D6F" w:rsidRPr="003E6B5D" w:rsidRDefault="00DA4D6F" w:rsidP="00956A0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D382208" w14:textId="77777777" w:rsidR="00DA4D6F" w:rsidRPr="00443397" w:rsidRDefault="00DA4D6F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</w:p>
          <w:p w14:paraId="3EA5A6CF" w14:textId="77777777" w:rsidR="00A27C8D" w:rsidRPr="00443397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A27C8D" w:rsidRPr="00443397" w14:paraId="1087C66C" w14:textId="77777777" w:rsidTr="007E3631">
        <w:tc>
          <w:tcPr>
            <w:tcW w:w="2943" w:type="dxa"/>
          </w:tcPr>
          <w:p w14:paraId="5099429E" w14:textId="77777777" w:rsidR="00A27C8D" w:rsidRPr="00D27316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27316">
              <w:rPr>
                <w:rFonts w:ascii="Times New Roman" w:hAnsi="Times New Roman" w:cs="Times New Roman"/>
                <w:b/>
              </w:rPr>
              <w:lastRenderedPageBreak/>
              <w:t>JADWAL PELAKSANAAN</w:t>
            </w:r>
          </w:p>
        </w:tc>
        <w:tc>
          <w:tcPr>
            <w:tcW w:w="11231" w:type="dxa"/>
          </w:tcPr>
          <w:p w14:paraId="229D886F" w14:textId="5826ECC5" w:rsidR="00A27C8D" w:rsidRPr="00D27316" w:rsidRDefault="009764EA" w:rsidP="00D2731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27316">
              <w:rPr>
                <w:rFonts w:ascii="Times New Roman" w:hAnsi="Times New Roman" w:cs="Times New Roman"/>
              </w:rPr>
              <w:t xml:space="preserve">Minggu ke </w:t>
            </w:r>
            <w:r w:rsidR="00D27316" w:rsidRPr="00D27316">
              <w:rPr>
                <w:rFonts w:ascii="Times New Roman" w:hAnsi="Times New Roman" w:cs="Times New Roman"/>
              </w:rPr>
              <w:t>9</w:t>
            </w:r>
          </w:p>
        </w:tc>
      </w:tr>
      <w:tr w:rsidR="00A27C8D" w:rsidRPr="00443397" w14:paraId="2E1D7D42" w14:textId="77777777" w:rsidTr="00E31D22">
        <w:tc>
          <w:tcPr>
            <w:tcW w:w="14174" w:type="dxa"/>
            <w:gridSpan w:val="2"/>
          </w:tcPr>
          <w:p w14:paraId="43D3C446" w14:textId="77777777" w:rsidR="00A27C8D" w:rsidRPr="00443397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A27C8D" w:rsidRPr="00443397" w14:paraId="6EAF4607" w14:textId="77777777" w:rsidTr="00E31D22">
        <w:tc>
          <w:tcPr>
            <w:tcW w:w="2943" w:type="dxa"/>
          </w:tcPr>
          <w:p w14:paraId="3C5B1FEC" w14:textId="77777777" w:rsidR="00A27C8D" w:rsidRPr="00D27316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27316">
              <w:rPr>
                <w:rFonts w:ascii="Times New Roman" w:hAnsi="Times New Roman" w:cs="Times New Roman"/>
                <w:b/>
              </w:rPr>
              <w:t>LAIN-LAIN</w:t>
            </w:r>
          </w:p>
        </w:tc>
        <w:tc>
          <w:tcPr>
            <w:tcW w:w="11231" w:type="dxa"/>
          </w:tcPr>
          <w:p w14:paraId="0EE47D80" w14:textId="77777777" w:rsidR="00A27C8D" w:rsidRPr="00D27316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27C8D" w:rsidRPr="00443397" w14:paraId="0C2FB062" w14:textId="77777777" w:rsidTr="00E31D22">
        <w:tc>
          <w:tcPr>
            <w:tcW w:w="14174" w:type="dxa"/>
            <w:gridSpan w:val="2"/>
          </w:tcPr>
          <w:p w14:paraId="551E7307" w14:textId="77777777" w:rsidR="00A27C8D" w:rsidRPr="00D27316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27C8D" w:rsidRPr="00443397" w14:paraId="5642B6A0" w14:textId="77777777" w:rsidTr="00E31D22">
        <w:tc>
          <w:tcPr>
            <w:tcW w:w="2943" w:type="dxa"/>
          </w:tcPr>
          <w:p w14:paraId="1C8E551A" w14:textId="77777777" w:rsidR="00A27C8D" w:rsidRPr="00D27316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27316">
              <w:rPr>
                <w:rFonts w:ascii="Times New Roman" w:hAnsi="Times New Roman" w:cs="Times New Roman"/>
                <w:b/>
              </w:rPr>
              <w:t>DAFTAR RUJUKAN</w:t>
            </w:r>
          </w:p>
        </w:tc>
        <w:tc>
          <w:tcPr>
            <w:tcW w:w="11231" w:type="dxa"/>
          </w:tcPr>
          <w:p w14:paraId="2DD6F255" w14:textId="77777777" w:rsidR="009764EA" w:rsidRPr="00D27316" w:rsidRDefault="009764EA" w:rsidP="00D02B3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27316">
              <w:rPr>
                <w:rFonts w:ascii="Times New Roman" w:hAnsi="Times New Roman" w:cs="Times New Roman"/>
              </w:rPr>
              <w:t>Katzung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Betram</w:t>
            </w:r>
            <w:proofErr w:type="spellEnd"/>
            <w:r w:rsidRPr="00D27316">
              <w:rPr>
                <w:rFonts w:ascii="Times New Roman" w:hAnsi="Times New Roman" w:cs="Times New Roman"/>
              </w:rPr>
              <w:t>. Dasar-dasar Farmakologi</w:t>
            </w:r>
          </w:p>
          <w:p w14:paraId="2A1B65AC" w14:textId="77777777" w:rsidR="009764EA" w:rsidRPr="00D27316" w:rsidRDefault="009764EA" w:rsidP="00D02B3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27316">
              <w:rPr>
                <w:rFonts w:ascii="Times New Roman" w:hAnsi="Times New Roman" w:cs="Times New Roman"/>
              </w:rPr>
              <w:t>Gilamn</w:t>
            </w:r>
            <w:proofErr w:type="spellEnd"/>
            <w:r w:rsidRPr="00D27316">
              <w:rPr>
                <w:rFonts w:ascii="Times New Roman" w:hAnsi="Times New Roman" w:cs="Times New Roman"/>
              </w:rPr>
              <w:t>, G. Dasar-dasar Farmakologi</w:t>
            </w:r>
          </w:p>
          <w:p w14:paraId="5EC87BE6" w14:textId="77777777" w:rsidR="009764EA" w:rsidRPr="00D27316" w:rsidRDefault="009764EA" w:rsidP="00D02B3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27316">
              <w:rPr>
                <w:rFonts w:ascii="Times New Roman" w:hAnsi="Times New Roman" w:cs="Times New Roman"/>
              </w:rPr>
              <w:t>Muchler</w:t>
            </w:r>
            <w:proofErr w:type="spellEnd"/>
            <w:r w:rsidRPr="00D27316">
              <w:rPr>
                <w:rFonts w:ascii="Times New Roman" w:hAnsi="Times New Roman" w:cs="Times New Roman"/>
              </w:rPr>
              <w:t>, E. Dinamika Obat</w:t>
            </w:r>
          </w:p>
          <w:p w14:paraId="1B639473" w14:textId="4C4608DC" w:rsidR="00A27C8D" w:rsidRPr="00D27316" w:rsidRDefault="009764EA" w:rsidP="00D02B3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27316">
              <w:rPr>
                <w:rFonts w:ascii="Times New Roman" w:hAnsi="Times New Roman" w:cs="Times New Roman"/>
              </w:rPr>
              <w:t>DiPiro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J.T.,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Talbert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R.L.,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Yee</w:t>
            </w:r>
            <w:proofErr w:type="spellEnd"/>
          </w:p>
        </w:tc>
      </w:tr>
      <w:tr w:rsidR="00A27C8D" w:rsidRPr="00443397" w14:paraId="3369E4FD" w14:textId="77777777" w:rsidTr="00E31D22">
        <w:tc>
          <w:tcPr>
            <w:tcW w:w="14174" w:type="dxa"/>
            <w:gridSpan w:val="2"/>
          </w:tcPr>
          <w:p w14:paraId="5864F077" w14:textId="77777777" w:rsidR="00A27C8D" w:rsidRPr="00D27316" w:rsidRDefault="00A27C8D" w:rsidP="00A27C8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4146CF7" w14:textId="77777777" w:rsidR="00091072" w:rsidRPr="00443397" w:rsidRDefault="00091072" w:rsidP="00606E1A">
      <w:pPr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</w:p>
    <w:p w14:paraId="1EA4EEA4" w14:textId="77777777" w:rsidR="00091072" w:rsidRPr="00D27316" w:rsidRDefault="00091072" w:rsidP="00D02B3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D27316">
        <w:rPr>
          <w:rFonts w:ascii="Times New Roman" w:hAnsi="Times New Roman" w:cs="Times New Roman"/>
          <w:b/>
        </w:rPr>
        <w:t>Assesment</w:t>
      </w:r>
      <w:proofErr w:type="spellEnd"/>
      <w:r w:rsidRPr="00D27316">
        <w:rPr>
          <w:rFonts w:ascii="Times New Roman" w:hAnsi="Times New Roman" w:cs="Times New Roman"/>
          <w:b/>
        </w:rPr>
        <w:t xml:space="preserve"> (</w:t>
      </w:r>
      <w:proofErr w:type="spellStart"/>
      <w:r w:rsidRPr="00D27316">
        <w:rPr>
          <w:rFonts w:ascii="Times New Roman" w:hAnsi="Times New Roman" w:cs="Times New Roman"/>
          <w:b/>
        </w:rPr>
        <w:t>Rubric</w:t>
      </w:r>
      <w:proofErr w:type="spellEnd"/>
      <w:r w:rsidRPr="00D27316">
        <w:rPr>
          <w:rFonts w:ascii="Times New Roman" w:hAnsi="Times New Roman" w:cs="Times New Roman"/>
          <w:b/>
        </w:rPr>
        <w:t>)</w:t>
      </w:r>
    </w:p>
    <w:p w14:paraId="1899C84D" w14:textId="5EA5E8BE" w:rsidR="009764EA" w:rsidRPr="00D27316" w:rsidRDefault="009764EA" w:rsidP="009764EA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</w:rPr>
      </w:pPr>
      <w:r w:rsidRPr="00D27316">
        <w:rPr>
          <w:rFonts w:ascii="Times New Roman" w:hAnsi="Times New Roman" w:cs="Times New Roman"/>
          <w:b/>
        </w:rPr>
        <w:t>Rubik penilaian presentasi :</w:t>
      </w:r>
    </w:p>
    <w:p w14:paraId="44694BCA" w14:textId="77777777" w:rsidR="009764EA" w:rsidRPr="00D27316" w:rsidRDefault="009764EA" w:rsidP="009764E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65B142F" w14:textId="77777777" w:rsidR="009764EA" w:rsidRPr="00D27316" w:rsidRDefault="009764EA" w:rsidP="009764EA">
      <w:pPr>
        <w:spacing w:before="9" w:after="5"/>
        <w:ind w:left="8114"/>
        <w:rPr>
          <w:rFonts w:ascii="Times New Roman" w:hAnsi="Times New Roman" w:cs="Times New Roman"/>
        </w:rPr>
      </w:pPr>
    </w:p>
    <w:tbl>
      <w:tblPr>
        <w:tblW w:w="9098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1547"/>
        <w:gridCol w:w="1559"/>
        <w:gridCol w:w="1559"/>
      </w:tblGrid>
      <w:tr w:rsidR="009764EA" w:rsidRPr="00D27316" w14:paraId="26006DD0" w14:textId="77777777" w:rsidTr="009764EA">
        <w:trPr>
          <w:trHeight w:val="223"/>
        </w:trPr>
        <w:tc>
          <w:tcPr>
            <w:tcW w:w="4433" w:type="dxa"/>
            <w:vMerge w:val="restart"/>
          </w:tcPr>
          <w:p w14:paraId="5F2224DE" w14:textId="77777777" w:rsidR="009764EA" w:rsidRPr="00D27316" w:rsidRDefault="009764EA" w:rsidP="009764EA">
            <w:pPr>
              <w:pStyle w:val="TableParagraph"/>
              <w:spacing w:line="276" w:lineRule="exact"/>
              <w:ind w:left="78"/>
              <w:rPr>
                <w:rFonts w:ascii="Times New Roman" w:hAnsi="Times New Roman" w:cs="Times New Roman"/>
                <w:b/>
              </w:rPr>
            </w:pPr>
            <w:proofErr w:type="spellStart"/>
            <w:r w:rsidRPr="00D27316">
              <w:rPr>
                <w:rFonts w:ascii="Times New Roman" w:hAnsi="Times New Roman" w:cs="Times New Roman"/>
                <w:b/>
              </w:rPr>
              <w:t>Subyek</w:t>
            </w:r>
            <w:proofErr w:type="spellEnd"/>
            <w:r w:rsidRPr="00D2731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  <w:b/>
              </w:rPr>
              <w:t>Penilaian</w:t>
            </w:r>
            <w:proofErr w:type="spellEnd"/>
          </w:p>
        </w:tc>
        <w:tc>
          <w:tcPr>
            <w:tcW w:w="1547" w:type="dxa"/>
          </w:tcPr>
          <w:p w14:paraId="3BED31AA" w14:textId="77777777" w:rsidR="009764EA" w:rsidRPr="00D27316" w:rsidRDefault="009764EA" w:rsidP="009764EA">
            <w:pPr>
              <w:pStyle w:val="TableParagraph"/>
              <w:spacing w:before="9" w:line="195" w:lineRule="exact"/>
              <w:ind w:left="75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27316">
              <w:rPr>
                <w:rFonts w:ascii="Times New Roman" w:hAnsi="Times New Roman" w:cs="Times New Roman"/>
                <w:b/>
              </w:rPr>
              <w:t>Nama</w:t>
            </w:r>
            <w:proofErr w:type="spellEnd"/>
          </w:p>
        </w:tc>
        <w:tc>
          <w:tcPr>
            <w:tcW w:w="1559" w:type="dxa"/>
          </w:tcPr>
          <w:p w14:paraId="15971882" w14:textId="77777777" w:rsidR="009764EA" w:rsidRPr="00D27316" w:rsidRDefault="009764EA" w:rsidP="009764EA">
            <w:pPr>
              <w:pStyle w:val="TableParagraph"/>
              <w:spacing w:before="9" w:line="195" w:lineRule="exact"/>
              <w:ind w:left="74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27316">
              <w:rPr>
                <w:rFonts w:ascii="Times New Roman" w:hAnsi="Times New Roman" w:cs="Times New Roman"/>
                <w:b/>
              </w:rPr>
              <w:t>Nama</w:t>
            </w:r>
            <w:proofErr w:type="spellEnd"/>
          </w:p>
        </w:tc>
        <w:tc>
          <w:tcPr>
            <w:tcW w:w="1559" w:type="dxa"/>
          </w:tcPr>
          <w:p w14:paraId="6093ED38" w14:textId="77777777" w:rsidR="009764EA" w:rsidRPr="00D27316" w:rsidRDefault="009764EA" w:rsidP="009764EA">
            <w:pPr>
              <w:pStyle w:val="TableParagraph"/>
              <w:spacing w:before="9" w:line="195" w:lineRule="exact"/>
              <w:ind w:left="74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27316">
              <w:rPr>
                <w:rFonts w:ascii="Times New Roman" w:hAnsi="Times New Roman" w:cs="Times New Roman"/>
                <w:b/>
              </w:rPr>
              <w:t>Nama</w:t>
            </w:r>
            <w:proofErr w:type="spellEnd"/>
          </w:p>
        </w:tc>
      </w:tr>
      <w:tr w:rsidR="009764EA" w:rsidRPr="00D27316" w14:paraId="53916706" w14:textId="77777777" w:rsidTr="009764EA">
        <w:trPr>
          <w:trHeight w:val="204"/>
        </w:trPr>
        <w:tc>
          <w:tcPr>
            <w:tcW w:w="4433" w:type="dxa"/>
            <w:vMerge/>
          </w:tcPr>
          <w:p w14:paraId="798190B0" w14:textId="77777777" w:rsidR="009764EA" w:rsidRPr="00D27316" w:rsidRDefault="009764EA" w:rsidP="009764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</w:tcPr>
          <w:p w14:paraId="7A989EC1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C0F44D4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0D05675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C2A2494" w14:textId="77777777" w:rsidR="009764EA" w:rsidRPr="00D27316" w:rsidRDefault="009764EA" w:rsidP="009764EA">
      <w:pPr>
        <w:pStyle w:val="BodyText"/>
        <w:spacing w:after="33"/>
        <w:ind w:left="187"/>
        <w:rPr>
          <w:rFonts w:ascii="Times New Roman" w:hAnsi="Times New Roman" w:cs="Times New Roman"/>
          <w:sz w:val="22"/>
          <w:szCs w:val="22"/>
        </w:rPr>
      </w:pPr>
      <w:proofErr w:type="spellStart"/>
      <w:r w:rsidRPr="00D27316">
        <w:rPr>
          <w:rFonts w:ascii="Times New Roman" w:hAnsi="Times New Roman" w:cs="Times New Roman"/>
          <w:sz w:val="22"/>
          <w:szCs w:val="22"/>
        </w:rPr>
        <w:t>Sesi</w:t>
      </w:r>
      <w:proofErr w:type="spellEnd"/>
      <w:r w:rsidRPr="00D273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27316">
        <w:rPr>
          <w:rFonts w:ascii="Times New Roman" w:hAnsi="Times New Roman" w:cs="Times New Roman"/>
          <w:sz w:val="22"/>
          <w:szCs w:val="22"/>
        </w:rPr>
        <w:t>Presentasi</w:t>
      </w:r>
      <w:proofErr w:type="spellEnd"/>
    </w:p>
    <w:tbl>
      <w:tblPr>
        <w:tblW w:w="9084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1533"/>
        <w:gridCol w:w="1559"/>
        <w:gridCol w:w="1559"/>
      </w:tblGrid>
      <w:tr w:rsidR="009764EA" w:rsidRPr="00D27316" w14:paraId="3E29B224" w14:textId="77777777" w:rsidTr="009764EA">
        <w:trPr>
          <w:trHeight w:val="566"/>
        </w:trPr>
        <w:tc>
          <w:tcPr>
            <w:tcW w:w="4433" w:type="dxa"/>
          </w:tcPr>
          <w:p w14:paraId="47CA0713" w14:textId="77777777" w:rsidR="009764EA" w:rsidRPr="00D27316" w:rsidRDefault="009764EA" w:rsidP="009764EA">
            <w:pPr>
              <w:pStyle w:val="TableParagraph"/>
              <w:spacing w:before="60" w:line="170" w:lineRule="auto"/>
              <w:ind w:left="367" w:right="256" w:hanging="144"/>
              <w:rPr>
                <w:rFonts w:ascii="Times New Roman" w:hAnsi="Times New Roman" w:cs="Times New Roman"/>
              </w:rPr>
            </w:pPr>
            <w:r w:rsidRPr="00D27316">
              <w:rPr>
                <w:rFonts w:ascii="Times New Roman" w:hAnsi="Times New Roman" w:cs="Times New Roman"/>
                <w:position w:val="-11"/>
              </w:rPr>
              <w:t xml:space="preserve">- </w:t>
            </w:r>
            <w:proofErr w:type="spellStart"/>
            <w:r w:rsidRPr="00D27316">
              <w:rPr>
                <w:rFonts w:ascii="Times New Roman" w:hAnsi="Times New Roman" w:cs="Times New Roman"/>
              </w:rPr>
              <w:t>materi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D27316">
              <w:rPr>
                <w:rFonts w:ascii="Times New Roman" w:hAnsi="Times New Roman" w:cs="Times New Roman"/>
              </w:rPr>
              <w:t>sistematika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isi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27316">
              <w:rPr>
                <w:rFonts w:ascii="Times New Roman" w:hAnsi="Times New Roman" w:cs="Times New Roman"/>
              </w:rPr>
              <w:t>runtut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membingungkan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ada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daftar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isi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D273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3" w:type="dxa"/>
          </w:tcPr>
          <w:p w14:paraId="2C7E3E6B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22D5289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FC40612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64EA" w:rsidRPr="00D27316" w14:paraId="34BC4361" w14:textId="77777777" w:rsidTr="009764EA">
        <w:trPr>
          <w:trHeight w:val="566"/>
        </w:trPr>
        <w:tc>
          <w:tcPr>
            <w:tcW w:w="4433" w:type="dxa"/>
          </w:tcPr>
          <w:p w14:paraId="60A3D223" w14:textId="77777777" w:rsidR="009764EA" w:rsidRPr="00D27316" w:rsidRDefault="009764EA" w:rsidP="009764EA">
            <w:pPr>
              <w:pStyle w:val="TableParagraph"/>
              <w:spacing w:before="60" w:line="170" w:lineRule="auto"/>
              <w:ind w:left="367" w:hanging="144"/>
              <w:rPr>
                <w:rFonts w:ascii="Times New Roman" w:hAnsi="Times New Roman" w:cs="Times New Roman"/>
              </w:rPr>
            </w:pPr>
            <w:r w:rsidRPr="00D27316">
              <w:rPr>
                <w:rFonts w:ascii="Times New Roman" w:hAnsi="Times New Roman" w:cs="Times New Roman"/>
                <w:position w:val="-11"/>
              </w:rPr>
              <w:lastRenderedPageBreak/>
              <w:t xml:space="preserve">- </w:t>
            </w:r>
            <w:r w:rsidRPr="00D27316">
              <w:rPr>
                <w:rFonts w:ascii="Times New Roman" w:hAnsi="Times New Roman" w:cs="Times New Roman"/>
              </w:rPr>
              <w:t xml:space="preserve">cara </w:t>
            </w:r>
            <w:proofErr w:type="spellStart"/>
            <w:r w:rsidRPr="00D27316">
              <w:rPr>
                <w:rFonts w:ascii="Times New Roman" w:hAnsi="Times New Roman" w:cs="Times New Roman"/>
              </w:rPr>
              <w:t>penyampaian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materi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(suara </w:t>
            </w:r>
            <w:proofErr w:type="spellStart"/>
            <w:r w:rsidRPr="00D27316">
              <w:rPr>
                <w:rFonts w:ascii="Times New Roman" w:hAnsi="Times New Roman" w:cs="Times New Roman"/>
              </w:rPr>
              <w:t>kurang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jelas</w:t>
            </w:r>
            <w:proofErr w:type="spellEnd"/>
            <w:r w:rsidRPr="00D27316">
              <w:rPr>
                <w:rFonts w:ascii="Times New Roman" w:hAnsi="Times New Roman" w:cs="Times New Roman"/>
              </w:rPr>
              <w:t>/</w:t>
            </w:r>
            <w:proofErr w:type="spellStart"/>
            <w:r w:rsidRPr="00D27316">
              <w:rPr>
                <w:rFonts w:ascii="Times New Roman" w:hAnsi="Times New Roman" w:cs="Times New Roman"/>
              </w:rPr>
              <w:t>keras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keruntutan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dsb</w:t>
            </w:r>
            <w:proofErr w:type="spellEnd"/>
            <w:r w:rsidRPr="00D273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3" w:type="dxa"/>
          </w:tcPr>
          <w:p w14:paraId="07C1785D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4332DA0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A6A228C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64EA" w:rsidRPr="00D27316" w14:paraId="20C8C6E6" w14:textId="77777777" w:rsidTr="009764EA">
        <w:trPr>
          <w:trHeight w:val="566"/>
        </w:trPr>
        <w:tc>
          <w:tcPr>
            <w:tcW w:w="4433" w:type="dxa"/>
          </w:tcPr>
          <w:p w14:paraId="3571B702" w14:textId="77777777" w:rsidR="009764EA" w:rsidRPr="00D27316" w:rsidRDefault="009764EA" w:rsidP="009764EA">
            <w:pPr>
              <w:pStyle w:val="TableParagraph"/>
              <w:spacing w:before="60" w:line="170" w:lineRule="auto"/>
              <w:ind w:left="367" w:hanging="144"/>
              <w:rPr>
                <w:rFonts w:ascii="Times New Roman" w:hAnsi="Times New Roman" w:cs="Times New Roman"/>
              </w:rPr>
            </w:pPr>
            <w:r w:rsidRPr="00D27316">
              <w:rPr>
                <w:rFonts w:ascii="Times New Roman" w:hAnsi="Times New Roman" w:cs="Times New Roman"/>
                <w:position w:val="-11"/>
              </w:rPr>
              <w:t xml:space="preserve">- </w:t>
            </w:r>
            <w:proofErr w:type="spellStart"/>
            <w:r w:rsidRPr="00D27316">
              <w:rPr>
                <w:rFonts w:ascii="Times New Roman" w:hAnsi="Times New Roman" w:cs="Times New Roman"/>
              </w:rPr>
              <w:t>kualitas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grafis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file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27316">
              <w:rPr>
                <w:rFonts w:ascii="Times New Roman" w:hAnsi="Times New Roman" w:cs="Times New Roman"/>
              </w:rPr>
              <w:t>word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saja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gbr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saja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word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&amp; gambar </w:t>
            </w:r>
            <w:proofErr w:type="spellStart"/>
            <w:r w:rsidRPr="00D27316">
              <w:rPr>
                <w:rFonts w:ascii="Times New Roman" w:hAnsi="Times New Roman" w:cs="Times New Roman"/>
              </w:rPr>
              <w:t>seimbang</w:t>
            </w:r>
            <w:proofErr w:type="spellEnd"/>
            <w:r w:rsidRPr="00D273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3" w:type="dxa"/>
          </w:tcPr>
          <w:p w14:paraId="6686883D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225750F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208A5AE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64EA" w:rsidRPr="00D27316" w14:paraId="054E7F34" w14:textId="77777777" w:rsidTr="009764EA">
        <w:trPr>
          <w:trHeight w:val="566"/>
        </w:trPr>
        <w:tc>
          <w:tcPr>
            <w:tcW w:w="4433" w:type="dxa"/>
          </w:tcPr>
          <w:p w14:paraId="5183325C" w14:textId="77777777" w:rsidR="009764EA" w:rsidRPr="00D27316" w:rsidRDefault="009764EA" w:rsidP="009764EA">
            <w:pPr>
              <w:pStyle w:val="TableParagraph"/>
              <w:spacing w:before="60" w:line="170" w:lineRule="auto"/>
              <w:ind w:left="367" w:hanging="144"/>
              <w:rPr>
                <w:rFonts w:ascii="Times New Roman" w:hAnsi="Times New Roman" w:cs="Times New Roman"/>
              </w:rPr>
            </w:pPr>
            <w:r w:rsidRPr="00D27316">
              <w:rPr>
                <w:rFonts w:ascii="Times New Roman" w:hAnsi="Times New Roman" w:cs="Times New Roman"/>
                <w:position w:val="-11"/>
              </w:rPr>
              <w:t xml:space="preserve">- </w:t>
            </w:r>
            <w:proofErr w:type="spellStart"/>
            <w:r w:rsidRPr="00D27316">
              <w:rPr>
                <w:rFonts w:ascii="Times New Roman" w:hAnsi="Times New Roman" w:cs="Times New Roman"/>
              </w:rPr>
              <w:t>referensi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yang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dipakai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27316">
              <w:rPr>
                <w:rFonts w:ascii="Times New Roman" w:hAnsi="Times New Roman" w:cs="Times New Roman"/>
              </w:rPr>
              <w:t>ada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tidak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sitasi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lengkap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mutakhir</w:t>
            </w:r>
            <w:proofErr w:type="spellEnd"/>
            <w:r w:rsidRPr="00D27316">
              <w:rPr>
                <w:rFonts w:ascii="Times New Roman" w:hAnsi="Times New Roman" w:cs="Times New Roman"/>
              </w:rPr>
              <w:t>, lama)</w:t>
            </w:r>
          </w:p>
        </w:tc>
        <w:tc>
          <w:tcPr>
            <w:tcW w:w="1533" w:type="dxa"/>
          </w:tcPr>
          <w:p w14:paraId="312FC4DF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0A06380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415D9B9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64EA" w:rsidRPr="00D27316" w14:paraId="02F1DA35" w14:textId="77777777" w:rsidTr="009764EA">
        <w:trPr>
          <w:trHeight w:val="566"/>
        </w:trPr>
        <w:tc>
          <w:tcPr>
            <w:tcW w:w="4433" w:type="dxa"/>
          </w:tcPr>
          <w:p w14:paraId="2F729E12" w14:textId="77777777" w:rsidR="009764EA" w:rsidRPr="00D27316" w:rsidRDefault="009764EA" w:rsidP="009764EA">
            <w:pPr>
              <w:pStyle w:val="TableParagraph"/>
              <w:spacing w:before="60" w:line="170" w:lineRule="auto"/>
              <w:ind w:left="367" w:right="200" w:hanging="144"/>
              <w:rPr>
                <w:rFonts w:ascii="Times New Roman" w:hAnsi="Times New Roman" w:cs="Times New Roman"/>
              </w:rPr>
            </w:pPr>
            <w:r w:rsidRPr="00D27316">
              <w:rPr>
                <w:rFonts w:ascii="Times New Roman" w:hAnsi="Times New Roman" w:cs="Times New Roman"/>
                <w:position w:val="-11"/>
              </w:rPr>
              <w:t xml:space="preserve">- </w:t>
            </w:r>
            <w:proofErr w:type="spellStart"/>
            <w:r w:rsidRPr="00D27316">
              <w:rPr>
                <w:rFonts w:ascii="Times New Roman" w:hAnsi="Times New Roman" w:cs="Times New Roman"/>
              </w:rPr>
              <w:t>waktu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27316">
              <w:rPr>
                <w:rFonts w:ascii="Times New Roman" w:hAnsi="Times New Roman" w:cs="Times New Roman"/>
              </w:rPr>
              <w:t>terlalu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lama,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tepat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waktu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bertele</w:t>
            </w:r>
            <w:proofErr w:type="spellEnd"/>
            <w:r w:rsidRPr="00D27316">
              <w:rPr>
                <w:rFonts w:ascii="Times New Roman" w:hAnsi="Times New Roman" w:cs="Times New Roman"/>
              </w:rPr>
              <w:t>-tele)</w:t>
            </w:r>
          </w:p>
        </w:tc>
        <w:tc>
          <w:tcPr>
            <w:tcW w:w="1533" w:type="dxa"/>
          </w:tcPr>
          <w:p w14:paraId="5B26EA82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EFF727C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8D80984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34CE126" w14:textId="77777777" w:rsidR="009764EA" w:rsidRPr="00D27316" w:rsidRDefault="009764EA" w:rsidP="009764EA">
      <w:pPr>
        <w:pStyle w:val="BodyText"/>
        <w:spacing w:before="18" w:after="33"/>
        <w:ind w:left="187"/>
        <w:rPr>
          <w:rFonts w:ascii="Times New Roman" w:hAnsi="Times New Roman" w:cs="Times New Roman"/>
          <w:sz w:val="22"/>
          <w:szCs w:val="22"/>
        </w:rPr>
      </w:pPr>
      <w:proofErr w:type="spellStart"/>
      <w:r w:rsidRPr="00D27316">
        <w:rPr>
          <w:rFonts w:ascii="Times New Roman" w:hAnsi="Times New Roman" w:cs="Times New Roman"/>
          <w:sz w:val="22"/>
          <w:szCs w:val="22"/>
        </w:rPr>
        <w:t>Sesi</w:t>
      </w:r>
      <w:proofErr w:type="spellEnd"/>
      <w:r w:rsidRPr="00D27316">
        <w:rPr>
          <w:rFonts w:ascii="Times New Roman" w:hAnsi="Times New Roman" w:cs="Times New Roman"/>
          <w:sz w:val="22"/>
          <w:szCs w:val="22"/>
        </w:rPr>
        <w:t xml:space="preserve"> Tanya - </w:t>
      </w:r>
      <w:proofErr w:type="spellStart"/>
      <w:r w:rsidRPr="00D27316">
        <w:rPr>
          <w:rFonts w:ascii="Times New Roman" w:hAnsi="Times New Roman" w:cs="Times New Roman"/>
          <w:sz w:val="22"/>
          <w:szCs w:val="22"/>
        </w:rPr>
        <w:t>Jawab</w:t>
      </w:r>
      <w:proofErr w:type="spellEnd"/>
    </w:p>
    <w:tbl>
      <w:tblPr>
        <w:tblW w:w="9084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1533"/>
        <w:gridCol w:w="1559"/>
        <w:gridCol w:w="1559"/>
      </w:tblGrid>
      <w:tr w:rsidR="009764EA" w:rsidRPr="00D27316" w14:paraId="5B5A561C" w14:textId="77777777" w:rsidTr="009764EA">
        <w:trPr>
          <w:trHeight w:val="566"/>
        </w:trPr>
        <w:tc>
          <w:tcPr>
            <w:tcW w:w="4433" w:type="dxa"/>
          </w:tcPr>
          <w:p w14:paraId="076623A3" w14:textId="77777777" w:rsidR="009764EA" w:rsidRPr="00D27316" w:rsidRDefault="009764EA" w:rsidP="009764EA">
            <w:pPr>
              <w:pStyle w:val="TableParagraph"/>
              <w:spacing w:before="60" w:line="170" w:lineRule="auto"/>
              <w:ind w:left="367" w:hanging="144"/>
              <w:rPr>
                <w:rFonts w:ascii="Times New Roman" w:hAnsi="Times New Roman" w:cs="Times New Roman"/>
              </w:rPr>
            </w:pPr>
            <w:r w:rsidRPr="00D27316">
              <w:rPr>
                <w:rFonts w:ascii="Times New Roman" w:hAnsi="Times New Roman" w:cs="Times New Roman"/>
                <w:position w:val="-11"/>
              </w:rPr>
              <w:t xml:space="preserve">- </w:t>
            </w:r>
            <w:r w:rsidRPr="00D27316">
              <w:rPr>
                <w:rFonts w:ascii="Times New Roman" w:hAnsi="Times New Roman" w:cs="Times New Roman"/>
              </w:rPr>
              <w:t xml:space="preserve">cara </w:t>
            </w:r>
            <w:proofErr w:type="spellStart"/>
            <w:r w:rsidRPr="00D27316">
              <w:rPr>
                <w:rFonts w:ascii="Times New Roman" w:hAnsi="Times New Roman" w:cs="Times New Roman"/>
              </w:rPr>
              <w:t>menjawab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27316">
              <w:rPr>
                <w:rFonts w:ascii="Times New Roman" w:hAnsi="Times New Roman" w:cs="Times New Roman"/>
              </w:rPr>
              <w:t>sikap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thdp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penanya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kesantunan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penampilan</w:t>
            </w:r>
            <w:proofErr w:type="spellEnd"/>
            <w:r w:rsidRPr="00D273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3" w:type="dxa"/>
          </w:tcPr>
          <w:p w14:paraId="7471CA80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C7289BC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11AC73D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64EA" w:rsidRPr="00D27316" w14:paraId="597546A1" w14:textId="77777777" w:rsidTr="009764EA">
        <w:trPr>
          <w:trHeight w:val="566"/>
        </w:trPr>
        <w:tc>
          <w:tcPr>
            <w:tcW w:w="4433" w:type="dxa"/>
          </w:tcPr>
          <w:p w14:paraId="33A6600A" w14:textId="77777777" w:rsidR="009764EA" w:rsidRPr="00D27316" w:rsidRDefault="009764EA" w:rsidP="009764EA">
            <w:pPr>
              <w:pStyle w:val="TableParagraph"/>
              <w:spacing w:before="60" w:line="170" w:lineRule="auto"/>
              <w:ind w:left="367" w:hanging="144"/>
              <w:rPr>
                <w:rFonts w:ascii="Times New Roman" w:hAnsi="Times New Roman" w:cs="Times New Roman"/>
              </w:rPr>
            </w:pPr>
            <w:r w:rsidRPr="00D27316">
              <w:rPr>
                <w:rFonts w:ascii="Times New Roman" w:hAnsi="Times New Roman" w:cs="Times New Roman"/>
                <w:position w:val="-11"/>
              </w:rPr>
              <w:t xml:space="preserve">- </w:t>
            </w:r>
            <w:proofErr w:type="spellStart"/>
            <w:r w:rsidRPr="00D27316">
              <w:rPr>
                <w:rFonts w:ascii="Times New Roman" w:hAnsi="Times New Roman" w:cs="Times New Roman"/>
              </w:rPr>
              <w:t>keakuratan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jawaban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yang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diberikan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27316">
              <w:rPr>
                <w:rFonts w:ascii="Times New Roman" w:hAnsi="Times New Roman" w:cs="Times New Roman"/>
              </w:rPr>
              <w:t>tidak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jelas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membingungkan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runtut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logis</w:t>
            </w:r>
            <w:proofErr w:type="spellEnd"/>
            <w:r w:rsidRPr="00D273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3" w:type="dxa"/>
          </w:tcPr>
          <w:p w14:paraId="10BF40BE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4237C16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05C2146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64EA" w:rsidRPr="00D27316" w14:paraId="2F82303C" w14:textId="77777777" w:rsidTr="009764EA">
        <w:trPr>
          <w:trHeight w:val="566"/>
        </w:trPr>
        <w:tc>
          <w:tcPr>
            <w:tcW w:w="4433" w:type="dxa"/>
          </w:tcPr>
          <w:p w14:paraId="03238448" w14:textId="77777777" w:rsidR="009764EA" w:rsidRPr="00D27316" w:rsidRDefault="009764EA" w:rsidP="009764EA">
            <w:pPr>
              <w:pStyle w:val="TableParagraph"/>
              <w:spacing w:before="60" w:line="170" w:lineRule="auto"/>
              <w:ind w:left="367" w:right="256" w:hanging="144"/>
              <w:rPr>
                <w:rFonts w:ascii="Times New Roman" w:hAnsi="Times New Roman" w:cs="Times New Roman"/>
              </w:rPr>
            </w:pPr>
            <w:r w:rsidRPr="00D27316">
              <w:rPr>
                <w:rFonts w:ascii="Times New Roman" w:hAnsi="Times New Roman" w:cs="Times New Roman"/>
                <w:position w:val="-11"/>
              </w:rPr>
              <w:t xml:space="preserve">- </w:t>
            </w:r>
            <w:proofErr w:type="spellStart"/>
            <w:r w:rsidRPr="00D27316">
              <w:rPr>
                <w:rFonts w:ascii="Times New Roman" w:hAnsi="Times New Roman" w:cs="Times New Roman"/>
              </w:rPr>
              <w:t>detail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jawaban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yang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diberikan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27316">
              <w:rPr>
                <w:rFonts w:ascii="Times New Roman" w:hAnsi="Times New Roman" w:cs="Times New Roman"/>
              </w:rPr>
              <w:t>pendek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lgs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pd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masalah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dgn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contoh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D27316">
              <w:rPr>
                <w:rFonts w:ascii="Times New Roman" w:hAnsi="Times New Roman" w:cs="Times New Roman"/>
              </w:rPr>
              <w:t>detail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panjang</w:t>
            </w:r>
            <w:proofErr w:type="spellEnd"/>
            <w:r w:rsidRPr="00D2731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3" w:type="dxa"/>
          </w:tcPr>
          <w:p w14:paraId="04965FF4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7EBC40D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ACCD7DE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0814204" w14:textId="77777777" w:rsidR="009764EA" w:rsidRPr="00D27316" w:rsidRDefault="009764EA" w:rsidP="009764EA">
      <w:pPr>
        <w:pStyle w:val="BodyText"/>
        <w:spacing w:before="18" w:after="33"/>
        <w:ind w:left="187"/>
        <w:rPr>
          <w:rFonts w:ascii="Times New Roman" w:hAnsi="Times New Roman" w:cs="Times New Roman"/>
          <w:sz w:val="22"/>
          <w:szCs w:val="22"/>
        </w:rPr>
      </w:pPr>
      <w:proofErr w:type="spellStart"/>
      <w:r w:rsidRPr="00D27316">
        <w:rPr>
          <w:rFonts w:ascii="Times New Roman" w:hAnsi="Times New Roman" w:cs="Times New Roman"/>
          <w:sz w:val="22"/>
          <w:szCs w:val="22"/>
        </w:rPr>
        <w:t>Presentasi</w:t>
      </w:r>
      <w:proofErr w:type="spellEnd"/>
      <w:r w:rsidRPr="00D273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27316">
        <w:rPr>
          <w:rFonts w:ascii="Times New Roman" w:hAnsi="Times New Roman" w:cs="Times New Roman"/>
          <w:sz w:val="22"/>
          <w:szCs w:val="22"/>
        </w:rPr>
        <w:t>keseluruhan</w:t>
      </w:r>
      <w:proofErr w:type="spellEnd"/>
    </w:p>
    <w:tbl>
      <w:tblPr>
        <w:tblW w:w="9084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1533"/>
        <w:gridCol w:w="1559"/>
        <w:gridCol w:w="1559"/>
      </w:tblGrid>
      <w:tr w:rsidR="009764EA" w:rsidRPr="00D27316" w14:paraId="137B60EE" w14:textId="77777777" w:rsidTr="009764EA">
        <w:trPr>
          <w:trHeight w:val="566"/>
        </w:trPr>
        <w:tc>
          <w:tcPr>
            <w:tcW w:w="4433" w:type="dxa"/>
          </w:tcPr>
          <w:p w14:paraId="69CE7395" w14:textId="77777777" w:rsidR="009764EA" w:rsidRPr="00D27316" w:rsidRDefault="009764EA" w:rsidP="009764EA">
            <w:pPr>
              <w:pStyle w:val="TableParagraph"/>
              <w:spacing w:before="60" w:line="170" w:lineRule="auto"/>
              <w:ind w:left="367" w:right="256" w:hanging="144"/>
              <w:rPr>
                <w:rFonts w:ascii="Times New Roman" w:hAnsi="Times New Roman" w:cs="Times New Roman"/>
              </w:rPr>
            </w:pPr>
            <w:r w:rsidRPr="00D27316">
              <w:rPr>
                <w:rFonts w:ascii="Times New Roman" w:hAnsi="Times New Roman" w:cs="Times New Roman"/>
                <w:position w:val="-11"/>
              </w:rPr>
              <w:t xml:space="preserve">- </w:t>
            </w:r>
            <w:proofErr w:type="spellStart"/>
            <w:r w:rsidRPr="00D27316">
              <w:rPr>
                <w:rFonts w:ascii="Times New Roman" w:hAnsi="Times New Roman" w:cs="Times New Roman"/>
              </w:rPr>
              <w:t>kemampuan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D27316">
              <w:rPr>
                <w:rFonts w:ascii="Times New Roman" w:hAnsi="Times New Roman" w:cs="Times New Roman"/>
              </w:rPr>
              <w:t>pemahaman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untuk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menyampaikan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topik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yang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dipresentasikan</w:t>
            </w:r>
            <w:proofErr w:type="spellEnd"/>
          </w:p>
        </w:tc>
        <w:tc>
          <w:tcPr>
            <w:tcW w:w="1533" w:type="dxa"/>
          </w:tcPr>
          <w:p w14:paraId="30351D0E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0A87A95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A734719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64EA" w:rsidRPr="00D27316" w14:paraId="5D13DD9E" w14:textId="77777777" w:rsidTr="009764EA">
        <w:trPr>
          <w:trHeight w:val="546"/>
        </w:trPr>
        <w:tc>
          <w:tcPr>
            <w:tcW w:w="4433" w:type="dxa"/>
          </w:tcPr>
          <w:p w14:paraId="7F42370A" w14:textId="77777777" w:rsidR="009764EA" w:rsidRPr="00D27316" w:rsidRDefault="009764EA" w:rsidP="009764EA">
            <w:pPr>
              <w:pStyle w:val="TableParagraph"/>
              <w:spacing w:before="60" w:line="170" w:lineRule="auto"/>
              <w:ind w:left="367" w:right="533" w:hanging="144"/>
              <w:rPr>
                <w:rFonts w:ascii="Times New Roman" w:hAnsi="Times New Roman" w:cs="Times New Roman"/>
              </w:rPr>
            </w:pPr>
            <w:r w:rsidRPr="00D27316">
              <w:rPr>
                <w:rFonts w:ascii="Times New Roman" w:hAnsi="Times New Roman" w:cs="Times New Roman"/>
                <w:position w:val="-11"/>
              </w:rPr>
              <w:t xml:space="preserve">- </w:t>
            </w:r>
            <w:proofErr w:type="spellStart"/>
            <w:r w:rsidRPr="00D27316">
              <w:rPr>
                <w:rFonts w:ascii="Times New Roman" w:hAnsi="Times New Roman" w:cs="Times New Roman"/>
              </w:rPr>
              <w:t>penampilan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saat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27316">
              <w:rPr>
                <w:rFonts w:ascii="Times New Roman" w:hAnsi="Times New Roman" w:cs="Times New Roman"/>
              </w:rPr>
              <w:t>kerapian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kekompakan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group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27316">
              <w:rPr>
                <w:rFonts w:ascii="Times New Roman" w:hAnsi="Times New Roman" w:cs="Times New Roman"/>
              </w:rPr>
              <w:t>gaya</w:t>
            </w:r>
            <w:proofErr w:type="spellEnd"/>
            <w:r w:rsidRPr="00D273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7316">
              <w:rPr>
                <w:rFonts w:ascii="Times New Roman" w:hAnsi="Times New Roman" w:cs="Times New Roman"/>
              </w:rPr>
              <w:t>penyampaian</w:t>
            </w:r>
            <w:proofErr w:type="spellEnd"/>
          </w:p>
        </w:tc>
        <w:tc>
          <w:tcPr>
            <w:tcW w:w="1533" w:type="dxa"/>
          </w:tcPr>
          <w:p w14:paraId="2A467DC2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D535085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044DE60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64EA" w:rsidRPr="00D27316" w14:paraId="777B76C8" w14:textId="77777777" w:rsidTr="009764EA">
        <w:trPr>
          <w:trHeight w:val="447"/>
        </w:trPr>
        <w:tc>
          <w:tcPr>
            <w:tcW w:w="4433" w:type="dxa"/>
          </w:tcPr>
          <w:p w14:paraId="5E29E0F2" w14:textId="77777777" w:rsidR="009764EA" w:rsidRPr="00D27316" w:rsidRDefault="009764EA" w:rsidP="009764EA">
            <w:pPr>
              <w:pStyle w:val="TableParagraph"/>
              <w:spacing w:before="55"/>
              <w:ind w:left="58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27316">
              <w:rPr>
                <w:rFonts w:ascii="Times New Roman" w:hAnsi="Times New Roman" w:cs="Times New Roman"/>
                <w:b/>
              </w:rPr>
              <w:t>Nilai</w:t>
            </w:r>
            <w:proofErr w:type="spellEnd"/>
            <w:r w:rsidRPr="00D27316">
              <w:rPr>
                <w:rFonts w:ascii="Times New Roman" w:hAnsi="Times New Roman" w:cs="Times New Roman"/>
                <w:b/>
              </w:rPr>
              <w:t xml:space="preserve"> Total</w:t>
            </w:r>
          </w:p>
        </w:tc>
        <w:tc>
          <w:tcPr>
            <w:tcW w:w="1533" w:type="dxa"/>
          </w:tcPr>
          <w:p w14:paraId="07A788FF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13F5363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56ED202" w14:textId="77777777" w:rsidR="009764EA" w:rsidRPr="00D27316" w:rsidRDefault="009764EA" w:rsidP="009764EA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3754E40" w14:textId="77777777" w:rsidR="00091072" w:rsidRPr="00D27316" w:rsidRDefault="00091072" w:rsidP="00606E1A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</w:rPr>
      </w:pPr>
    </w:p>
    <w:p w14:paraId="6647AB70" w14:textId="77777777" w:rsidR="00091072" w:rsidRPr="00D27316" w:rsidRDefault="00091072" w:rsidP="00D02B3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27316">
        <w:rPr>
          <w:rFonts w:ascii="Times New Roman" w:hAnsi="Times New Roman" w:cs="Times New Roman"/>
          <w:b/>
        </w:rPr>
        <w:t>Contoh Soal</w:t>
      </w:r>
    </w:p>
    <w:p w14:paraId="578FEB37" w14:textId="77777777" w:rsidR="00550F11" w:rsidRPr="00D27316" w:rsidRDefault="00550F11" w:rsidP="00550F11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/>
        </w:rPr>
      </w:pPr>
    </w:p>
    <w:p w14:paraId="07970B45" w14:textId="77777777" w:rsidR="00550F11" w:rsidRPr="00D27316" w:rsidRDefault="00550F11" w:rsidP="00D02B34">
      <w:pPr>
        <w:pStyle w:val="ListParagraph"/>
        <w:numPr>
          <w:ilvl w:val="0"/>
          <w:numId w:val="10"/>
        </w:numPr>
      </w:pPr>
      <w:r w:rsidRPr="00D27316">
        <w:t>Kuman TBC merupakan…..</w:t>
      </w:r>
    </w:p>
    <w:p w14:paraId="4897F829" w14:textId="77777777" w:rsidR="00550F11" w:rsidRPr="00D27316" w:rsidRDefault="00550F11" w:rsidP="00D02B34">
      <w:pPr>
        <w:pStyle w:val="ListParagraph"/>
        <w:numPr>
          <w:ilvl w:val="0"/>
          <w:numId w:val="11"/>
        </w:numPr>
      </w:pPr>
      <w:r w:rsidRPr="00D27316">
        <w:t>Bakteri</w:t>
      </w:r>
    </w:p>
    <w:p w14:paraId="0918092D" w14:textId="77777777" w:rsidR="00550F11" w:rsidRPr="00D27316" w:rsidRDefault="00550F11" w:rsidP="00D02B34">
      <w:pPr>
        <w:pStyle w:val="ListParagraph"/>
        <w:numPr>
          <w:ilvl w:val="0"/>
          <w:numId w:val="11"/>
        </w:numPr>
      </w:pPr>
      <w:r w:rsidRPr="00D27316">
        <w:t>Virus</w:t>
      </w:r>
    </w:p>
    <w:p w14:paraId="7A24B360" w14:textId="77777777" w:rsidR="00550F11" w:rsidRPr="00D27316" w:rsidRDefault="00550F11" w:rsidP="00D02B34">
      <w:pPr>
        <w:pStyle w:val="ListParagraph"/>
        <w:numPr>
          <w:ilvl w:val="0"/>
          <w:numId w:val="11"/>
        </w:numPr>
      </w:pPr>
      <w:r w:rsidRPr="00D27316">
        <w:t>Fungi</w:t>
      </w:r>
    </w:p>
    <w:p w14:paraId="6D025445" w14:textId="77777777" w:rsidR="00550F11" w:rsidRPr="00D27316" w:rsidRDefault="00550F11" w:rsidP="00D02B34">
      <w:pPr>
        <w:pStyle w:val="ListParagraph"/>
        <w:numPr>
          <w:ilvl w:val="0"/>
          <w:numId w:val="11"/>
        </w:numPr>
      </w:pPr>
      <w:r w:rsidRPr="00D27316">
        <w:t>Protozoa</w:t>
      </w:r>
    </w:p>
    <w:p w14:paraId="0D67D893" w14:textId="77777777" w:rsidR="00550F11" w:rsidRPr="00D27316" w:rsidRDefault="00550F11" w:rsidP="00D02B34">
      <w:pPr>
        <w:pStyle w:val="ListParagraph"/>
        <w:numPr>
          <w:ilvl w:val="0"/>
          <w:numId w:val="11"/>
        </w:numPr>
      </w:pPr>
      <w:r w:rsidRPr="00D27316">
        <w:t>Parasit</w:t>
      </w:r>
    </w:p>
    <w:p w14:paraId="63EC3C78" w14:textId="77777777" w:rsidR="00550F11" w:rsidRPr="00D27316" w:rsidRDefault="00550F11" w:rsidP="00D02B34">
      <w:pPr>
        <w:pStyle w:val="ListParagraph"/>
        <w:numPr>
          <w:ilvl w:val="0"/>
          <w:numId w:val="10"/>
        </w:numPr>
      </w:pPr>
      <w:r w:rsidRPr="00D27316">
        <w:lastRenderedPageBreak/>
        <w:t>Vaksin yang di pakai untuk mencegah TBC adalah</w:t>
      </w:r>
    </w:p>
    <w:p w14:paraId="78D8A2DA" w14:textId="77777777" w:rsidR="00550F11" w:rsidRPr="00D27316" w:rsidRDefault="00550F11" w:rsidP="00D02B34">
      <w:pPr>
        <w:pStyle w:val="ListParagraph"/>
        <w:numPr>
          <w:ilvl w:val="0"/>
          <w:numId w:val="12"/>
        </w:numPr>
      </w:pPr>
      <w:r w:rsidRPr="00D27316">
        <w:t>DPT</w:t>
      </w:r>
    </w:p>
    <w:p w14:paraId="29EC8E8A" w14:textId="77777777" w:rsidR="00550F11" w:rsidRPr="00D27316" w:rsidRDefault="00550F11" w:rsidP="00D02B34">
      <w:pPr>
        <w:pStyle w:val="ListParagraph"/>
        <w:numPr>
          <w:ilvl w:val="0"/>
          <w:numId w:val="12"/>
        </w:numPr>
      </w:pPr>
      <w:r w:rsidRPr="00D27316">
        <w:t>BCG</w:t>
      </w:r>
    </w:p>
    <w:p w14:paraId="73251C05" w14:textId="77777777" w:rsidR="00550F11" w:rsidRPr="00D27316" w:rsidRDefault="00550F11" w:rsidP="00D02B34">
      <w:pPr>
        <w:pStyle w:val="ListParagraph"/>
        <w:numPr>
          <w:ilvl w:val="0"/>
          <w:numId w:val="12"/>
        </w:numPr>
      </w:pPr>
      <w:r w:rsidRPr="00D27316">
        <w:t>HPV</w:t>
      </w:r>
    </w:p>
    <w:p w14:paraId="71B0EE7D" w14:textId="77777777" w:rsidR="00550F11" w:rsidRPr="00D27316" w:rsidRDefault="00550F11" w:rsidP="00D02B34">
      <w:pPr>
        <w:pStyle w:val="ListParagraph"/>
        <w:numPr>
          <w:ilvl w:val="0"/>
          <w:numId w:val="12"/>
        </w:numPr>
      </w:pPr>
      <w:r w:rsidRPr="00D27316">
        <w:t>MMR</w:t>
      </w:r>
    </w:p>
    <w:p w14:paraId="2BBA2939" w14:textId="77777777" w:rsidR="00550F11" w:rsidRPr="00D27316" w:rsidRDefault="00550F11" w:rsidP="00D02B34">
      <w:pPr>
        <w:pStyle w:val="ListParagraph"/>
        <w:numPr>
          <w:ilvl w:val="0"/>
          <w:numId w:val="12"/>
        </w:numPr>
      </w:pPr>
      <w:proofErr w:type="spellStart"/>
      <w:r w:rsidRPr="00D27316">
        <w:t>Rotarix</w:t>
      </w:r>
      <w:proofErr w:type="spellEnd"/>
    </w:p>
    <w:p w14:paraId="1FCC3445" w14:textId="77777777" w:rsidR="00550F11" w:rsidRPr="00D27316" w:rsidRDefault="00550F11" w:rsidP="00D02B34">
      <w:pPr>
        <w:pStyle w:val="ListParagraph"/>
        <w:numPr>
          <w:ilvl w:val="0"/>
          <w:numId w:val="10"/>
        </w:numPr>
      </w:pPr>
      <w:r w:rsidRPr="00D27316">
        <w:t>Diagnosa TB dengan rumus SPS (Sewaktu-</w:t>
      </w:r>
      <w:proofErr w:type="spellStart"/>
      <w:r w:rsidRPr="00D27316">
        <w:t>Pagi_Sewaktu</w:t>
      </w:r>
      <w:proofErr w:type="spellEnd"/>
      <w:r w:rsidRPr="00D27316">
        <w:t>) adalah</w:t>
      </w:r>
    </w:p>
    <w:p w14:paraId="77FDF642" w14:textId="77777777" w:rsidR="00550F11" w:rsidRPr="00D27316" w:rsidRDefault="00550F11" w:rsidP="00D02B34">
      <w:pPr>
        <w:pStyle w:val="ListParagraph"/>
        <w:numPr>
          <w:ilvl w:val="0"/>
          <w:numId w:val="13"/>
        </w:numPr>
      </w:pPr>
      <w:r w:rsidRPr="00D27316">
        <w:t>pemeriksaan sputum</w:t>
      </w:r>
    </w:p>
    <w:p w14:paraId="64DD2ED8" w14:textId="77777777" w:rsidR="00550F11" w:rsidRPr="00D27316" w:rsidRDefault="00550F11" w:rsidP="00D02B34">
      <w:pPr>
        <w:pStyle w:val="ListParagraph"/>
        <w:numPr>
          <w:ilvl w:val="0"/>
          <w:numId w:val="13"/>
        </w:numPr>
      </w:pPr>
      <w:r w:rsidRPr="00D27316">
        <w:t xml:space="preserve">foto </w:t>
      </w:r>
      <w:proofErr w:type="spellStart"/>
      <w:r w:rsidRPr="00D27316">
        <w:t>torax</w:t>
      </w:r>
      <w:proofErr w:type="spellEnd"/>
    </w:p>
    <w:p w14:paraId="145B11D4" w14:textId="77777777" w:rsidR="00550F11" w:rsidRPr="00D27316" w:rsidRDefault="00550F11" w:rsidP="00D02B34">
      <w:pPr>
        <w:pStyle w:val="ListParagraph"/>
        <w:numPr>
          <w:ilvl w:val="0"/>
          <w:numId w:val="13"/>
        </w:numPr>
      </w:pPr>
      <w:r w:rsidRPr="00D27316">
        <w:t xml:space="preserve">pemeriksaan enzim </w:t>
      </w:r>
      <w:proofErr w:type="spellStart"/>
      <w:r w:rsidRPr="00D27316">
        <w:t>adosin</w:t>
      </w:r>
      <w:proofErr w:type="spellEnd"/>
      <w:r w:rsidRPr="00D27316">
        <w:t xml:space="preserve"> </w:t>
      </w:r>
      <w:proofErr w:type="spellStart"/>
      <w:r w:rsidRPr="00D27316">
        <w:t>deaminase</w:t>
      </w:r>
      <w:proofErr w:type="spellEnd"/>
    </w:p>
    <w:p w14:paraId="04C7A113" w14:textId="77777777" w:rsidR="00550F11" w:rsidRPr="00D27316" w:rsidRDefault="00550F11" w:rsidP="00D02B34">
      <w:pPr>
        <w:pStyle w:val="ListParagraph"/>
        <w:numPr>
          <w:ilvl w:val="0"/>
          <w:numId w:val="13"/>
        </w:numPr>
      </w:pPr>
      <w:r w:rsidRPr="00D27316">
        <w:t>pemeriksaan LED</w:t>
      </w:r>
    </w:p>
    <w:p w14:paraId="797B0C13" w14:textId="77777777" w:rsidR="00550F11" w:rsidRPr="00D27316" w:rsidRDefault="00550F11" w:rsidP="00D02B34">
      <w:pPr>
        <w:pStyle w:val="ListParagraph"/>
        <w:numPr>
          <w:ilvl w:val="0"/>
          <w:numId w:val="13"/>
        </w:numPr>
      </w:pPr>
      <w:r w:rsidRPr="00D27316">
        <w:t>pemeriksaan PCR pada cairan pleura</w:t>
      </w:r>
    </w:p>
    <w:p w14:paraId="008B1B42" w14:textId="77777777" w:rsidR="00550F11" w:rsidRPr="00D27316" w:rsidRDefault="00550F11" w:rsidP="00D02B34">
      <w:pPr>
        <w:pStyle w:val="ListParagraph"/>
        <w:numPr>
          <w:ilvl w:val="0"/>
          <w:numId w:val="10"/>
        </w:numPr>
      </w:pPr>
      <w:proofErr w:type="spellStart"/>
      <w:r w:rsidRPr="00D27316">
        <w:t>Regimen</w:t>
      </w:r>
      <w:proofErr w:type="spellEnd"/>
      <w:r w:rsidRPr="00D27316">
        <w:t xml:space="preserve"> terapi pasien TBC kategori I adalah</w:t>
      </w:r>
    </w:p>
    <w:p w14:paraId="73A16B3F" w14:textId="77777777" w:rsidR="00550F11" w:rsidRPr="00D27316" w:rsidRDefault="00550F11" w:rsidP="00D02B34">
      <w:pPr>
        <w:pStyle w:val="ListParagraph"/>
        <w:numPr>
          <w:ilvl w:val="0"/>
          <w:numId w:val="14"/>
        </w:numPr>
      </w:pPr>
      <w:r w:rsidRPr="00D27316">
        <w:t>2HRZE/4H3R3</w:t>
      </w:r>
    </w:p>
    <w:p w14:paraId="129C398A" w14:textId="77777777" w:rsidR="00550F11" w:rsidRPr="00D27316" w:rsidRDefault="00550F11" w:rsidP="00D02B34">
      <w:pPr>
        <w:pStyle w:val="ListParagraph"/>
        <w:numPr>
          <w:ilvl w:val="0"/>
          <w:numId w:val="14"/>
        </w:numPr>
      </w:pPr>
      <w:r w:rsidRPr="00D27316">
        <w:t>2HRZES/HRZE/5H3R3E3</w:t>
      </w:r>
    </w:p>
    <w:p w14:paraId="0E58267F" w14:textId="77777777" w:rsidR="00550F11" w:rsidRPr="00D27316" w:rsidRDefault="00550F11" w:rsidP="00D02B34">
      <w:pPr>
        <w:pStyle w:val="ListParagraph"/>
        <w:numPr>
          <w:ilvl w:val="0"/>
          <w:numId w:val="14"/>
        </w:numPr>
      </w:pPr>
      <w:r w:rsidRPr="00D27316">
        <w:rPr>
          <w:rFonts w:ascii="Cambria" w:eastAsia="Times New Roman" w:hAnsi="Cambria" w:cs="Arial"/>
          <w:sz w:val="24"/>
          <w:szCs w:val="24"/>
          <w:shd w:val="clear" w:color="auto" w:fill="FFFFFF"/>
        </w:rPr>
        <w:t>2HRZ/4H3R3</w:t>
      </w:r>
    </w:p>
    <w:p w14:paraId="66C994ED" w14:textId="77777777" w:rsidR="00550F11" w:rsidRPr="00D27316" w:rsidRDefault="00550F11" w:rsidP="00D02B34">
      <w:pPr>
        <w:pStyle w:val="ListParagraph"/>
        <w:numPr>
          <w:ilvl w:val="0"/>
          <w:numId w:val="14"/>
        </w:numPr>
      </w:pPr>
      <w:r w:rsidRPr="00D27316">
        <w:t>HRZE</w:t>
      </w:r>
    </w:p>
    <w:p w14:paraId="5E632A2D" w14:textId="77777777" w:rsidR="00550F11" w:rsidRPr="00D27316" w:rsidRDefault="00550F11" w:rsidP="00D02B34">
      <w:pPr>
        <w:pStyle w:val="ListParagraph"/>
        <w:numPr>
          <w:ilvl w:val="0"/>
          <w:numId w:val="14"/>
        </w:numPr>
      </w:pPr>
      <w:r w:rsidRPr="00D27316">
        <w:t>4H3R3</w:t>
      </w:r>
    </w:p>
    <w:p w14:paraId="1D55F7A3" w14:textId="77777777" w:rsidR="00550F11" w:rsidRPr="00D27316" w:rsidRDefault="00550F11" w:rsidP="00D02B34">
      <w:pPr>
        <w:pStyle w:val="ListParagraph"/>
        <w:numPr>
          <w:ilvl w:val="0"/>
          <w:numId w:val="10"/>
        </w:numPr>
      </w:pPr>
      <w:proofErr w:type="spellStart"/>
      <w:r w:rsidRPr="00D27316">
        <w:t>Regimen</w:t>
      </w:r>
      <w:proofErr w:type="spellEnd"/>
      <w:r w:rsidRPr="00D27316">
        <w:t xml:space="preserve"> terapi TBC Kategori II adalah</w:t>
      </w:r>
    </w:p>
    <w:p w14:paraId="0609E24A" w14:textId="77777777" w:rsidR="00550F11" w:rsidRPr="00D27316" w:rsidRDefault="00550F11" w:rsidP="00D02B34">
      <w:pPr>
        <w:pStyle w:val="ListParagraph"/>
        <w:numPr>
          <w:ilvl w:val="0"/>
          <w:numId w:val="15"/>
        </w:numPr>
        <w:ind w:left="1134"/>
      </w:pPr>
      <w:r w:rsidRPr="00D27316">
        <w:t>2HRZE/4H3R3</w:t>
      </w:r>
    </w:p>
    <w:p w14:paraId="443ADB98" w14:textId="77777777" w:rsidR="00550F11" w:rsidRPr="00D27316" w:rsidRDefault="00550F11" w:rsidP="00D02B34">
      <w:pPr>
        <w:pStyle w:val="ListParagraph"/>
        <w:numPr>
          <w:ilvl w:val="0"/>
          <w:numId w:val="15"/>
        </w:numPr>
        <w:ind w:left="1134"/>
      </w:pPr>
      <w:r w:rsidRPr="00D27316">
        <w:t>2HRZES/HRZE/5H3R3E3</w:t>
      </w:r>
    </w:p>
    <w:p w14:paraId="21071E3A" w14:textId="77777777" w:rsidR="00550F11" w:rsidRPr="00D27316" w:rsidRDefault="00550F11" w:rsidP="00D02B34">
      <w:pPr>
        <w:pStyle w:val="ListParagraph"/>
        <w:numPr>
          <w:ilvl w:val="0"/>
          <w:numId w:val="15"/>
        </w:numPr>
        <w:ind w:left="1134"/>
      </w:pPr>
      <w:r w:rsidRPr="00D27316">
        <w:rPr>
          <w:rFonts w:ascii="Cambria" w:eastAsia="Times New Roman" w:hAnsi="Cambria" w:cs="Arial"/>
          <w:sz w:val="24"/>
          <w:szCs w:val="24"/>
          <w:shd w:val="clear" w:color="auto" w:fill="FFFFFF"/>
        </w:rPr>
        <w:t>2HRZ/4H3R3</w:t>
      </w:r>
    </w:p>
    <w:p w14:paraId="291F5FE7" w14:textId="77777777" w:rsidR="00550F11" w:rsidRPr="00D27316" w:rsidRDefault="00550F11" w:rsidP="00D02B34">
      <w:pPr>
        <w:pStyle w:val="ListParagraph"/>
        <w:numPr>
          <w:ilvl w:val="0"/>
          <w:numId w:val="15"/>
        </w:numPr>
        <w:ind w:left="1134"/>
      </w:pPr>
      <w:r w:rsidRPr="00D27316">
        <w:t>HRZE</w:t>
      </w:r>
    </w:p>
    <w:p w14:paraId="33AEE9AD" w14:textId="77777777" w:rsidR="00550F11" w:rsidRPr="00D27316" w:rsidRDefault="00550F11" w:rsidP="00D02B34">
      <w:pPr>
        <w:pStyle w:val="ListParagraph"/>
        <w:numPr>
          <w:ilvl w:val="0"/>
          <w:numId w:val="15"/>
        </w:numPr>
        <w:ind w:left="1134"/>
      </w:pPr>
      <w:r w:rsidRPr="00D27316">
        <w:t>4H3R3</w:t>
      </w:r>
    </w:p>
    <w:p w14:paraId="584753A2" w14:textId="77777777" w:rsidR="00550F11" w:rsidRPr="00D27316" w:rsidRDefault="00550F11" w:rsidP="00D02B34">
      <w:pPr>
        <w:pStyle w:val="ListParagraph"/>
        <w:numPr>
          <w:ilvl w:val="0"/>
          <w:numId w:val="10"/>
        </w:numPr>
      </w:pPr>
      <w:proofErr w:type="spellStart"/>
      <w:r w:rsidRPr="00D27316">
        <w:t>Regimen</w:t>
      </w:r>
      <w:proofErr w:type="spellEnd"/>
      <w:r w:rsidRPr="00D27316">
        <w:t xml:space="preserve"> terapi TBC Kategori III adalah</w:t>
      </w:r>
    </w:p>
    <w:p w14:paraId="43605A20" w14:textId="77777777" w:rsidR="00550F11" w:rsidRPr="00D27316" w:rsidRDefault="00550F11" w:rsidP="00D02B34">
      <w:pPr>
        <w:pStyle w:val="ListParagraph"/>
        <w:numPr>
          <w:ilvl w:val="0"/>
          <w:numId w:val="16"/>
        </w:numPr>
        <w:ind w:left="1134"/>
      </w:pPr>
      <w:r w:rsidRPr="00D27316">
        <w:t>2HRZE/4H3R3</w:t>
      </w:r>
    </w:p>
    <w:p w14:paraId="626E4328" w14:textId="77777777" w:rsidR="00550F11" w:rsidRPr="00D27316" w:rsidRDefault="00550F11" w:rsidP="00D02B34">
      <w:pPr>
        <w:pStyle w:val="ListParagraph"/>
        <w:numPr>
          <w:ilvl w:val="0"/>
          <w:numId w:val="16"/>
        </w:numPr>
        <w:ind w:left="1134"/>
      </w:pPr>
      <w:r w:rsidRPr="00D27316">
        <w:t>2HRZES/HRZE/5H3R3E3</w:t>
      </w:r>
    </w:p>
    <w:p w14:paraId="3B1344F3" w14:textId="77777777" w:rsidR="00550F11" w:rsidRPr="00D27316" w:rsidRDefault="00550F11" w:rsidP="00D02B34">
      <w:pPr>
        <w:pStyle w:val="ListParagraph"/>
        <w:numPr>
          <w:ilvl w:val="0"/>
          <w:numId w:val="16"/>
        </w:numPr>
        <w:ind w:left="1134"/>
      </w:pPr>
      <w:r w:rsidRPr="00D27316">
        <w:rPr>
          <w:rFonts w:ascii="Cambria" w:eastAsia="Times New Roman" w:hAnsi="Cambria" w:cs="Arial"/>
          <w:sz w:val="24"/>
          <w:szCs w:val="24"/>
          <w:shd w:val="clear" w:color="auto" w:fill="FFFFFF"/>
        </w:rPr>
        <w:t>2HRZ/4H3R3</w:t>
      </w:r>
    </w:p>
    <w:p w14:paraId="6D48FBEF" w14:textId="77777777" w:rsidR="00550F11" w:rsidRPr="00D27316" w:rsidRDefault="00550F11" w:rsidP="00D02B34">
      <w:pPr>
        <w:pStyle w:val="ListParagraph"/>
        <w:numPr>
          <w:ilvl w:val="0"/>
          <w:numId w:val="16"/>
        </w:numPr>
        <w:ind w:left="1134"/>
      </w:pPr>
      <w:r w:rsidRPr="00D27316">
        <w:t>HRZE</w:t>
      </w:r>
    </w:p>
    <w:p w14:paraId="23F601FA" w14:textId="77777777" w:rsidR="00550F11" w:rsidRPr="00D27316" w:rsidRDefault="00550F11" w:rsidP="00D02B34">
      <w:pPr>
        <w:pStyle w:val="ListParagraph"/>
        <w:numPr>
          <w:ilvl w:val="0"/>
          <w:numId w:val="16"/>
        </w:numPr>
        <w:ind w:left="1134"/>
      </w:pPr>
      <w:r w:rsidRPr="00D27316">
        <w:t>4H3R3</w:t>
      </w:r>
    </w:p>
    <w:p w14:paraId="2FB69AEE" w14:textId="77777777" w:rsidR="00550F11" w:rsidRPr="00D27316" w:rsidRDefault="00550F11" w:rsidP="00D02B34">
      <w:pPr>
        <w:pStyle w:val="ListParagraph"/>
        <w:numPr>
          <w:ilvl w:val="0"/>
          <w:numId w:val="10"/>
        </w:numPr>
        <w:jc w:val="both"/>
      </w:pPr>
      <w:r w:rsidRPr="00D27316">
        <w:lastRenderedPageBreak/>
        <w:t>Bila pada akhir tahap intensif pengobatan penderita baru BTA positif dengan kategori 1 atau penderita BTA positif pengobatan ulang dengan kategori 2, hasil pemeriksaan dahak masih BTA positif, diberikan obat sisipan ………….setiap hari selama 1 bulan.</w:t>
      </w:r>
    </w:p>
    <w:p w14:paraId="0B625E67" w14:textId="77777777" w:rsidR="00550F11" w:rsidRPr="00D27316" w:rsidRDefault="00550F11" w:rsidP="00D02B34">
      <w:pPr>
        <w:pStyle w:val="ListParagraph"/>
        <w:numPr>
          <w:ilvl w:val="0"/>
          <w:numId w:val="17"/>
        </w:numPr>
        <w:ind w:left="1134"/>
      </w:pPr>
      <w:r w:rsidRPr="00D27316">
        <w:t>2HRZE/4H3R3</w:t>
      </w:r>
    </w:p>
    <w:p w14:paraId="57CC42E6" w14:textId="77777777" w:rsidR="00550F11" w:rsidRPr="00D27316" w:rsidRDefault="00550F11" w:rsidP="00D02B34">
      <w:pPr>
        <w:pStyle w:val="ListParagraph"/>
        <w:numPr>
          <w:ilvl w:val="0"/>
          <w:numId w:val="17"/>
        </w:numPr>
        <w:ind w:left="1134"/>
      </w:pPr>
      <w:r w:rsidRPr="00D27316">
        <w:t>2HRZES/HRZE/5H3R3E3</w:t>
      </w:r>
    </w:p>
    <w:p w14:paraId="522F5535" w14:textId="77777777" w:rsidR="00550F11" w:rsidRPr="00D27316" w:rsidRDefault="00550F11" w:rsidP="00D02B34">
      <w:pPr>
        <w:pStyle w:val="ListParagraph"/>
        <w:numPr>
          <w:ilvl w:val="0"/>
          <w:numId w:val="17"/>
        </w:numPr>
        <w:ind w:left="1134"/>
      </w:pPr>
      <w:r w:rsidRPr="00D27316">
        <w:rPr>
          <w:rFonts w:ascii="Cambria" w:eastAsia="Times New Roman" w:hAnsi="Cambria" w:cs="Arial"/>
          <w:sz w:val="24"/>
          <w:szCs w:val="24"/>
          <w:shd w:val="clear" w:color="auto" w:fill="FFFFFF"/>
        </w:rPr>
        <w:t>2HRZ/4H3R3</w:t>
      </w:r>
    </w:p>
    <w:p w14:paraId="7CE4C26B" w14:textId="77777777" w:rsidR="00550F11" w:rsidRPr="00D27316" w:rsidRDefault="00550F11" w:rsidP="00D02B34">
      <w:pPr>
        <w:pStyle w:val="ListParagraph"/>
        <w:numPr>
          <w:ilvl w:val="0"/>
          <w:numId w:val="17"/>
        </w:numPr>
        <w:ind w:left="1134"/>
      </w:pPr>
      <w:r w:rsidRPr="00D27316">
        <w:t>HRZE</w:t>
      </w:r>
    </w:p>
    <w:p w14:paraId="6F037FD9" w14:textId="77777777" w:rsidR="00550F11" w:rsidRPr="00D27316" w:rsidRDefault="00550F11" w:rsidP="00D02B34">
      <w:pPr>
        <w:pStyle w:val="ListParagraph"/>
        <w:numPr>
          <w:ilvl w:val="0"/>
          <w:numId w:val="17"/>
        </w:numPr>
        <w:ind w:left="1134"/>
      </w:pPr>
      <w:r w:rsidRPr="00D27316">
        <w:t>4H3R3</w:t>
      </w:r>
    </w:p>
    <w:p w14:paraId="744CA722" w14:textId="77777777" w:rsidR="00550F11" w:rsidRPr="00D27316" w:rsidRDefault="00550F11" w:rsidP="00D02B34">
      <w:pPr>
        <w:pStyle w:val="ListParagraph"/>
        <w:numPr>
          <w:ilvl w:val="0"/>
          <w:numId w:val="10"/>
        </w:numPr>
      </w:pPr>
      <w:r w:rsidRPr="00D27316">
        <w:t>Susunan panduan obat TB anak adalah</w:t>
      </w:r>
    </w:p>
    <w:p w14:paraId="3BB4B492" w14:textId="77777777" w:rsidR="00550F11" w:rsidRPr="00D27316" w:rsidRDefault="00550F11" w:rsidP="00D02B34">
      <w:pPr>
        <w:pStyle w:val="ListParagraph"/>
        <w:numPr>
          <w:ilvl w:val="0"/>
          <w:numId w:val="18"/>
        </w:numPr>
        <w:ind w:left="1134" w:hanging="425"/>
      </w:pPr>
      <w:r w:rsidRPr="00D27316">
        <w:t>2HRZE/4H3R3</w:t>
      </w:r>
    </w:p>
    <w:p w14:paraId="1E800A33" w14:textId="77777777" w:rsidR="00550F11" w:rsidRPr="00D27316" w:rsidRDefault="00550F11" w:rsidP="00D02B34">
      <w:pPr>
        <w:pStyle w:val="ListParagraph"/>
        <w:numPr>
          <w:ilvl w:val="0"/>
          <w:numId w:val="18"/>
        </w:numPr>
        <w:ind w:left="1134" w:hanging="425"/>
      </w:pPr>
      <w:r w:rsidRPr="00D27316">
        <w:t>2HRZES/HRZE/5H3R3E3</w:t>
      </w:r>
    </w:p>
    <w:p w14:paraId="3114131B" w14:textId="77777777" w:rsidR="00550F11" w:rsidRPr="00D27316" w:rsidRDefault="00550F11" w:rsidP="00D02B34">
      <w:pPr>
        <w:pStyle w:val="ListParagraph"/>
        <w:numPr>
          <w:ilvl w:val="0"/>
          <w:numId w:val="18"/>
        </w:numPr>
        <w:ind w:left="1134" w:hanging="425"/>
      </w:pPr>
      <w:r w:rsidRPr="00D27316">
        <w:rPr>
          <w:rFonts w:ascii="Cambria" w:eastAsia="Times New Roman" w:hAnsi="Cambria" w:cs="Arial"/>
          <w:sz w:val="24"/>
          <w:szCs w:val="24"/>
          <w:shd w:val="clear" w:color="auto" w:fill="FFFFFF"/>
        </w:rPr>
        <w:t>2HRZ/4HR</w:t>
      </w:r>
    </w:p>
    <w:p w14:paraId="6A2DBEB5" w14:textId="77777777" w:rsidR="00550F11" w:rsidRPr="00D27316" w:rsidRDefault="00550F11" w:rsidP="00D02B34">
      <w:pPr>
        <w:pStyle w:val="ListParagraph"/>
        <w:numPr>
          <w:ilvl w:val="0"/>
          <w:numId w:val="18"/>
        </w:numPr>
        <w:ind w:left="1134" w:hanging="425"/>
      </w:pPr>
      <w:r w:rsidRPr="00D27316">
        <w:t>HRZE</w:t>
      </w:r>
    </w:p>
    <w:p w14:paraId="77FA2607" w14:textId="77777777" w:rsidR="00550F11" w:rsidRPr="00D27316" w:rsidRDefault="00550F11" w:rsidP="00D02B34">
      <w:pPr>
        <w:pStyle w:val="ListParagraph"/>
        <w:numPr>
          <w:ilvl w:val="0"/>
          <w:numId w:val="18"/>
        </w:numPr>
        <w:ind w:left="1134" w:hanging="425"/>
      </w:pPr>
      <w:r w:rsidRPr="00D27316">
        <w:t>4H3R3</w:t>
      </w:r>
    </w:p>
    <w:p w14:paraId="5291D98C" w14:textId="77777777" w:rsidR="00550F11" w:rsidRPr="00D27316" w:rsidRDefault="00550F11" w:rsidP="00D02B34">
      <w:pPr>
        <w:pStyle w:val="ListParagraph"/>
        <w:numPr>
          <w:ilvl w:val="0"/>
          <w:numId w:val="10"/>
        </w:numPr>
      </w:pPr>
      <w:r w:rsidRPr="00D27316">
        <w:t xml:space="preserve">Saat ini ada obat TBC yang disebut </w:t>
      </w:r>
      <w:proofErr w:type="spellStart"/>
      <w:r w:rsidRPr="00D27316">
        <w:rPr>
          <w:i/>
        </w:rPr>
        <w:t>Fix</w:t>
      </w:r>
      <w:proofErr w:type="spellEnd"/>
      <w:r w:rsidRPr="00D27316">
        <w:rPr>
          <w:i/>
        </w:rPr>
        <w:t xml:space="preserve"> </w:t>
      </w:r>
      <w:proofErr w:type="spellStart"/>
      <w:r w:rsidRPr="00D27316">
        <w:rPr>
          <w:i/>
        </w:rPr>
        <w:t>Dose</w:t>
      </w:r>
      <w:proofErr w:type="spellEnd"/>
      <w:r w:rsidRPr="00D27316">
        <w:rPr>
          <w:i/>
        </w:rPr>
        <w:t xml:space="preserve"> </w:t>
      </w:r>
      <w:proofErr w:type="spellStart"/>
      <w:r w:rsidRPr="00D27316">
        <w:rPr>
          <w:i/>
        </w:rPr>
        <w:t>Combination</w:t>
      </w:r>
      <w:proofErr w:type="spellEnd"/>
      <w:r w:rsidRPr="00D27316">
        <w:t xml:space="preserve"> (FDC). Obat TBC ini merupakan </w:t>
      </w:r>
      <w:proofErr w:type="spellStart"/>
      <w:r w:rsidRPr="00D27316">
        <w:t>regimen</w:t>
      </w:r>
      <w:proofErr w:type="spellEnd"/>
      <w:r w:rsidRPr="00D27316">
        <w:t xml:space="preserve"> obat TBC yang sudah terdiri dari 2,3,4 campuran obat </w:t>
      </w:r>
      <w:proofErr w:type="spellStart"/>
      <w:r w:rsidRPr="00D27316">
        <w:t>dalah</w:t>
      </w:r>
      <w:proofErr w:type="spellEnd"/>
      <w:r w:rsidRPr="00D27316">
        <w:t xml:space="preserve"> satu tablet. WHO sangat menganjurkan pemakaian OAT-FDC karena beberapa keunggulan dan keuntungannya dibandingkan dengan OAT dalam bentuk </w:t>
      </w:r>
      <w:proofErr w:type="spellStart"/>
      <w:r w:rsidRPr="00D27316">
        <w:t>kombipak</w:t>
      </w:r>
      <w:proofErr w:type="spellEnd"/>
      <w:r w:rsidRPr="00D27316">
        <w:t xml:space="preserve">. Yang </w:t>
      </w:r>
      <w:r w:rsidRPr="00D27316">
        <w:rPr>
          <w:b/>
          <w:i/>
        </w:rPr>
        <w:t xml:space="preserve">bukan </w:t>
      </w:r>
      <w:r w:rsidRPr="00D27316">
        <w:t>merupakan keuntungan dari pemakaian obat FDC adalah :</w:t>
      </w:r>
    </w:p>
    <w:p w14:paraId="4053A534" w14:textId="77777777" w:rsidR="00550F11" w:rsidRPr="00D27316" w:rsidRDefault="00550F11" w:rsidP="00D02B34">
      <w:pPr>
        <w:pStyle w:val="ListParagraph"/>
        <w:numPr>
          <w:ilvl w:val="0"/>
          <w:numId w:val="19"/>
        </w:numPr>
      </w:pPr>
      <w:r w:rsidRPr="00D27316">
        <w:t xml:space="preserve">mengurangi kesalahan </w:t>
      </w:r>
      <w:proofErr w:type="spellStart"/>
      <w:r w:rsidRPr="00D27316">
        <w:t>peresepan</w:t>
      </w:r>
      <w:proofErr w:type="spellEnd"/>
    </w:p>
    <w:p w14:paraId="63F59175" w14:textId="77777777" w:rsidR="00550F11" w:rsidRPr="00D27316" w:rsidRDefault="00550F11" w:rsidP="00D02B34">
      <w:pPr>
        <w:pStyle w:val="ListParagraph"/>
        <w:numPr>
          <w:ilvl w:val="0"/>
          <w:numId w:val="19"/>
        </w:numPr>
      </w:pPr>
      <w:r w:rsidRPr="00D27316">
        <w:t>meningkatkan kepatuhan penderita</w:t>
      </w:r>
    </w:p>
    <w:p w14:paraId="5EDA1FFA" w14:textId="77777777" w:rsidR="00550F11" w:rsidRPr="00D27316" w:rsidRDefault="00550F11" w:rsidP="00D02B34">
      <w:pPr>
        <w:pStyle w:val="ListParagraph"/>
        <w:numPr>
          <w:ilvl w:val="0"/>
          <w:numId w:val="19"/>
        </w:numPr>
      </w:pPr>
      <w:r w:rsidRPr="00D27316">
        <w:rPr>
          <w:rFonts w:ascii="Cambria" w:eastAsia="Times New Roman" w:hAnsi="Cambria" w:cs="Arial"/>
          <w:shd w:val="clear" w:color="auto" w:fill="FFFFFF"/>
        </w:rPr>
        <w:t>Dengan kombinasi yang tetap, walaupun tanpa diawasi, maka penderita tidak bisa memilih jenis obat tertentu yang akan ditelan</w:t>
      </w:r>
    </w:p>
    <w:p w14:paraId="710997ED" w14:textId="77777777" w:rsidR="00550F11" w:rsidRPr="00D27316" w:rsidRDefault="00550F11" w:rsidP="00D02B34">
      <w:pPr>
        <w:pStyle w:val="ListParagraph"/>
        <w:numPr>
          <w:ilvl w:val="0"/>
          <w:numId w:val="19"/>
        </w:numPr>
      </w:pPr>
      <w:r w:rsidRPr="00D27316">
        <w:t xml:space="preserve">Aspek manajemen </w:t>
      </w:r>
      <w:proofErr w:type="spellStart"/>
      <w:r w:rsidRPr="00D27316">
        <w:t>logistic</w:t>
      </w:r>
      <w:proofErr w:type="spellEnd"/>
      <w:r w:rsidRPr="00D27316">
        <w:t xml:space="preserve"> FDC lebih murah</w:t>
      </w:r>
    </w:p>
    <w:p w14:paraId="181664B3" w14:textId="77777777" w:rsidR="00550F11" w:rsidRPr="00D27316" w:rsidRDefault="00550F11" w:rsidP="00D02B34">
      <w:pPr>
        <w:pStyle w:val="ListParagraph"/>
        <w:numPr>
          <w:ilvl w:val="0"/>
          <w:numId w:val="19"/>
        </w:numPr>
      </w:pPr>
      <w:r w:rsidRPr="00D27316">
        <w:t xml:space="preserve">Aspek manajemen </w:t>
      </w:r>
      <w:proofErr w:type="spellStart"/>
      <w:r w:rsidRPr="00D27316">
        <w:t>logistic</w:t>
      </w:r>
      <w:proofErr w:type="spellEnd"/>
      <w:r w:rsidRPr="00D27316">
        <w:t xml:space="preserve"> FDC lebih mahal</w:t>
      </w:r>
    </w:p>
    <w:p w14:paraId="2E21D569" w14:textId="77777777" w:rsidR="00550F11" w:rsidRPr="00D27316" w:rsidRDefault="00550F11" w:rsidP="00D02B34">
      <w:pPr>
        <w:pStyle w:val="ListParagraph"/>
        <w:numPr>
          <w:ilvl w:val="0"/>
          <w:numId w:val="10"/>
        </w:numPr>
      </w:pPr>
      <w:r w:rsidRPr="00D27316">
        <w:t xml:space="preserve">Salah satu gejala TBC </w:t>
      </w:r>
      <w:proofErr w:type="spellStart"/>
      <w:r w:rsidRPr="00D27316">
        <w:t>ektraparu</w:t>
      </w:r>
      <w:proofErr w:type="spellEnd"/>
      <w:r w:rsidRPr="00D27316">
        <w:t xml:space="preserve"> adalah timbul penyakit :</w:t>
      </w:r>
    </w:p>
    <w:p w14:paraId="6304E154" w14:textId="77777777" w:rsidR="00550F11" w:rsidRPr="00D27316" w:rsidRDefault="00550F11" w:rsidP="00D02B34">
      <w:pPr>
        <w:pStyle w:val="ListParagraph"/>
        <w:numPr>
          <w:ilvl w:val="0"/>
          <w:numId w:val="20"/>
        </w:numPr>
      </w:pPr>
      <w:proofErr w:type="spellStart"/>
      <w:r w:rsidRPr="00D27316">
        <w:t>Epusi</w:t>
      </w:r>
      <w:proofErr w:type="spellEnd"/>
      <w:r w:rsidRPr="00D27316">
        <w:t xml:space="preserve"> Pleura</w:t>
      </w:r>
    </w:p>
    <w:p w14:paraId="4D453898" w14:textId="77777777" w:rsidR="00550F11" w:rsidRPr="00D27316" w:rsidRDefault="00550F11" w:rsidP="00D02B34">
      <w:pPr>
        <w:pStyle w:val="ListParagraph"/>
        <w:numPr>
          <w:ilvl w:val="0"/>
          <w:numId w:val="20"/>
        </w:numPr>
      </w:pPr>
      <w:proofErr w:type="spellStart"/>
      <w:r w:rsidRPr="00D27316">
        <w:t>Pankreatitis</w:t>
      </w:r>
      <w:proofErr w:type="spellEnd"/>
    </w:p>
    <w:p w14:paraId="7398FA54" w14:textId="77777777" w:rsidR="00550F11" w:rsidRPr="00D27316" w:rsidRDefault="00550F11" w:rsidP="00D02B34">
      <w:pPr>
        <w:pStyle w:val="ListParagraph"/>
        <w:numPr>
          <w:ilvl w:val="0"/>
          <w:numId w:val="20"/>
        </w:numPr>
      </w:pPr>
      <w:r w:rsidRPr="00D27316">
        <w:t>Hepatitis</w:t>
      </w:r>
    </w:p>
    <w:p w14:paraId="39403253" w14:textId="77777777" w:rsidR="00550F11" w:rsidRPr="00D27316" w:rsidRDefault="00550F11" w:rsidP="00D02B34">
      <w:pPr>
        <w:pStyle w:val="ListParagraph"/>
        <w:numPr>
          <w:ilvl w:val="0"/>
          <w:numId w:val="20"/>
        </w:numPr>
      </w:pPr>
      <w:r w:rsidRPr="00D27316">
        <w:t>Dermatitis</w:t>
      </w:r>
    </w:p>
    <w:p w14:paraId="47B0EDCE" w14:textId="6ED76022" w:rsidR="00091072" w:rsidRPr="00D27316" w:rsidRDefault="00550F11" w:rsidP="00D02B34">
      <w:pPr>
        <w:pStyle w:val="ListParagraph"/>
        <w:numPr>
          <w:ilvl w:val="0"/>
          <w:numId w:val="20"/>
        </w:numPr>
      </w:pPr>
      <w:proofErr w:type="spellStart"/>
      <w:r w:rsidRPr="00D27316">
        <w:t>Urtikaria</w:t>
      </w:r>
      <w:proofErr w:type="spellEnd"/>
    </w:p>
    <w:p w14:paraId="40A50C3D" w14:textId="77777777" w:rsidR="00091072" w:rsidRPr="00D27316" w:rsidRDefault="00091072" w:rsidP="00606E1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6D351C3" w14:textId="77777777" w:rsidR="00091072" w:rsidRPr="00443397" w:rsidRDefault="00091072" w:rsidP="00606E1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43F451E6" w14:textId="77777777" w:rsidR="00091072" w:rsidRPr="003E6B5D" w:rsidRDefault="00091072" w:rsidP="00606E1A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</w:rPr>
      </w:pPr>
      <w:r w:rsidRPr="003E6B5D">
        <w:rPr>
          <w:rFonts w:ascii="Times New Roman" w:hAnsi="Times New Roman" w:cs="Times New Roman"/>
          <w:b/>
        </w:rPr>
        <w:t>II.  PERAN SEBAGAI FASILITATOR/TUTOR GUIDE</w:t>
      </w:r>
    </w:p>
    <w:p w14:paraId="31471506" w14:textId="77777777" w:rsidR="005A2E08" w:rsidRPr="00443397" w:rsidRDefault="005A2E08" w:rsidP="00606E1A">
      <w:p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color w:val="FF0000"/>
        </w:rPr>
      </w:pPr>
    </w:p>
    <w:p w14:paraId="0EF6B6E7" w14:textId="77777777" w:rsidR="00091072" w:rsidRPr="0007586F" w:rsidRDefault="00091072" w:rsidP="00D02B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7586F">
        <w:rPr>
          <w:rFonts w:ascii="Times New Roman" w:hAnsi="Times New Roman" w:cs="Times New Roman"/>
          <w:b/>
        </w:rPr>
        <w:t>Deskripsi Mata Kuliah</w:t>
      </w:r>
    </w:p>
    <w:p w14:paraId="25C8BA7A" w14:textId="3DBB7F27" w:rsidR="005A2E08" w:rsidRDefault="0007586F" w:rsidP="005A2E0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A4D6F">
        <w:rPr>
          <w:rFonts w:ascii="Times New Roman" w:hAnsi="Times New Roman" w:cs="Times New Roman"/>
          <w:sz w:val="20"/>
          <w:szCs w:val="20"/>
        </w:rPr>
        <w:t>Matakuliah</w:t>
      </w:r>
      <w:proofErr w:type="spellEnd"/>
      <w:r w:rsidRPr="00DA4D6F">
        <w:rPr>
          <w:rFonts w:ascii="Times New Roman" w:hAnsi="Times New Roman" w:cs="Times New Roman"/>
          <w:sz w:val="20"/>
          <w:szCs w:val="20"/>
        </w:rPr>
        <w:t xml:space="preserve"> farmakologi </w:t>
      </w:r>
      <w:r>
        <w:rPr>
          <w:rFonts w:ascii="Times New Roman" w:hAnsi="Times New Roman" w:cs="Times New Roman"/>
          <w:sz w:val="20"/>
          <w:szCs w:val="20"/>
        </w:rPr>
        <w:t xml:space="preserve">kemoterapi ini menjelaskan tentang konsep farmakologi obat-obat </w:t>
      </w:r>
      <w:r w:rsidRPr="00916ACD">
        <w:rPr>
          <w:rFonts w:ascii="Times New Roman" w:hAnsi="Times New Roman" w:cs="Times New Roman"/>
          <w:sz w:val="20"/>
          <w:szCs w:val="20"/>
        </w:rPr>
        <w:t xml:space="preserve"> antiinfeksi, </w:t>
      </w:r>
      <w:proofErr w:type="spellStart"/>
      <w:r w:rsidRPr="00916ACD">
        <w:rPr>
          <w:rFonts w:ascii="Times New Roman" w:hAnsi="Times New Roman" w:cs="Times New Roman"/>
          <w:sz w:val="20"/>
          <w:szCs w:val="20"/>
        </w:rPr>
        <w:t>antiparasit</w:t>
      </w:r>
      <w:proofErr w:type="spellEnd"/>
      <w:r w:rsidRPr="00916A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16ACD">
        <w:rPr>
          <w:rFonts w:ascii="Times New Roman" w:hAnsi="Times New Roman" w:cs="Times New Roman"/>
          <w:sz w:val="20"/>
          <w:szCs w:val="20"/>
        </w:rPr>
        <w:t>antikanker</w:t>
      </w:r>
      <w:proofErr w:type="spellEnd"/>
      <w:r w:rsidRPr="00916ACD">
        <w:rPr>
          <w:rFonts w:ascii="Times New Roman" w:hAnsi="Times New Roman" w:cs="Times New Roman"/>
          <w:sz w:val="20"/>
          <w:szCs w:val="20"/>
        </w:rPr>
        <w:t>, dan desinfektan serta dapat menilai penggunaan obat yang rasional.</w:t>
      </w:r>
    </w:p>
    <w:p w14:paraId="5D09E231" w14:textId="77777777" w:rsidR="0007586F" w:rsidRPr="00443397" w:rsidRDefault="0007586F" w:rsidP="005A2E08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</w:p>
    <w:p w14:paraId="452D874C" w14:textId="77777777" w:rsidR="00091072" w:rsidRPr="0007586F" w:rsidRDefault="00091072" w:rsidP="00D02B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7586F">
        <w:rPr>
          <w:rFonts w:ascii="Times New Roman" w:hAnsi="Times New Roman" w:cs="Times New Roman"/>
          <w:b/>
        </w:rPr>
        <w:t>Tujuan</w:t>
      </w:r>
    </w:p>
    <w:p w14:paraId="76F03795" w14:textId="1288DE46" w:rsidR="00090896" w:rsidRPr="00B150C8" w:rsidRDefault="005A2E08" w:rsidP="005A2E08">
      <w:pPr>
        <w:pStyle w:val="ListParagraph"/>
        <w:jc w:val="both"/>
        <w:rPr>
          <w:rFonts w:ascii="Times New Roman" w:hAnsi="Times New Roman" w:cs="Times New Roman"/>
        </w:rPr>
      </w:pPr>
      <w:r w:rsidRPr="00B150C8">
        <w:rPr>
          <w:rFonts w:ascii="Times New Roman" w:hAnsi="Times New Roman" w:cs="Times New Roman"/>
        </w:rPr>
        <w:t xml:space="preserve">Setelah mengikuti mata kuliah ini, mahasiswa diharapkan menguasai </w:t>
      </w:r>
      <w:r w:rsidR="009535F9" w:rsidRPr="00B150C8">
        <w:rPr>
          <w:rFonts w:ascii="Times New Roman" w:hAnsi="Times New Roman" w:cs="Times New Roman"/>
        </w:rPr>
        <w:t xml:space="preserve">teori </w:t>
      </w:r>
      <w:r w:rsidR="00B150C8" w:rsidRPr="00B150C8">
        <w:rPr>
          <w:rFonts w:ascii="Times New Roman" w:hAnsi="Times New Roman" w:cs="Times New Roman"/>
        </w:rPr>
        <w:t>dan menjelaskan</w:t>
      </w:r>
      <w:r w:rsidR="009535F9" w:rsidRPr="00B150C8">
        <w:rPr>
          <w:rFonts w:ascii="Times New Roman" w:hAnsi="Times New Roman" w:cs="Times New Roman"/>
        </w:rPr>
        <w:t xml:space="preserve"> rantai infeksi, taksonomi mikroorganisme penyebab infeksi, cara penularan penyakit infeksi, gejala yang di timbulkan setelah infeksi, cara diagnosis, pengklasifikasian penyakit berdasarkan</w:t>
      </w:r>
      <w:r w:rsidR="00B150C8" w:rsidRPr="00B150C8">
        <w:rPr>
          <w:rFonts w:ascii="Times New Roman" w:hAnsi="Times New Roman" w:cs="Times New Roman"/>
        </w:rPr>
        <w:t xml:space="preserve"> kondisi pasien, golongan obat dan mekanisme kerja, </w:t>
      </w:r>
      <w:proofErr w:type="spellStart"/>
      <w:r w:rsidR="00B150C8" w:rsidRPr="00B150C8">
        <w:rPr>
          <w:rFonts w:ascii="Times New Roman" w:hAnsi="Times New Roman" w:cs="Times New Roman"/>
        </w:rPr>
        <w:t>algoritma</w:t>
      </w:r>
      <w:proofErr w:type="spellEnd"/>
      <w:r w:rsidR="00B150C8" w:rsidRPr="00B150C8">
        <w:rPr>
          <w:rFonts w:ascii="Times New Roman" w:hAnsi="Times New Roman" w:cs="Times New Roman"/>
        </w:rPr>
        <w:t xml:space="preserve"> terapi, serta </w:t>
      </w:r>
      <w:proofErr w:type="spellStart"/>
      <w:r w:rsidR="00B150C8" w:rsidRPr="00B150C8">
        <w:rPr>
          <w:rFonts w:ascii="Times New Roman" w:hAnsi="Times New Roman" w:cs="Times New Roman"/>
        </w:rPr>
        <w:t>regimen</w:t>
      </w:r>
      <w:proofErr w:type="spellEnd"/>
      <w:r w:rsidR="00B150C8" w:rsidRPr="00B150C8">
        <w:rPr>
          <w:rFonts w:ascii="Times New Roman" w:hAnsi="Times New Roman" w:cs="Times New Roman"/>
        </w:rPr>
        <w:t xml:space="preserve"> terapi yang tepat.</w:t>
      </w:r>
    </w:p>
    <w:p w14:paraId="315041DE" w14:textId="69DA4E06" w:rsidR="00091072" w:rsidRPr="00443397" w:rsidRDefault="00091072" w:rsidP="00090896">
      <w:pPr>
        <w:pStyle w:val="ListParagraph"/>
        <w:tabs>
          <w:tab w:val="left" w:pos="1640"/>
        </w:tabs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6EFBA0CF" w14:textId="77777777" w:rsidR="00091072" w:rsidRPr="0007586F" w:rsidRDefault="00091072" w:rsidP="00D02B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7586F">
        <w:rPr>
          <w:rFonts w:ascii="Times New Roman" w:hAnsi="Times New Roman" w:cs="Times New Roman"/>
          <w:b/>
        </w:rPr>
        <w:t>Kompetensi</w:t>
      </w:r>
    </w:p>
    <w:p w14:paraId="0F48FF2C" w14:textId="21C4752D" w:rsidR="00091072" w:rsidRPr="00B150C8" w:rsidRDefault="00090896" w:rsidP="00D02B3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150C8">
        <w:rPr>
          <w:rFonts w:ascii="Times New Roman" w:hAnsi="Times New Roman" w:cs="Times New Roman"/>
        </w:rPr>
        <w:t xml:space="preserve">Mampu menggolongkan obat-obat </w:t>
      </w:r>
      <w:r w:rsidR="00B150C8" w:rsidRPr="00B150C8">
        <w:rPr>
          <w:rFonts w:ascii="Times New Roman" w:hAnsi="Times New Roman" w:cs="Times New Roman"/>
        </w:rPr>
        <w:t>kemoterapi</w:t>
      </w:r>
      <w:r w:rsidRPr="00B150C8">
        <w:rPr>
          <w:rFonts w:ascii="Times New Roman" w:hAnsi="Times New Roman" w:cs="Times New Roman"/>
        </w:rPr>
        <w:t xml:space="preserve"> berdasarkan struktur kimia, sifat, dan mekanisme kerja obat.</w:t>
      </w:r>
    </w:p>
    <w:p w14:paraId="144D3180" w14:textId="755048FA" w:rsidR="00090896" w:rsidRPr="00B150C8" w:rsidRDefault="00090896" w:rsidP="00D02B3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150C8">
        <w:rPr>
          <w:rFonts w:ascii="Times New Roman" w:hAnsi="Times New Roman" w:cs="Times New Roman"/>
        </w:rPr>
        <w:t>Mampu menjelaskan mekanisme kerja obat</w:t>
      </w:r>
    </w:p>
    <w:p w14:paraId="339901A6" w14:textId="0124D569" w:rsidR="00090896" w:rsidRPr="00B150C8" w:rsidRDefault="00090896" w:rsidP="00D02B3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150C8">
        <w:rPr>
          <w:rFonts w:ascii="Times New Roman" w:hAnsi="Times New Roman" w:cs="Times New Roman"/>
        </w:rPr>
        <w:t xml:space="preserve">Mampu menjelaskan penggunaan klinis obat-obat </w:t>
      </w:r>
      <w:r w:rsidR="00AC468F">
        <w:rPr>
          <w:rFonts w:ascii="Times New Roman" w:hAnsi="Times New Roman" w:cs="Times New Roman"/>
        </w:rPr>
        <w:t>kemoterapi</w:t>
      </w:r>
      <w:r w:rsidRPr="00B150C8">
        <w:rPr>
          <w:rFonts w:ascii="Times New Roman" w:hAnsi="Times New Roman" w:cs="Times New Roman"/>
        </w:rPr>
        <w:t xml:space="preserve"> meliputi, </w:t>
      </w:r>
      <w:proofErr w:type="spellStart"/>
      <w:r w:rsidR="00AC468F">
        <w:rPr>
          <w:rFonts w:ascii="Times New Roman" w:hAnsi="Times New Roman" w:cs="Times New Roman"/>
        </w:rPr>
        <w:t>algoritma</w:t>
      </w:r>
      <w:proofErr w:type="spellEnd"/>
      <w:r w:rsidR="00AC468F">
        <w:rPr>
          <w:rFonts w:ascii="Times New Roman" w:hAnsi="Times New Roman" w:cs="Times New Roman"/>
        </w:rPr>
        <w:t xml:space="preserve"> terapi, </w:t>
      </w:r>
      <w:proofErr w:type="spellStart"/>
      <w:r w:rsidR="00AC468F">
        <w:rPr>
          <w:rFonts w:ascii="Times New Roman" w:hAnsi="Times New Roman" w:cs="Times New Roman"/>
        </w:rPr>
        <w:t>regimen</w:t>
      </w:r>
      <w:proofErr w:type="spellEnd"/>
      <w:r w:rsidR="00AC468F">
        <w:rPr>
          <w:rFonts w:ascii="Times New Roman" w:hAnsi="Times New Roman" w:cs="Times New Roman"/>
        </w:rPr>
        <w:t xml:space="preserve"> obat, </w:t>
      </w:r>
      <w:r w:rsidRPr="00B150C8">
        <w:rPr>
          <w:rFonts w:ascii="Times New Roman" w:hAnsi="Times New Roman" w:cs="Times New Roman"/>
        </w:rPr>
        <w:t>dosis, cara pemakaian sediaan, indikasi dan efek samping obat</w:t>
      </w:r>
    </w:p>
    <w:p w14:paraId="0EFE4F7D" w14:textId="77777777" w:rsidR="005A2E08" w:rsidRPr="00443397" w:rsidRDefault="005A2E08" w:rsidP="005A2E0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color w:val="FF0000"/>
        </w:rPr>
      </w:pPr>
    </w:p>
    <w:p w14:paraId="3FC42FD0" w14:textId="70E52A22" w:rsidR="00761FA8" w:rsidRPr="00B150C8" w:rsidRDefault="00091072" w:rsidP="00D02B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7586F">
        <w:rPr>
          <w:rFonts w:ascii="Times New Roman" w:hAnsi="Times New Roman" w:cs="Times New Roman"/>
          <w:b/>
        </w:rPr>
        <w:t>Kasus dalam Pembelajaran</w:t>
      </w:r>
    </w:p>
    <w:p w14:paraId="41A05AB2" w14:textId="760627F7" w:rsidR="00761FA8" w:rsidRPr="0007586F" w:rsidRDefault="00761FA8" w:rsidP="0007586F">
      <w:pPr>
        <w:pStyle w:val="ListParagraph"/>
        <w:spacing w:after="0" w:line="240" w:lineRule="auto"/>
        <w:ind w:hanging="11"/>
        <w:jc w:val="both"/>
        <w:rPr>
          <w:rFonts w:ascii="Times New Roman" w:hAnsi="Times New Roman" w:cs="Times New Roman"/>
        </w:rPr>
      </w:pPr>
      <w:r w:rsidRPr="0007586F">
        <w:rPr>
          <w:rFonts w:ascii="Times New Roman" w:hAnsi="Times New Roman" w:cs="Times New Roman"/>
        </w:rPr>
        <w:t>Kasus penggunaan obat-obat</w:t>
      </w:r>
      <w:r w:rsidR="00090896" w:rsidRPr="0007586F">
        <w:rPr>
          <w:rFonts w:ascii="Times New Roman" w:hAnsi="Times New Roman" w:cs="Times New Roman"/>
        </w:rPr>
        <w:t xml:space="preserve"> </w:t>
      </w:r>
      <w:r w:rsidR="0007586F" w:rsidRPr="0007586F">
        <w:rPr>
          <w:rFonts w:ascii="Times New Roman" w:hAnsi="Times New Roman" w:cs="Times New Roman"/>
        </w:rPr>
        <w:t>penyakit infeksi dan kanker /tumor terpilih</w:t>
      </w:r>
    </w:p>
    <w:p w14:paraId="043898BE" w14:textId="77777777" w:rsidR="00091072" w:rsidRPr="00443397" w:rsidRDefault="00091072" w:rsidP="00606E1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0A48669A" w14:textId="77777777" w:rsidR="00091072" w:rsidRPr="0007586F" w:rsidRDefault="00091072" w:rsidP="00D02B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07586F">
        <w:rPr>
          <w:rFonts w:ascii="Times New Roman" w:hAnsi="Times New Roman" w:cs="Times New Roman"/>
          <w:b/>
        </w:rPr>
        <w:t>Target Kompetensi</w:t>
      </w:r>
    </w:p>
    <w:p w14:paraId="7E9AD5C0" w14:textId="228E5037" w:rsidR="00091072" w:rsidRPr="00B150C8" w:rsidRDefault="00761FA8" w:rsidP="00B150C8">
      <w:pPr>
        <w:pStyle w:val="ListParagraph"/>
        <w:spacing w:after="0" w:line="240" w:lineRule="auto"/>
        <w:ind w:left="426" w:firstLine="360"/>
        <w:rPr>
          <w:rFonts w:ascii="Times New Roman" w:hAnsi="Times New Roman" w:cs="Times New Roman"/>
        </w:rPr>
      </w:pPr>
      <w:r w:rsidRPr="0007586F">
        <w:rPr>
          <w:rFonts w:ascii="Times New Roman" w:hAnsi="Times New Roman" w:cs="Times New Roman"/>
        </w:rPr>
        <w:t xml:space="preserve">Mampu menjelaskan golongan obat, mekanisme kerja, efek samping, dosis dan penggunaan obat-obat </w:t>
      </w:r>
      <w:r w:rsidR="0007586F" w:rsidRPr="0007586F">
        <w:rPr>
          <w:rFonts w:ascii="Times New Roman" w:hAnsi="Times New Roman" w:cs="Times New Roman"/>
        </w:rPr>
        <w:t>kemoterapi</w:t>
      </w:r>
    </w:p>
    <w:p w14:paraId="415A9F61" w14:textId="77777777" w:rsidR="008E2E91" w:rsidRPr="00443397" w:rsidRDefault="008E2E91" w:rsidP="00606E1A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sectPr w:rsidR="008E2E91" w:rsidRPr="00443397" w:rsidSect="00E31D22">
      <w:footerReference w:type="default" r:id="rId8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30334" w14:textId="77777777" w:rsidR="00D02B34" w:rsidRDefault="00D02B34" w:rsidP="0007586F">
      <w:pPr>
        <w:spacing w:after="0" w:line="240" w:lineRule="auto"/>
      </w:pPr>
      <w:r>
        <w:separator/>
      </w:r>
    </w:p>
  </w:endnote>
  <w:endnote w:type="continuationSeparator" w:id="0">
    <w:p w14:paraId="3F08EBDA" w14:textId="77777777" w:rsidR="00D02B34" w:rsidRDefault="00D02B34" w:rsidP="00075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2B32A" w14:textId="14F5FFFF" w:rsidR="00C33D82" w:rsidRDefault="00C33D82" w:rsidP="0007586F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8A566" w14:textId="77777777" w:rsidR="00D02B34" w:rsidRDefault="00D02B34" w:rsidP="0007586F">
      <w:pPr>
        <w:spacing w:after="0" w:line="240" w:lineRule="auto"/>
      </w:pPr>
      <w:r>
        <w:separator/>
      </w:r>
    </w:p>
  </w:footnote>
  <w:footnote w:type="continuationSeparator" w:id="0">
    <w:p w14:paraId="528ADF46" w14:textId="77777777" w:rsidR="00D02B34" w:rsidRDefault="00D02B34" w:rsidP="00075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40E8"/>
    <w:multiLevelType w:val="hybridMultilevel"/>
    <w:tmpl w:val="7996D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654B8"/>
    <w:multiLevelType w:val="hybridMultilevel"/>
    <w:tmpl w:val="AB766746"/>
    <w:lvl w:ilvl="0" w:tplc="8B941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4280E"/>
    <w:multiLevelType w:val="hybridMultilevel"/>
    <w:tmpl w:val="A42255F8"/>
    <w:lvl w:ilvl="0" w:tplc="4560D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A7835"/>
    <w:multiLevelType w:val="hybridMultilevel"/>
    <w:tmpl w:val="D0ACCE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14357"/>
    <w:multiLevelType w:val="hybridMultilevel"/>
    <w:tmpl w:val="E5CECF48"/>
    <w:lvl w:ilvl="0" w:tplc="EB1C1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D1741A"/>
    <w:multiLevelType w:val="hybridMultilevel"/>
    <w:tmpl w:val="336AC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7456D"/>
    <w:multiLevelType w:val="hybridMultilevel"/>
    <w:tmpl w:val="0A62CF40"/>
    <w:lvl w:ilvl="0" w:tplc="71BCB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17450D"/>
    <w:multiLevelType w:val="hybridMultilevel"/>
    <w:tmpl w:val="AB486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B144F"/>
    <w:multiLevelType w:val="hybridMultilevel"/>
    <w:tmpl w:val="2690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22205"/>
    <w:multiLevelType w:val="hybridMultilevel"/>
    <w:tmpl w:val="0B38B42E"/>
    <w:lvl w:ilvl="0" w:tplc="6C86DC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5236EC"/>
    <w:multiLevelType w:val="hybridMultilevel"/>
    <w:tmpl w:val="78668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06BC1"/>
    <w:multiLevelType w:val="hybridMultilevel"/>
    <w:tmpl w:val="8466CA20"/>
    <w:lvl w:ilvl="0" w:tplc="A86819E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21F01"/>
    <w:multiLevelType w:val="hybridMultilevel"/>
    <w:tmpl w:val="7444E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82166"/>
    <w:multiLevelType w:val="hybridMultilevel"/>
    <w:tmpl w:val="274C166C"/>
    <w:lvl w:ilvl="0" w:tplc="010ED5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56F2A"/>
    <w:multiLevelType w:val="hybridMultilevel"/>
    <w:tmpl w:val="CE6C8F36"/>
    <w:lvl w:ilvl="0" w:tplc="3D2AD11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E83E03"/>
    <w:multiLevelType w:val="hybridMultilevel"/>
    <w:tmpl w:val="F2949F68"/>
    <w:lvl w:ilvl="0" w:tplc="8250D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A14546"/>
    <w:multiLevelType w:val="hybridMultilevel"/>
    <w:tmpl w:val="6A62AA44"/>
    <w:lvl w:ilvl="0" w:tplc="39CEE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8267DB"/>
    <w:multiLevelType w:val="hybridMultilevel"/>
    <w:tmpl w:val="041E64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51EB6"/>
    <w:multiLevelType w:val="hybridMultilevel"/>
    <w:tmpl w:val="E1341D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75FD5"/>
    <w:multiLevelType w:val="hybridMultilevel"/>
    <w:tmpl w:val="8466CA20"/>
    <w:lvl w:ilvl="0" w:tplc="A86819E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C2045"/>
    <w:multiLevelType w:val="hybridMultilevel"/>
    <w:tmpl w:val="3E6C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36D2A"/>
    <w:multiLevelType w:val="hybridMultilevel"/>
    <w:tmpl w:val="C07C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30082"/>
    <w:multiLevelType w:val="hybridMultilevel"/>
    <w:tmpl w:val="21761F4E"/>
    <w:lvl w:ilvl="0" w:tplc="8BCED8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D2085D"/>
    <w:multiLevelType w:val="hybridMultilevel"/>
    <w:tmpl w:val="078A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D3869"/>
    <w:multiLevelType w:val="hybridMultilevel"/>
    <w:tmpl w:val="2BFCA936"/>
    <w:lvl w:ilvl="0" w:tplc="B91E4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21"/>
  </w:num>
  <w:num w:numId="4">
    <w:abstractNumId w:val="19"/>
  </w:num>
  <w:num w:numId="5">
    <w:abstractNumId w:val="10"/>
  </w:num>
  <w:num w:numId="6">
    <w:abstractNumId w:val="5"/>
  </w:num>
  <w:num w:numId="7">
    <w:abstractNumId w:val="11"/>
  </w:num>
  <w:num w:numId="8">
    <w:abstractNumId w:val="6"/>
  </w:num>
  <w:num w:numId="9">
    <w:abstractNumId w:val="22"/>
  </w:num>
  <w:num w:numId="10">
    <w:abstractNumId w:val="23"/>
  </w:num>
  <w:num w:numId="11">
    <w:abstractNumId w:val="1"/>
  </w:num>
  <w:num w:numId="12">
    <w:abstractNumId w:val="4"/>
  </w:num>
  <w:num w:numId="13">
    <w:abstractNumId w:val="15"/>
  </w:num>
  <w:num w:numId="14">
    <w:abstractNumId w:val="16"/>
  </w:num>
  <w:num w:numId="15">
    <w:abstractNumId w:val="0"/>
  </w:num>
  <w:num w:numId="16">
    <w:abstractNumId w:val="18"/>
  </w:num>
  <w:num w:numId="17">
    <w:abstractNumId w:val="3"/>
  </w:num>
  <w:num w:numId="18">
    <w:abstractNumId w:val="17"/>
  </w:num>
  <w:num w:numId="19">
    <w:abstractNumId w:val="9"/>
  </w:num>
  <w:num w:numId="20">
    <w:abstractNumId w:val="2"/>
  </w:num>
  <w:num w:numId="21">
    <w:abstractNumId w:val="12"/>
  </w:num>
  <w:num w:numId="22">
    <w:abstractNumId w:val="7"/>
  </w:num>
  <w:num w:numId="23">
    <w:abstractNumId w:val="13"/>
  </w:num>
  <w:num w:numId="24">
    <w:abstractNumId w:val="8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72"/>
    <w:rsid w:val="000079C7"/>
    <w:rsid w:val="0007586F"/>
    <w:rsid w:val="00090896"/>
    <w:rsid w:val="00091072"/>
    <w:rsid w:val="00094343"/>
    <w:rsid w:val="000B30C7"/>
    <w:rsid w:val="00135405"/>
    <w:rsid w:val="00195D5A"/>
    <w:rsid w:val="001B1BDE"/>
    <w:rsid w:val="001C04D3"/>
    <w:rsid w:val="001D6B2A"/>
    <w:rsid w:val="00215793"/>
    <w:rsid w:val="002B5CBF"/>
    <w:rsid w:val="003059F8"/>
    <w:rsid w:val="00330E3C"/>
    <w:rsid w:val="0036610F"/>
    <w:rsid w:val="003D3C46"/>
    <w:rsid w:val="003E6B5D"/>
    <w:rsid w:val="00443397"/>
    <w:rsid w:val="00467524"/>
    <w:rsid w:val="004F21A4"/>
    <w:rsid w:val="0050634D"/>
    <w:rsid w:val="00550F11"/>
    <w:rsid w:val="00592DA6"/>
    <w:rsid w:val="005A2E08"/>
    <w:rsid w:val="00606E1A"/>
    <w:rsid w:val="00635404"/>
    <w:rsid w:val="00656EBB"/>
    <w:rsid w:val="00673E67"/>
    <w:rsid w:val="006A0455"/>
    <w:rsid w:val="00731320"/>
    <w:rsid w:val="00761FA8"/>
    <w:rsid w:val="007812A8"/>
    <w:rsid w:val="007C70DD"/>
    <w:rsid w:val="007E3631"/>
    <w:rsid w:val="0086317E"/>
    <w:rsid w:val="008A1A72"/>
    <w:rsid w:val="008B3337"/>
    <w:rsid w:val="008C329D"/>
    <w:rsid w:val="008E2E91"/>
    <w:rsid w:val="009029CF"/>
    <w:rsid w:val="00912C78"/>
    <w:rsid w:val="00916647"/>
    <w:rsid w:val="00927899"/>
    <w:rsid w:val="00933438"/>
    <w:rsid w:val="009535F9"/>
    <w:rsid w:val="00956A09"/>
    <w:rsid w:val="009764EA"/>
    <w:rsid w:val="009C13A4"/>
    <w:rsid w:val="009F02E6"/>
    <w:rsid w:val="00A1583D"/>
    <w:rsid w:val="00A27C8D"/>
    <w:rsid w:val="00AC468F"/>
    <w:rsid w:val="00B06CCC"/>
    <w:rsid w:val="00B150C8"/>
    <w:rsid w:val="00B85BC6"/>
    <w:rsid w:val="00B86636"/>
    <w:rsid w:val="00C33D82"/>
    <w:rsid w:val="00C43CD9"/>
    <w:rsid w:val="00C50A2B"/>
    <w:rsid w:val="00C75256"/>
    <w:rsid w:val="00D02B34"/>
    <w:rsid w:val="00D27316"/>
    <w:rsid w:val="00D63497"/>
    <w:rsid w:val="00D64F3A"/>
    <w:rsid w:val="00D7557C"/>
    <w:rsid w:val="00DA4D6F"/>
    <w:rsid w:val="00DB296E"/>
    <w:rsid w:val="00DF5459"/>
    <w:rsid w:val="00E07652"/>
    <w:rsid w:val="00E31D22"/>
    <w:rsid w:val="00E337B1"/>
    <w:rsid w:val="00E93D1C"/>
    <w:rsid w:val="00EF7C60"/>
    <w:rsid w:val="00F97F4F"/>
    <w:rsid w:val="00F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5391B"/>
  <w14:defaultImageDpi w14:val="300"/>
  <w15:docId w15:val="{4985DAFE-886F-E14A-8B08-81E252F5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072"/>
    <w:pPr>
      <w:spacing w:after="200" w:line="276" w:lineRule="auto"/>
    </w:pPr>
    <w:rPr>
      <w:rFonts w:eastAsiaTheme="minorHAns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072"/>
    <w:rPr>
      <w:rFonts w:eastAsiaTheme="minorHAnsi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072"/>
    <w:pPr>
      <w:ind w:left="720"/>
      <w:contextualSpacing/>
    </w:pPr>
  </w:style>
  <w:style w:type="paragraph" w:styleId="NoSpacing">
    <w:name w:val="No Spacing"/>
    <w:uiPriority w:val="1"/>
    <w:qFormat/>
    <w:rsid w:val="00091072"/>
    <w:rPr>
      <w:rFonts w:eastAsiaTheme="minorHAnsi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0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072"/>
    <w:rPr>
      <w:rFonts w:ascii="Lucida Grande" w:eastAsiaTheme="minorHAnsi" w:hAnsi="Lucida Grande" w:cs="Lucida Grande"/>
      <w:sz w:val="18"/>
      <w:szCs w:val="18"/>
      <w:lang w:val="id-ID"/>
    </w:rPr>
  </w:style>
  <w:style w:type="paragraph" w:styleId="BodyText">
    <w:name w:val="Body Text"/>
    <w:basedOn w:val="Normal"/>
    <w:link w:val="BodyTextChar"/>
    <w:uiPriority w:val="1"/>
    <w:qFormat/>
    <w:rsid w:val="00B85BC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8"/>
      <w:szCs w:val="28"/>
      <w:lang w:val="ca-ES" w:eastAsia="ca-ES" w:bidi="ca-ES"/>
    </w:rPr>
  </w:style>
  <w:style w:type="character" w:customStyle="1" w:styleId="BodyTextChar">
    <w:name w:val="Body Text Char"/>
    <w:basedOn w:val="DefaultParagraphFont"/>
    <w:link w:val="BodyText"/>
    <w:uiPriority w:val="1"/>
    <w:rsid w:val="00B85BC6"/>
    <w:rPr>
      <w:rFonts w:ascii="Arial" w:eastAsia="Arial" w:hAnsi="Arial" w:cs="Arial"/>
      <w:b/>
      <w:bCs/>
      <w:sz w:val="28"/>
      <w:szCs w:val="28"/>
      <w:lang w:val="ca-ES" w:eastAsia="ca-ES" w:bidi="ca-ES"/>
    </w:rPr>
  </w:style>
  <w:style w:type="paragraph" w:customStyle="1" w:styleId="TableParagraph">
    <w:name w:val="Table Paragraph"/>
    <w:basedOn w:val="Normal"/>
    <w:uiPriority w:val="1"/>
    <w:qFormat/>
    <w:rsid w:val="00B85B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ca-ES" w:eastAsia="ca-ES" w:bidi="ca-ES"/>
    </w:rPr>
  </w:style>
  <w:style w:type="paragraph" w:styleId="Header">
    <w:name w:val="header"/>
    <w:basedOn w:val="Normal"/>
    <w:link w:val="HeaderChar"/>
    <w:uiPriority w:val="99"/>
    <w:unhideWhenUsed/>
    <w:rsid w:val="00550F11"/>
    <w:pPr>
      <w:tabs>
        <w:tab w:val="center" w:pos="4320"/>
        <w:tab w:val="right" w:pos="864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50F11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758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86F"/>
    <w:rPr>
      <w:rFonts w:eastAsiaTheme="minorHAnsi"/>
      <w:sz w:val="22"/>
      <w:szCs w:val="22"/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075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22</Pages>
  <Words>2945</Words>
  <Characters>16790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19696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Ulfah</dc:creator>
  <cp:keywords/>
  <dc:description/>
  <cp:lastModifiedBy>Maria Ulfah, M.Si.,Apt</cp:lastModifiedBy>
  <cp:revision>4</cp:revision>
  <dcterms:created xsi:type="dcterms:W3CDTF">2020-10-14T02:14:00Z</dcterms:created>
  <dcterms:modified xsi:type="dcterms:W3CDTF">2020-10-14T04:12:00Z</dcterms:modified>
</cp:coreProperties>
</file>