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t>The relationship between we Media and freedom of speech</w:t>
      </w:r>
    </w:p>
    <w:p>
      <w:r>
        <w:t>① In 2020, song Yuwu, a truck driver, was seriously injured when rescuing people and was hospitalized in ICU. Facing huge treatment costs, his family launched water drop funding and sent out help to the network. In just 5 hours, it has raised 400,000 yuan. Because of the water chip, their information can be widely broadcast. It is because of "we media" that citizens' speech has attracted more attention. Therefore, we media plays a role in promoting freedom of speech.</w:t>
      </w:r>
    </w:p>
    <w:p>
      <w:r>
        <w:t>② First, we media is conducive to the realization of citizens' equal rights. In the real society, people may not get equal treatment when they express their opinions based on different living environment, educational background and occupational situation. However, in the Internet space, such as Weibo and Zhihu, they are timely information analysis and dissemination interactive software. On these two platforms, people communicate with others anonymously, receiving and disseminating information is not treated differently because of their identity, background and status. Unlike traditional media such as television, radio and newspapers, everyone has an equal opportunity to express his or her opinions without being received by others.</w:t>
      </w:r>
    </w:p>
    <w:p>
      <w:r>
        <w:t>③ Second, we media is conducive to realizing citizens' right to know. The traditional way of information dissemination makes people have great restrictions on the reception and acquisition of information. The development of the Internet has greatly changed the way and medium of releasing information. For example, Douyin and Kuaishou belong to short video sharing software. Such "we media" platforms allow every user to release and disseminate information freely, enabling users to know a large amount of information in different regions and time periods. The openness of cyberspace makes information spread faster and people can get information more easily.</w:t>
      </w:r>
    </w:p>
    <w:p>
      <w:r>
        <w:rPr>
          <w:lang w:val="en-US"/>
        </w:rPr>
        <w:t>④Third, we media helps to realize citizens' right of supervision. Some opinions that cannot be covered or spread by traditional media can play a better role in supervision by spreading them through "we media" platforms. Such as Toutiao and thepaper.cn, which are news and information apps. On these software, people can fully express their opinions, expose the improper behavior of public officials, criticize the improper behavior of public power institutions, and form a powerful supervision force of public opinion.</w:t>
      </w:r>
    </w:p>
    <w:p>
      <w:r>
        <w:rPr>
          <w:lang w:val="en-US"/>
        </w:rPr>
        <w:t>⑤ In a word, we should support the development of "we media" and safeguard citizens' free speech.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E7FE0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2">
    <w:name w:val="Default Paragraph Font"/>
    <w:qFormat/>
    <w:uiPriority w:val="1"/>
  </w:style>
  <w:style w:type="table" w:default="1" w:styleId="3">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390</Words>
  <Characters>2156</Characters>
  <Paragraphs>6</Paragraphs>
  <ScaleCrop>false</ScaleCrop>
  <LinksUpToDate>false</LinksUpToDate>
  <CharactersWithSpaces>2540</CharactersWithSpaces>
  <Application>WPS Office_4.0.0.6524_F1E327BC-269C-435d-A152-05C5408002CA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2022-03-05T17:22:00Z</dcterms:created>
  <dc:creator>vivo X21i A</dc:creator>
  <cp:lastModifiedBy>huangbeixi</cp:lastModifiedBy>
  <dcterms:modified xsi:type="dcterms:W3CDTF">2022-03-05T17:26:53Z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11b5016e1dee43349ffd3f258b235863</vt:lpwstr>
  </property>
  <property fmtid="{D5CDD505-2E9C-101B-9397-08002B2CF9AE}" pid="3" name="KSOProductBuildVer">
    <vt:lpwstr>2052-4.0.0.6524</vt:lpwstr>
  </property>
</Properties>
</file>