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default"/>
        </w:rPr>
        <w:t>1210022750</w:t>
      </w:r>
      <w:r>
        <w:rPr>
          <w:rFonts w:hint="eastAsia"/>
          <w:lang w:val="en-US" w:eastAsia="zh-Hans"/>
        </w:rPr>
        <w:t>黄贝熙</w:t>
      </w:r>
      <w:r>
        <w:rPr>
          <w:rFonts w:hint="default"/>
          <w:lang w:eastAsia="zh-Hans"/>
        </w:rPr>
        <w:t xml:space="preserve"> </w:t>
      </w:r>
      <w:r>
        <w:rPr>
          <w:rFonts w:hint="default"/>
          <w:b/>
          <w:bCs/>
          <w:lang w:eastAsia="zh-Hans"/>
        </w:rPr>
        <w:t>Gender and Identity(Different from the outline)</w:t>
      </w:r>
    </w:p>
    <w:p>
      <w:pPr>
        <w:ind w:firstLine="420"/>
        <w:rPr>
          <w:rFonts w:hint="eastAsia"/>
          <w:b/>
          <w:bCs/>
        </w:rPr>
      </w:pPr>
      <w:r>
        <w:rPr>
          <w:rFonts w:hint="eastAsia"/>
          <w:b/>
          <w:bCs/>
        </w:rPr>
        <w:t>Being transgender is not a mistake</w:t>
      </w:r>
    </w:p>
    <w:p>
      <w:pPr>
        <w:ind w:firstLine="420"/>
        <w:rPr>
          <w:rFonts w:hint="default"/>
          <w:u w:val="single"/>
        </w:rPr>
      </w:pPr>
      <w:r>
        <w:rPr>
          <w:rFonts w:hint="default"/>
        </w:rPr>
        <w:t xml:space="preserve">In today's society in addition to men and women, we have the third gender, for some abnormal behave in social given gender cognition, psychology and </w:t>
      </w:r>
      <w:r>
        <w:rPr>
          <w:rFonts w:hint="eastAsia"/>
          <w:lang w:val="en-US" w:eastAsia="zh-Hans"/>
        </w:rPr>
        <w:t>in</w:t>
      </w:r>
      <w:r>
        <w:rPr>
          <w:rFonts w:hint="default"/>
          <w:lang w:eastAsia="zh-Hans"/>
        </w:rPr>
        <w:t xml:space="preserve"> </w:t>
      </w:r>
      <w:r>
        <w:rPr>
          <w:rFonts w:hint="default"/>
        </w:rPr>
        <w:t xml:space="preserve">Global Medicine World will be defined as a transgender, namely a person psychologically with their innate gender, but believe they should belong to another kind of gender. Most transgender people are afraid to express their identity, and even if they do, only a few can be understood by the public. They are more constrained by discrimination and social regulations, which make it difficult for them to make any progress in society. </w:t>
      </w:r>
      <w:r>
        <w:rPr>
          <w:rFonts w:hint="default"/>
          <w:u w:val="single"/>
        </w:rPr>
        <w:t>I suppose that the self-identity construction and identification of transgender people is a big problem, and the change of society's attitude towards transgender people is another one, even if we are different in some aspects, but we should give due respect to them, they have the right to choose and make actions.</w:t>
      </w:r>
    </w:p>
    <w:p>
      <w:pPr>
        <w:ind w:firstLine="420"/>
        <w:rPr>
          <w:rFonts w:hint="default"/>
          <w:lang w:eastAsia="zh-Hans"/>
        </w:rPr>
      </w:pPr>
      <w:r>
        <w:rPr>
          <w:rFonts w:hint="default"/>
        </w:rPr>
        <w:t xml:space="preserve">There are differences between men and women. The difference between men and women is also reflected in the education of children. When it comes to crying, people treat boys and girls differently. We take it for granted that girls cry, while boys cry and are called “unmanly.” </w:t>
      </w:r>
      <w:r>
        <w:rPr>
          <w:rFonts w:hint="default"/>
          <w:u w:val="single"/>
        </w:rPr>
        <w:t xml:space="preserve">Thus it can be see </w:t>
      </w:r>
      <w:r>
        <w:rPr>
          <w:rFonts w:hint="eastAsia"/>
          <w:u w:val="single"/>
          <w:lang w:val="en-US" w:eastAsia="zh-Hans"/>
        </w:rPr>
        <w:t>that</w:t>
      </w:r>
      <w:r>
        <w:rPr>
          <w:rFonts w:hint="default"/>
          <w:u w:val="single"/>
        </w:rPr>
        <w:t xml:space="preserve"> </w:t>
      </w:r>
      <w:r>
        <w:rPr>
          <w:rFonts w:hint="eastAsia"/>
          <w:u w:val="single"/>
          <w:lang w:val="en-US" w:eastAsia="zh-Hans"/>
        </w:rPr>
        <w:t>o</w:t>
      </w:r>
      <w:r>
        <w:rPr>
          <w:rFonts w:hint="default"/>
          <w:u w:val="single"/>
        </w:rPr>
        <w:t xml:space="preserve">ur traditional </w:t>
      </w:r>
      <w:r>
        <w:rPr>
          <w:rFonts w:hint="eastAsia"/>
          <w:u w:val="single"/>
          <w:lang w:val="en-US" w:eastAsia="zh-Hans"/>
        </w:rPr>
        <w:t>concept</w:t>
      </w:r>
      <w:r>
        <w:rPr>
          <w:rFonts w:hint="default"/>
          <w:u w:val="single"/>
        </w:rPr>
        <w:t xml:space="preserve"> are heavily influenced by “toxic masculinity”.</w:t>
      </w:r>
      <w:r>
        <w:rPr>
          <w:rFonts w:hint="default"/>
        </w:rPr>
        <w:t xml:space="preserve"> It was under the influence of this toxic masculinity that a man box was built for boys, filled with rules and regulations for them. As long as the boys did not do what was in the box, they were considered unmanly, so discrimination ensued. In the case of transgender reality, men often suffer more discrimination than women because of toxic masculinity. </w:t>
      </w:r>
      <w:r>
        <w:rPr>
          <w:rFonts w:hint="eastAsia"/>
          <w:lang w:val="en-US" w:eastAsia="zh-Hans"/>
        </w:rPr>
        <w:t>B</w:t>
      </w:r>
      <w:r>
        <w:rPr>
          <w:rFonts w:hint="default"/>
          <w:lang w:eastAsia="zh-Hans"/>
        </w:rPr>
        <w:t xml:space="preserve">esides, transgender men and women are also discriminated against for many victory issues. In Michel Foucault's view, discipline that the emergence of a new kind of control mechanism of power, is in essence a kind of social control, gender discipline means a kind of boundary, outside the discipline boundaries, such as transgender, gay, in the male dominated society, the existence of such groups is not supported by power discourse, they are referred to as "heterogeneous" crowding out.           </w:t>
      </w:r>
    </w:p>
    <w:p>
      <w:pPr>
        <w:ind w:firstLine="420"/>
        <w:rPr>
          <w:rFonts w:hint="default"/>
        </w:rPr>
      </w:pPr>
      <w:r>
        <w:rPr>
          <w:rFonts w:hint="default"/>
        </w:rPr>
        <w:t xml:space="preserve">Except for the discrimination from the society and the physiological need for rewards, </w:t>
      </w:r>
      <w:r>
        <w:rPr>
          <w:rFonts w:hint="default"/>
          <w:u w:val="single"/>
        </w:rPr>
        <w:t>people with true gender identity disorder experience persistent discomfort and ambivalence about the gender they were born with. When the psychological pain extends to social, work, or other important areas, it can cause significant frustration or harm for transgender people.</w:t>
      </w:r>
      <w:r>
        <w:rPr>
          <w:rFonts w:hint="default"/>
        </w:rPr>
        <w:t xml:space="preserve"> If trapped in the environment of discrimination and isolation for a long time, </w:t>
      </w:r>
      <w:bookmarkStart w:id="0" w:name="_GoBack"/>
      <w:r>
        <w:rPr>
          <w:rFonts w:hint="default"/>
          <w:u w:val="single"/>
        </w:rPr>
        <w:t>transgender people are likely to suffer from serious mental diseases, which are not treated in time, and may even commit self-harm or suicide</w:t>
      </w:r>
      <w:bookmarkEnd w:id="0"/>
      <w:r>
        <w:rPr>
          <w:rFonts w:hint="default"/>
        </w:rPr>
        <w:t xml:space="preserve">. According to the 2017 Report on the status of China's transgender community, among 2,060 respondents, 61.5 percent were depressed, 73.2 percent were anxious, 46.2 percent had suicidal thoughts and 12.7 percent had committed suicide. Alarming statistics show that China's transgender community is under enormous pressure and social discrimination. </w:t>
      </w:r>
    </w:p>
    <w:p>
      <w:pPr>
        <w:ind w:firstLine="420"/>
        <w:rPr>
          <w:rFonts w:hint="default"/>
        </w:rPr>
      </w:pPr>
      <w:r>
        <w:rPr>
          <w:rFonts w:hint="default"/>
        </w:rPr>
        <w:t xml:space="preserve">From my viewpoint, we should respect both those who are born with gender identity disorder and those who have made a new choice about their gender. We are human, we are all anatomically the same. </w:t>
      </w:r>
      <w:r>
        <w:rPr>
          <w:rFonts w:hint="default"/>
          <w:u w:val="single"/>
        </w:rPr>
        <w:t>Being transgender is not a mistake, so why should we hurt them because they are different from us?</w:t>
      </w:r>
      <w:r>
        <w:rPr>
          <w:rFonts w:hint="default"/>
        </w:rPr>
        <w:t xml:space="preserve"> Just as we love people for their character, not their gender, we should not discriminate against people because of their gender. Carl Jung put forward the theory of "Anima, Animus". "Anima" refers to the underlying femininity in the male psychology. "Animus" refers to the inner masculinity of female psychology, which exists in the unconscious of male and female respectively. That is to say, in essence, we are all the same and “androgynous”. We should not excessively suppress Anima or Animus, just let things take their course and respect our heart’s choice and others’ choices, would you discriminate against yourself if one day your Anima or Animus took over? </w:t>
      </w:r>
      <w:r>
        <w:rPr>
          <w:rFonts w:hint="default"/>
          <w:u w:val="single"/>
        </w:rPr>
        <w:t xml:space="preserve">After all, transgender people have not broken the law or done anything to hurt others. </w:t>
      </w:r>
      <w:r>
        <w:rPr>
          <w:rFonts w:hint="default"/>
        </w:rPr>
        <w:t>Therefore, what we should do is to treat it as a normal thing. Perhaps a kindly look from you will be a great encouragement to this special group of people.</w:t>
      </w:r>
    </w:p>
    <w:p>
      <w:pPr>
        <w:ind w:firstLine="420"/>
        <w:rPr>
          <w:rFonts w:hint="default"/>
        </w:rPr>
      </w:pPr>
      <w:r>
        <w:rPr>
          <w:rFonts w:hint="default"/>
        </w:rPr>
        <w:t xml:space="preserve">The problems transgender people face are difficult to address at the root, but there are many ways we can help them. Nevertheless, we can make a difference by taking movements step by step. The medical community should strengthen the research on transgender treatment technology, and the psychological community should pay more attention to the psychological problems of transgender people, provide them with timely assistance, and actively popularize the concept of transgender to the society, so as to help people construct and identify their own identity, and the legal community should improve and strengthen the legal protection of transgender rights and interests. What's more, </w:t>
      </w:r>
      <w:r>
        <w:rPr>
          <w:rFonts w:hint="default"/>
          <w:u w:val="single"/>
        </w:rPr>
        <w:t>the government can set up more third-gender public facilities, such as third-gender public toilets, social media accounts that do not show gender</w:t>
      </w:r>
      <w:r>
        <w:rPr>
          <w:rFonts w:hint="default"/>
        </w:rPr>
        <w:t>, take the lead in championing transgender issues. Imagine how society would feel about transgender issues if a country had a transgender leader?</w:t>
      </w:r>
    </w:p>
    <w:p>
      <w:pPr>
        <w:ind w:firstLine="525" w:firstLineChars="250"/>
        <w:rPr>
          <w:rFonts w:hint="default"/>
        </w:rPr>
      </w:pPr>
      <w:r>
        <w:rPr>
          <w:rFonts w:hint="default"/>
        </w:rPr>
        <w:t>All in all, the formation of transgender people is not only affected by congenital factors, but also closely related to the acquired growth environment. Their obsession with their gender is hard for outsiders to appreciate. Maybe they are trying to resist the stubbornness they were born with, or maybe they just want to abandon the secular vision and pursue what they love. To accept and respect their differences, help and ease their difficulties, the pain of the transgender community needs to be healed by the collective efforts of the society.</w:t>
      </w:r>
    </w:p>
    <w:p>
      <w:pPr>
        <w:ind w:firstLine="525" w:firstLineChars="250"/>
        <w:rPr>
          <w:rFonts w:hint="eastAsia"/>
          <w:lang w:val="en-US" w:eastAsia="zh-Hans"/>
        </w:rPr>
      </w:pPr>
    </w:p>
    <w:p>
      <w:pPr>
        <w:ind w:firstLine="525" w:firstLineChars="250"/>
        <w:rPr>
          <w:rFonts w:hint="default"/>
          <w:lang w:eastAsia="zh-Hans"/>
        </w:rPr>
      </w:pPr>
      <w:r>
        <w:rPr>
          <w:rFonts w:hint="eastAsia"/>
          <w:lang w:val="en-US" w:eastAsia="zh-Hans"/>
        </w:rPr>
        <w:t>R</w:t>
      </w:r>
      <w:r>
        <w:rPr>
          <w:rFonts w:hint="default"/>
          <w:lang w:eastAsia="zh-Hans"/>
        </w:rPr>
        <w:t xml:space="preserve">eference: </w:t>
      </w:r>
    </w:p>
    <w:p>
      <w:pPr>
        <w:ind w:firstLine="525" w:firstLineChars="250"/>
        <w:rPr>
          <w:rFonts w:hint="default"/>
          <w:lang w:eastAsia="zh-Hans"/>
        </w:rPr>
      </w:pPr>
      <w:r>
        <w:rPr>
          <w:rFonts w:hint="default"/>
          <w:lang w:eastAsia="zh-Hans"/>
        </w:rPr>
        <w:t xml:space="preserve">1.C.S. hall. Introduction to Jung's psychology [M]. Translated by </w:t>
      </w:r>
      <w:r>
        <w:rPr>
          <w:rFonts w:hint="default"/>
          <w:lang w:eastAsia="zh-Hans"/>
        </w:rPr>
        <w:tab/>
      </w:r>
      <w:r>
        <w:rPr>
          <w:rFonts w:hint="default"/>
          <w:lang w:eastAsia="zh-Hans"/>
        </w:rPr>
        <w:t>Feng Chuan. Beijing: Sanlian bookstore, 1987,53.</w:t>
      </w:r>
    </w:p>
    <w:p>
      <w:pPr>
        <w:ind w:firstLine="525" w:firstLineChars="250"/>
        <w:rPr>
          <w:rFonts w:hint="eastAsia"/>
          <w:lang w:eastAsia="zh-Hans"/>
        </w:rPr>
      </w:pPr>
      <w:r>
        <w:rPr>
          <w:rFonts w:hint="default"/>
          <w:lang w:eastAsia="zh-Hans"/>
        </w:rPr>
        <w:t>2.Report on the Status  of China's Transgender Community in 2017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F6282"/>
    <w:rsid w:val="39BF1E06"/>
    <w:rsid w:val="7B779847"/>
    <w:rsid w:val="7BFB93FF"/>
    <w:rsid w:val="7DCF6282"/>
    <w:rsid w:val="7DEFF31A"/>
    <w:rsid w:val="9FF90184"/>
    <w:rsid w:val="B79D987B"/>
    <w:rsid w:val="DFF04E03"/>
    <w:rsid w:val="F73DC7BE"/>
    <w:rsid w:val="F7CF1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2022-05-18T06:09:00Z</dcterms:created>
  <dc:creator>huangbeixi</dc:creator>
  <cp:lastModifiedBy>huangbeixi</cp:lastModifiedBy>
  <dcterms:modified xsi:type="dcterms:W3CDTF">2022-05-18T04:36:45Z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