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Primas</w:t>
      </w:r>
      <w:r>
        <w:t xml:space="preserve"> </w:t>
      </w:r>
      <w:r>
        <w:t xml:space="preserve">de</w:t>
      </w:r>
      <w:r>
        <w:t xml:space="preserve"> </w:t>
      </w:r>
      <w:r>
        <w:t xml:space="preserve">seguro</w:t>
      </w:r>
    </w:p>
    <w:p>
      <w:pPr>
        <w:pStyle w:val="Author"/>
      </w:pPr>
      <w:r>
        <w:t xml:space="preserve">Carlota</w:t>
      </w:r>
      <w:r>
        <w:t xml:space="preserve"> </w:t>
      </w:r>
      <w:r>
        <w:t xml:space="preserve">Echevarria</w:t>
      </w:r>
    </w:p>
    <w:p>
      <w:pPr>
        <w:pStyle w:val="Date"/>
      </w:pPr>
      <w:r>
        <w:t xml:space="preserve">13/11/2019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/>
      </w:r>
      <w:r>
        <w:rPr>
          <w:rStyle w:val="VerbatimChar"/>
        </w:rPr>
        <w:t xml:space="preserve">##   method             from    </w:t>
      </w:r>
      <w:r>
        <w:br/>
      </w:r>
      <w:r>
        <w:rPr>
          <w:rStyle w:val="VerbatimChar"/>
        </w:rPr>
        <w:t xml:space="preserve">##   fitted.fracdiff    fracdiff</w:t>
      </w:r>
      <w:r>
        <w:br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'ggfortify':</w:t>
      </w:r>
      <w:r>
        <w:br/>
      </w:r>
      <w:r>
        <w:rPr>
          <w:rStyle w:val="VerbatimChar"/>
        </w:rPr>
        <w:t xml:space="preserve">##   method                 from    </w:t>
      </w:r>
      <w:r>
        <w:br/>
      </w:r>
      <w:r>
        <w:rPr>
          <w:rStyle w:val="VerbatimChar"/>
        </w:rPr>
        <w:t xml:space="preserve">##   autoplot.Arima         forecast</w:t>
      </w:r>
      <w:r>
        <w:br/>
      </w:r>
      <w:r>
        <w:rPr>
          <w:rStyle w:val="VerbatimChar"/>
        </w:rPr>
        <w:t xml:space="preserve">##   autoplot.acf           forecast</w:t>
      </w:r>
      <w:r>
        <w:br/>
      </w:r>
      <w:r>
        <w:rPr>
          <w:rStyle w:val="VerbatimChar"/>
        </w:rPr>
        <w:t xml:space="preserve">##   autoplot.ar            forecast</w:t>
      </w:r>
      <w:r>
        <w:br/>
      </w:r>
      <w:r>
        <w:rPr>
          <w:rStyle w:val="VerbatimChar"/>
        </w:rPr>
        <w:t xml:space="preserve">##   autoplot.bats          forecast</w:t>
      </w:r>
      <w:r>
        <w:br/>
      </w:r>
      <w:r>
        <w:rPr>
          <w:rStyle w:val="VerbatimChar"/>
        </w:rPr>
        <w:t xml:space="preserve">##   autoplot.decomposed.ts forecast</w:t>
      </w:r>
      <w:r>
        <w:br/>
      </w:r>
      <w:r>
        <w:rPr>
          <w:rStyle w:val="VerbatimChar"/>
        </w:rPr>
        <w:t xml:space="preserve">##   autoplot.ets           forecast</w:t>
      </w:r>
      <w:r>
        <w:br/>
      </w:r>
      <w:r>
        <w:rPr>
          <w:rStyle w:val="VerbatimChar"/>
        </w:rPr>
        <w:t xml:space="preserve">##   autoplot.forecast      forecast</w:t>
      </w:r>
      <w:r>
        <w:br/>
      </w:r>
      <w:r>
        <w:rPr>
          <w:rStyle w:val="VerbatimChar"/>
        </w:rPr>
        <w:t xml:space="preserve">##   autoplot.stl           forecast</w:t>
      </w:r>
      <w:r>
        <w:br/>
      </w:r>
      <w:r>
        <w:rPr>
          <w:rStyle w:val="VerbatimChar"/>
        </w:rPr>
        <w:t xml:space="preserve">##   autoplot.ts            forecast</w:t>
      </w:r>
      <w:r>
        <w:br/>
      </w:r>
      <w:r>
        <w:rPr>
          <w:rStyle w:val="VerbatimChar"/>
        </w:rPr>
        <w:t xml:space="preserve">##   fitted.ar              forecast</w:t>
      </w:r>
      <w:r>
        <w:br/>
      </w:r>
      <w:r>
        <w:rPr>
          <w:rStyle w:val="VerbatimChar"/>
        </w:rPr>
        <w:t xml:space="preserve">##   fortify.ts             forecast</w:t>
      </w:r>
      <w:r>
        <w:br/>
      </w:r>
      <w:r>
        <w:rPr>
          <w:rStyle w:val="VerbatimChar"/>
        </w:rPr>
        <w:t xml:space="preserve">##   residuals.ar           forecast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#Lectura de datos</w:t>
      </w:r>
    </w:p>
    <w:p>
      <w:pPr>
        <w:pStyle w:val="SourceCode"/>
      </w:pPr>
      <w:r>
        <w:rPr>
          <w:rStyle w:val="NormalTok"/>
        </w:rPr>
        <w:t xml:space="preserve">Primas_mapfre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"data/Primas_mapfre.csv"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(Primas_mapfre)</w:t>
      </w:r>
    </w:p>
    <w:p>
      <w:pPr>
        <w:pStyle w:val="FirstParagraph"/>
      </w:pPr>
      <w:r>
        <w:t xml:space="preserve">Procedo a la suma de las primas de vida y no vida para así posteriorme realizar la predicción.</w:t>
      </w:r>
    </w:p>
    <w:p>
      <w:pPr>
        <w:pStyle w:val="BodyText"/>
      </w:pPr>
      <w:r>
        <w:t xml:space="preserve">#Suma de las primas</w:t>
      </w:r>
    </w:p>
    <w:p>
      <w:pPr>
        <w:pStyle w:val="SourceCode"/>
      </w:pPr>
      <w:r>
        <w:rPr>
          <w:rStyle w:val="NormalTok"/>
        </w:rPr>
        <w:t xml:space="preserve">Primas_mapfre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(Primas_mapfre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Primas_vida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Primas_mapfre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Primas_no_vida)</w:t>
      </w:r>
    </w:p>
    <w:p>
      <w:pPr>
        <w:pStyle w:val="FirstParagraph"/>
      </w:pPr>
      <w:r>
        <w:t xml:space="preserve">#Análisis exploratorio</w:t>
      </w:r>
    </w:p>
    <w:p>
      <w:pPr>
        <w:pStyle w:val="BodyText"/>
      </w:pPr>
      <w:r>
        <w:t xml:space="preserve">METER UN GRÁFICO</w:t>
      </w:r>
    </w:p>
    <w:p>
      <w:pPr>
        <w:pStyle w:val="SourceCode"/>
      </w:pPr>
      <w:r>
        <w:rPr>
          <w:rStyle w:val="NormalTok"/>
        </w:rPr>
        <w:t xml:space="preserve">primas_ts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(Primas_mapfre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primas_desc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(primas_ts)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(primas_desc,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aSeguro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Podemos observar como la tendencia es creciente positiva, también podemos observar que existe estacionalidad.</w:t>
      </w:r>
    </w:p>
    <w:p>
      <w:pPr>
        <w:pStyle w:val="BodyText"/>
      </w:pPr>
      <w:r>
        <w:t xml:space="preserve">#Manipulación de datos</w:t>
      </w:r>
    </w:p>
    <w:p>
      <w:pPr>
        <w:pStyle w:val="SourceCode"/>
      </w:pPr>
      <w:r>
        <w:rPr>
          <w:rStyle w:val="CommentTok"/>
        </w:rPr>
        <w:t xml:space="preserve">#Create a XTS object</w:t>
      </w:r>
      <w:r>
        <w:br/>
      </w:r>
      <w:r>
        <w:rPr>
          <w:rStyle w:val="CommentTok"/>
        </w:rPr>
        <w:t xml:space="preserve">#Convert data to XTS</w:t>
      </w:r>
      <w:r>
        <w:br/>
      </w:r>
      <w:r>
        <w:rPr>
          <w:rStyle w:val="NormalTok"/>
        </w:rPr>
        <w:t xml:space="preserve">xPrimas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xts</w:t>
      </w:r>
      <w:r>
        <w:rPr>
          <w:rStyle w:val="NormalTok"/>
        </w:rPr>
        <w:t xml:space="preserve">(Primas_mapfre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Suma, </w:t>
      </w:r>
      <w:r>
        <w:rPr>
          <w:rStyle w:val="DataTyp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(Primas_mapfre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#Generate quarterly data</w:t>
      </w:r>
      <w:r>
        <w:br/>
      </w:r>
      <w:r>
        <w:rPr>
          <w:rStyle w:val="NormalTok"/>
        </w:rPr>
        <w:t xml:space="preserve">xPrimas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to.quarterly</w:t>
      </w:r>
      <w:r>
        <w:rPr>
          <w:rStyle w:val="NormalTok"/>
        </w:rPr>
        <w:t xml:space="preserve">(xPrimas)</w:t>
      </w:r>
    </w:p>
    <w:p>
      <w:pPr>
        <w:pStyle w:val="SourceCode"/>
      </w:pPr>
      <w:r>
        <w:rPr>
          <w:rStyle w:val="CommentTok"/>
        </w:rPr>
        <w:t xml:space="preserve">#Transform to zoo data (forecast package)</w:t>
      </w:r>
      <w:r>
        <w:br/>
      </w:r>
      <w:r>
        <w:rPr>
          <w:rStyle w:val="NormalTok"/>
        </w:rPr>
        <w:t xml:space="preserve">zPrimas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as.zoo</w:t>
      </w:r>
      <w:r>
        <w:rPr>
          <w:rStyle w:val="NormalTok"/>
        </w:rPr>
        <w:t xml:space="preserve">(xPrimas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xPrimas.Close)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(zPrimas)=</w:t>
      </w:r>
      <w:r>
        <w:rPr>
          <w:rStyle w:val="StringTok"/>
        </w:rPr>
        <w:t xml:space="preserve">"Primas"</w:t>
      </w:r>
    </w:p>
    <w:p>
      <w:pPr>
        <w:pStyle w:val="SourceCode"/>
      </w:pPr>
      <w:r>
        <w:rPr>
          <w:rStyle w:val="CommentTok"/>
        </w:rPr>
        <w:t xml:space="preserve">##Plot Serie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(zPrimas)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"Primas trimestrales"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"Trimestres"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yearqtr.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aSeguro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 Plot</w:t>
      </w:r>
      <w:r>
        <w:br/>
      </w:r>
      <w:r>
        <w:rPr>
          <w:rStyle w:val="KeywordTok"/>
        </w:rPr>
        <w:t xml:space="preserve">ggfreqplot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(zPrimas),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facet.labeller=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"Primas Trimestrales"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aSeguro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Eliminamos los datos de 2017 para realizar posteriormente con ETS la prediccion de 2017 y 2018</w:t>
      </w:r>
    </w:p>
    <w:p>
      <w:pPr>
        <w:pStyle w:val="SourceCode"/>
      </w:pPr>
      <w:r>
        <w:rPr>
          <w:rStyle w:val="CommentTok"/>
        </w:rPr>
        <w:t xml:space="preserve">#Select number of observation to compare forecast</w:t>
      </w:r>
      <w:r>
        <w:br/>
      </w:r>
      <w:r>
        <w:rPr>
          <w:rStyle w:val="NormalTok"/>
        </w:rPr>
        <w:t xml:space="preserve">cOmit=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#Data Size</w:t>
      </w:r>
      <w:r>
        <w:br/>
      </w:r>
      <w:r>
        <w:rPr>
          <w:rStyle w:val="NormalTok"/>
        </w:rPr>
        <w:t xml:space="preserve">nObs=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(zPrimas)</w:t>
      </w:r>
      <w:r>
        <w:br/>
      </w:r>
      <w:r>
        <w:br/>
      </w:r>
      <w:r>
        <w:rPr>
          <w:rStyle w:val="CommentTok"/>
        </w:rPr>
        <w:t xml:space="preserve">#sub_sample</w:t>
      </w:r>
      <w:r>
        <w:br/>
      </w:r>
      <w:r>
        <w:rPr>
          <w:rStyle w:val="CommentTok"/>
        </w:rPr>
        <w:t xml:space="preserve">#oVentas=zVentas[1:(nObs-cOmit),]</w:t>
      </w:r>
      <w:r>
        <w:br/>
      </w:r>
      <w:r>
        <w:rPr>
          <w:rStyle w:val="NormalTok"/>
        </w:rPr>
        <w:t xml:space="preserve">oPrimas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(zPrimas,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(zPrimas[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(zPrimas[nObs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cOmit]))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(oPrimas)</w:t>
      </w:r>
    </w:p>
    <w:p>
      <w:pPr>
        <w:pStyle w:val="Heading1"/>
      </w:pPr>
      <w:bookmarkStart w:id="23" w:name="modelo-ets"/>
      <w:r>
        <w:t xml:space="preserve">Modelo ETS</w:t>
      </w:r>
      <w:bookmarkEnd w:id="23"/>
    </w:p>
    <w:p>
      <w:pPr>
        <w:pStyle w:val="SourceCode"/>
      </w:pPr>
      <w:r>
        <w:rPr>
          <w:rStyle w:val="CommentTok"/>
        </w:rPr>
        <w:t xml:space="preserve">## Select automatic ETS</w:t>
      </w:r>
      <w:r>
        <w:br/>
      </w:r>
      <w:r>
        <w:rPr>
          <w:rStyle w:val="NormalTok"/>
        </w:rPr>
        <w:t xml:space="preserve">etsfit&lt;-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(oPrimas,</w:t>
      </w:r>
      <w:r>
        <w:rPr>
          <w:rStyle w:val="DataTypeTok"/>
        </w:rPr>
        <w:t xml:space="preserve">damped=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#forecast model</w:t>
      </w:r>
      <w:r>
        <w:br/>
      </w:r>
      <w:r>
        <w:rPr>
          <w:rStyle w:val="NormalTok"/>
        </w:rPr>
        <w:t xml:space="preserve">fprimas.ets=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(etsfit)</w:t>
      </w:r>
      <w:r>
        <w:br/>
      </w:r>
      <w:r>
        <w:rPr>
          <w:rStyle w:val="CommentTok"/>
        </w:rPr>
        <w:t xml:space="preserve">#Results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(fprimas.ets)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ETS(A,Ad,A)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ETS(A,Ad,A)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ets(y = oPrimas, damped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0.2424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    phi   = 0.9505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2931.1472 </w:t>
      </w:r>
      <w:r>
        <w:br/>
      </w:r>
      <w:r>
        <w:rPr>
          <w:rStyle w:val="VerbatimChar"/>
        </w:rPr>
        <w:t xml:space="preserve">##     b = 178.7185 </w:t>
      </w:r>
      <w:r>
        <w:br/>
      </w:r>
      <w:r>
        <w:rPr>
          <w:rStyle w:val="VerbatimChar"/>
        </w:rPr>
        <w:t xml:space="preserve">##     s = -335.3013 -349.5291 114.6065 570.2239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356.3793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561.7218 570.5218 577.5570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ME     RMSE      MAE        MPE     MAPE      MASE</w:t>
      </w:r>
      <w:r>
        <w:br/>
      </w:r>
      <w:r>
        <w:rPr>
          <w:rStyle w:val="VerbatimChar"/>
        </w:rPr>
        <w:t xml:space="preserve">## Training set -5.403611 308.6335 249.7589 -0.4948873 5.595178 0.6033052</w:t>
      </w:r>
      <w:r>
        <w:br/>
      </w:r>
      <w:r>
        <w:rPr>
          <w:rStyle w:val="VerbatimChar"/>
        </w:rPr>
        <w:t xml:space="preserve">##                   ACF1</w:t>
      </w:r>
      <w:r>
        <w:br/>
      </w:r>
      <w:r>
        <w:rPr>
          <w:rStyle w:val="VerbatimChar"/>
        </w:rPr>
        <w:t xml:space="preserve">## Training set 0.1276507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  Point Forecast    Lo 80    Hi 80    Lo 95    Hi 95</w:t>
      </w:r>
      <w:r>
        <w:br/>
      </w:r>
      <w:r>
        <w:rPr>
          <w:rStyle w:val="VerbatimChar"/>
        </w:rPr>
        <w:t xml:space="preserve">## 2017 Q1       6360.067 5903.349 6816.786 5661.577 7058.558</w:t>
      </w:r>
      <w:r>
        <w:br/>
      </w:r>
      <w:r>
        <w:rPr>
          <w:rStyle w:val="VerbatimChar"/>
        </w:rPr>
        <w:t xml:space="preserve">## 2017 Q2       5930.371 5460.419 6400.324 5211.641 6649.102</w:t>
      </w:r>
      <w:r>
        <w:br/>
      </w:r>
      <w:r>
        <w:rPr>
          <w:rStyle w:val="VerbatimChar"/>
        </w:rPr>
        <w:t xml:space="preserve">## 2017 Q3       5490.845 5008.011 5973.679 4752.414 6229.275</w:t>
      </w:r>
      <w:r>
        <w:br/>
      </w:r>
      <w:r>
        <w:rPr>
          <w:rStyle w:val="VerbatimChar"/>
        </w:rPr>
        <w:t xml:space="preserve">## 2017 Q4       5528.540 5033.151 6023.929 4770.908 6286.172</w:t>
      </w:r>
      <w:r>
        <w:br/>
      </w:r>
      <w:r>
        <w:rPr>
          <w:rStyle w:val="VerbatimChar"/>
        </w:rPr>
        <w:t xml:space="preserve">## 2018 Q1       6456.184 5948.533 6963.836 5679.798 7232.570</w:t>
      </w:r>
      <w:r>
        <w:br/>
      </w:r>
      <w:r>
        <w:rPr>
          <w:rStyle w:val="VerbatimChar"/>
        </w:rPr>
        <w:t xml:space="preserve">## 2018 Q2       6021.727 5502.104 6541.349 5227.033 6816.421</w:t>
      </w:r>
      <w:r>
        <w:br/>
      </w:r>
      <w:r>
        <w:rPr>
          <w:rStyle w:val="VerbatimChar"/>
        </w:rPr>
        <w:t xml:space="preserve">## 2018 Q3       5577.675 5046.343 6109.006 4765.074 6390.276</w:t>
      </w:r>
      <w:r>
        <w:br/>
      </w:r>
      <w:r>
        <w:rPr>
          <w:rStyle w:val="VerbatimChar"/>
        </w:rPr>
        <w:t xml:space="preserve">## 2018 Q4       5611.068 5068.274 6153.862 4780.937 6441.200</w:t>
      </w:r>
    </w:p>
    <w:p>
      <w:pPr>
        <w:pStyle w:val="FirstParagraph"/>
      </w:pPr>
      <w:r>
        <w:t xml:space="preserve">Obtengo como resultado la predicción</w:t>
      </w:r>
      <w:r>
        <w:t xml:space="preserve"> </w:t>
      </w:r>
      <w:r>
        <w:t xml:space="preserve">“</w:t>
      </w:r>
      <w:r>
        <w:t xml:space="preserve">Point Forecast</w:t>
      </w:r>
      <w:r>
        <w:t xml:space="preserve">”</w:t>
      </w:r>
      <w:r>
        <w:t xml:space="preserve">, así como los valores en los intervalos de confianza al 80 y al 95%</w:t>
      </w:r>
    </w:p>
    <w:p>
      <w:pPr>
        <w:pStyle w:val="SourceCode"/>
      </w:pPr>
      <w:r>
        <w:rPr>
          <w:rStyle w:val="CommentTok"/>
        </w:rPr>
        <w:t xml:space="preserve">#Plot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(fprimas.ets)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(zPrimas),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aSeguro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Nos da como resultado un modelo ETS, que se corresponde en este orden (error,tendencia y</w:t>
      </w:r>
      <w:r>
        <w:t xml:space="preserve"> </w:t>
      </w:r>
      <w:r>
        <w:t xml:space="preserve">estacionalidad)</w:t>
      </w:r>
      <w:r>
        <w:t xml:space="preserve"> </w:t>
      </w:r>
      <w:r>
        <w:t xml:space="preserve">Error = A: Tendencia lineal</w:t>
      </w:r>
      <w:r>
        <w:t xml:space="preserve"> </w:t>
      </w:r>
      <w:r>
        <w:t xml:space="preserve">Tendencia = Ad: Tendencia lineal amortiguada</w:t>
      </w:r>
      <w:r>
        <w:t xml:space="preserve"> </w:t>
      </w:r>
      <w:r>
        <w:t xml:space="preserve">Estacionalidad = A: Tendencia lineal</w:t>
      </w:r>
    </w:p>
    <w:p>
      <w:pPr>
        <w:pStyle w:val="SourceCode"/>
      </w:pPr>
      <w:r>
        <w:rPr>
          <w:rStyle w:val="CommentTok"/>
        </w:rPr>
        <w:t xml:space="preserve">#Actual and Forecast</w:t>
      </w:r>
      <w:r>
        <w:br/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(fprimas.ets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cOmit],zPrimas[(nObs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cOmit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nObs]),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[,1]   [,2]</w:t>
      </w:r>
      <w:r>
        <w:br/>
      </w:r>
      <w:r>
        <w:rPr>
          <w:rStyle w:val="VerbatimChar"/>
        </w:rPr>
        <w:t xml:space="preserve">## [1,] 6360.067 6674.6</w:t>
      </w:r>
      <w:r>
        <w:br/>
      </w:r>
      <w:r>
        <w:rPr>
          <w:rStyle w:val="VerbatimChar"/>
        </w:rPr>
        <w:t xml:space="preserve">## [2,] 5930.371 6398.6</w:t>
      </w:r>
      <w:r>
        <w:br/>
      </w:r>
      <w:r>
        <w:rPr>
          <w:rStyle w:val="VerbatimChar"/>
        </w:rPr>
        <w:t xml:space="preserve">## [3,] 5490.845 4913.4</w:t>
      </w:r>
      <w:r>
        <w:br/>
      </w:r>
      <w:r>
        <w:rPr>
          <w:rStyle w:val="VerbatimChar"/>
        </w:rPr>
        <w:t xml:space="preserve">## [4,] 5528.540 5507.2</w:t>
      </w:r>
    </w:p>
    <w:p>
      <w:pPr>
        <w:pStyle w:val="FirstParagraph"/>
      </w:pPr>
      <w:r>
        <w:t xml:space="preserve">Obtenemos en la primera columna la media de los valores que se han obtenido mediante el ETS, y en</w:t>
      </w:r>
      <w:r>
        <w:t xml:space="preserve"> </w:t>
      </w:r>
      <w:r>
        <w:t xml:space="preserve">la segunda columna los valores de la predición que selecciona de manera automática los valores</w:t>
      </w:r>
      <w:r>
        <w:t xml:space="preserve"> </w:t>
      </w:r>
      <w:r>
        <w:t xml:space="preserve">para realizar la predicción.</w:t>
      </w:r>
    </w:p>
    <w:p>
      <w:pPr>
        <w:pStyle w:val="BodyText"/>
      </w:pPr>
      <w:r>
        <w:t xml:space="preserve">#MODELO ARIMA</w:t>
      </w:r>
    </w:p>
    <w:p>
      <w:pPr>
        <w:pStyle w:val="BodyText"/>
      </w:pPr>
      <w:r>
        <w:t xml:space="preserve">Como vemos la serie temporal no es estacionaria, por lo que no es constante en varianza y media.</w:t>
      </w:r>
      <w:r>
        <w:t xml:space="preserve"> </w:t>
      </w:r>
      <w:r>
        <w:t xml:space="preserve">Debemos realizar una transformación logarítmica primero de la varianza y observamos los resultados, después, si no apreciamos estacionariedad aun asi, procedemos a realizar el logaritmo</w:t>
      </w:r>
      <w:r>
        <w:t xml:space="preserve"> </w:t>
      </w:r>
      <w:r>
        <w:t xml:space="preserve">de la tasa de variación.</w:t>
      </w:r>
    </w:p>
    <w:p>
      <w:pPr>
        <w:pStyle w:val="SourceCode"/>
      </w:pPr>
      <w:r>
        <w:rPr>
          <w:rStyle w:val="CommentTok"/>
        </w:rPr>
        <w:t xml:space="preserve">#Log transformation</w:t>
      </w:r>
      <w:r>
        <w:br/>
      </w:r>
      <w:r>
        <w:br/>
      </w:r>
      <w:r>
        <w:rPr>
          <w:rStyle w:val="NormalTok"/>
        </w:rPr>
        <w:t xml:space="preserve">zPrimas_log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(zPrimas)</w:t>
      </w:r>
      <w:r>
        <w:br/>
      </w:r>
      <w:r>
        <w:rPr>
          <w:rStyle w:val="NormalTok"/>
        </w:rPr>
        <w:t xml:space="preserve">df_newl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(zPrimas_log),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(zPrimas_log))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(df_newl)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 ARIMA"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yearqtr.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aSeguros_files/figure-docx/Transformación%20logarítmica%20varianz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#Estacionaria en varianza </w:t>
      </w:r>
      <w:r>
        <w:br/>
      </w:r>
      <w:r>
        <w:rPr>
          <w:rStyle w:val="KeywordTok"/>
        </w:rPr>
        <w:t xml:space="preserve">ggtsdisplay</w:t>
      </w:r>
      <w:r>
        <w:rPr>
          <w:rStyle w:val="NormalTok"/>
        </w:rPr>
        <w:t xml:space="preserve">(zPrimas_log)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aSeguro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#Los ACF y PACF son los gráficos que muestran los residuos. </w:t>
      </w:r>
    </w:p>
    <w:p>
      <w:pPr>
        <w:pStyle w:val="SourceCode"/>
      </w:pPr>
      <w:r>
        <w:rPr>
          <w:rStyle w:val="CommentTok"/>
        </w:rPr>
        <w:t xml:space="preserve">#Estacionaria en media </w:t>
      </w:r>
      <w:r>
        <w:br/>
      </w:r>
      <w:r>
        <w:rPr>
          <w:rStyle w:val="KeywordTok"/>
        </w:rPr>
        <w:t xml:space="preserve">ggtsdisplay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(zPrimas_log))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aSeguro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modelo-arima"/>
      <w:r>
        <w:t xml:space="preserve">Modelo ARIMA</w:t>
      </w:r>
      <w:bookmarkEnd w:id="28"/>
    </w:p>
    <w:p>
      <w:pPr>
        <w:pStyle w:val="SourceCode"/>
      </w:pPr>
      <w:r>
        <w:rPr>
          <w:rStyle w:val="NormalTok"/>
        </w:rPr>
        <w:t xml:space="preserve">fit1=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(oPrimas,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Series: oPrimas </w:t>
      </w:r>
      <w:r>
        <w:br/>
      </w:r>
      <w:r>
        <w:rPr>
          <w:rStyle w:val="VerbatimChar"/>
        </w:rPr>
        <w:t xml:space="preserve">## ARIMA(0,1,0)(0,1,1)[4] </w:t>
      </w:r>
      <w:r>
        <w:br/>
      </w:r>
      <w:r>
        <w:rPr>
          <w:rStyle w:val="VerbatimChar"/>
        </w:rPr>
        <w:t xml:space="preserve">## Box Cox transformation: lambda=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sma1</w:t>
      </w:r>
      <w:r>
        <w:br/>
      </w:r>
      <w:r>
        <w:rPr>
          <w:rStyle w:val="VerbatimChar"/>
        </w:rPr>
        <w:t xml:space="preserve">##       -0.6185</w:t>
      </w:r>
      <w:r>
        <w:br/>
      </w:r>
      <w:r>
        <w:rPr>
          <w:rStyle w:val="VerbatimChar"/>
        </w:rPr>
        <w:t xml:space="preserve">## s.e.   0.1830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0.007238:  log likelihood=31.97</w:t>
      </w:r>
      <w:r>
        <w:br/>
      </w:r>
      <w:r>
        <w:rPr>
          <w:rStyle w:val="VerbatimChar"/>
        </w:rPr>
        <w:t xml:space="preserve">## AIC=-59.94   AICc=-59.51   BIC=-57.07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 RMSE      MAE      MPE     MAPE      MASE</w:t>
      </w:r>
      <w:r>
        <w:br/>
      </w:r>
      <w:r>
        <w:rPr>
          <w:rStyle w:val="VerbatimChar"/>
        </w:rPr>
        <w:t xml:space="preserve">## Training set -93.54831 388.8768 301.9985 -2.36378 6.164447 0.7294924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-0.3575378</w:t>
      </w:r>
    </w:p>
    <w:p>
      <w:pPr>
        <w:pStyle w:val="SourceCode"/>
      </w:pPr>
      <w:r>
        <w:rPr>
          <w:rStyle w:val="CommentTok"/>
        </w:rPr>
        <w:t xml:space="preserve">#residual analysis</w:t>
      </w:r>
      <w:r>
        <w:br/>
      </w:r>
      <w:r>
        <w:rPr>
          <w:rStyle w:val="KeywordTok"/>
        </w:rPr>
        <w:t xml:space="preserve">ggtsdisplay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aSeguro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#El arima lo que me está generando es el modelo sin los residuos (en ACF y PACF) de manera </w:t>
      </w:r>
      <w:r>
        <w:br/>
      </w:r>
      <w:r>
        <w:rPr>
          <w:rStyle w:val="CommentTok"/>
        </w:rPr>
        <w:t xml:space="preserve">#automática que estaba obteniendo al tranformar en logaritmo y al realizar la diferencia para </w:t>
      </w:r>
      <w:r>
        <w:br/>
      </w:r>
      <w:r>
        <w:rPr>
          <w:rStyle w:val="CommentTok"/>
        </w:rPr>
        <w:t xml:space="preserve">#hacer estacionaria la serie.</w:t>
      </w:r>
    </w:p>
    <w:p>
      <w:pPr>
        <w:pStyle w:val="FirstParagraph"/>
      </w:pPr>
      <w:r>
        <w:t xml:space="preserve">La hipotesis nula de este test las autocorrelaciones de hasta un desfase k son iguales a 0.Es decir, que los valores de los datos son aleatorios e independientes hasta un cierto número de desfases. En nuestro caso son 12 desfases porque son 12 retardos.</w:t>
      </w:r>
    </w:p>
    <w:p>
      <w:pPr>
        <w:pStyle w:val="SourceCode"/>
      </w:pPr>
      <w:r>
        <w:rPr>
          <w:rStyle w:val="CommentTok"/>
        </w:rPr>
        <w:t xml:space="preserve">#box-Ljung Test</w:t>
      </w:r>
      <w:r>
        <w:br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fit1$residuals</w:t>
      </w:r>
      <w:r>
        <w:br/>
      </w:r>
      <w:r>
        <w:rPr>
          <w:rStyle w:val="VerbatimChar"/>
        </w:rPr>
        <w:t xml:space="preserve">## X-squared = 4.1928, df = 3, p-value = 0.2414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fit1$residuals</w:t>
      </w:r>
      <w:r>
        <w:br/>
      </w:r>
      <w:r>
        <w:rPr>
          <w:rStyle w:val="VerbatimChar"/>
        </w:rPr>
        <w:t xml:space="preserve">## X-squared = 5.4651, df = 5, p-value = 0.3618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fit1$residuals</w:t>
      </w:r>
      <w:r>
        <w:br/>
      </w:r>
      <w:r>
        <w:rPr>
          <w:rStyle w:val="VerbatimChar"/>
        </w:rPr>
        <w:t xml:space="preserve">## X-squared = 9.1663, df = 9, p-value = 0.4221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fit1$residuals</w:t>
      </w:r>
      <w:r>
        <w:br/>
      </w:r>
      <w:r>
        <w:rPr>
          <w:rStyle w:val="VerbatimChar"/>
        </w:rPr>
        <w:t xml:space="preserve">## X-squared = 20.534, df = 21, p-value = 0.4877</w:t>
      </w:r>
    </w:p>
    <w:p>
      <w:pPr>
        <w:pStyle w:val="SourceCode"/>
      </w:pPr>
      <w:r>
        <w:rPr>
          <w:rStyle w:val="NormalTok"/>
        </w:rPr>
        <w:t xml:space="preserve">fprimas.arima=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(fit1)</w:t>
      </w:r>
      <w:r>
        <w:br/>
      </w:r>
      <w:r>
        <w:br/>
      </w:r>
      <w:r>
        <w:rPr>
          <w:rStyle w:val="CommentTok"/>
        </w:rPr>
        <w:t xml:space="preserve">#Se acepta la hipotesis nula porque nuestro nivel de significación es superior a 0.05. Es decir, a un nivel de confianza de 95% se acepta la hipótesis nula.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Primas de seguro</dc:title>
  <dc:creator>Carlota Echevarria</dc:creator>
  <cp:keywords/>
  <dcterms:created xsi:type="dcterms:W3CDTF">2019-11-13T09:31:50Z</dcterms:created>
  <dcterms:modified xsi:type="dcterms:W3CDTF">2019-11-13T09:31:50Z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13/11/2019</vt:lpwstr>
  </property>
  <property fmtid="{D5CDD505-2E9C-101B-9397-08002B2CF9AE}" pid="3" name="output">
    <vt:lpwstr/>
  </property>
</Properties>
</file>