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EB" w:rsidRPr="009025BC" w:rsidRDefault="005C66EB" w:rsidP="005C66EB">
      <w:pPr>
        <w:pStyle w:val="Ttulo"/>
        <w:rPr>
          <w:noProof/>
          <w:sz w:val="36"/>
        </w:rPr>
      </w:pPr>
      <w:r w:rsidRPr="009025BC">
        <w:rPr>
          <w:noProof/>
          <w:sz w:val="36"/>
        </w:rPr>
        <w:t>Aplicación web para la administracion de una carpinteria</w:t>
      </w:r>
    </w:p>
    <w:p w:rsidR="00C6554A" w:rsidRDefault="005C66EB" w:rsidP="00C6554A">
      <w:pPr>
        <w:pStyle w:val="Foto"/>
        <w:rPr>
          <w:noProof/>
        </w:rPr>
      </w:pPr>
      <w:r>
        <w:rPr>
          <w:noProof/>
          <w:lang w:val="en-US"/>
        </w:rPr>
        <w:drawing>
          <wp:inline distT="0" distB="0" distL="0" distR="0" wp14:anchorId="45A4EA87" wp14:editId="62C615FB">
            <wp:extent cx="4456430" cy="3122613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pinteri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1" b="24764"/>
                    <a:stretch/>
                  </pic:blipFill>
                  <pic:spPr bwMode="auto">
                    <a:xfrm>
                      <a:off x="0" y="0"/>
                      <a:ext cx="4468812" cy="313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1" w:rsidRPr="009679B1" w:rsidRDefault="00BB0263" w:rsidP="00C6554A">
      <w:pPr>
        <w:pStyle w:val="Foto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4495800" cy="253098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pinteria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67" cy="25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0F" w:rsidRDefault="00EA3D0F" w:rsidP="00C6554A">
      <w:pPr>
        <w:pStyle w:val="Subttulo"/>
        <w:rPr>
          <w:noProof/>
        </w:rPr>
      </w:pPr>
    </w:p>
    <w:p w:rsidR="00C6554A" w:rsidRDefault="005C66EB" w:rsidP="00C6554A">
      <w:pPr>
        <w:pStyle w:val="Subttulo"/>
        <w:rPr>
          <w:noProof/>
        </w:rPr>
      </w:pPr>
      <w:r>
        <w:rPr>
          <w:noProof/>
        </w:rPr>
        <w:t>version 1.0</w:t>
      </w:r>
    </w:p>
    <w:p w:rsidR="005C66EB" w:rsidRDefault="005C66EB" w:rsidP="005C66EB">
      <w:pPr>
        <w:pStyle w:val="Subttulo"/>
        <w:rPr>
          <w:noProof/>
        </w:rPr>
      </w:pPr>
    </w:p>
    <w:p w:rsidR="005C66EB" w:rsidRPr="009679B1" w:rsidRDefault="005C66EB" w:rsidP="005C66EB">
      <w:pPr>
        <w:pStyle w:val="Subttulo"/>
        <w:rPr>
          <w:noProof/>
        </w:rPr>
      </w:pPr>
      <w:r>
        <w:rPr>
          <w:noProof/>
        </w:rPr>
        <w:t>05 de noviembre del 2020</w:t>
      </w:r>
    </w:p>
    <w:p w:rsidR="005C66EB" w:rsidRPr="009679B1" w:rsidRDefault="005C66EB" w:rsidP="00C6554A">
      <w:pPr>
        <w:pStyle w:val="Subttulo"/>
        <w:rPr>
          <w:noProof/>
        </w:rPr>
      </w:pPr>
    </w:p>
    <w:p w:rsidR="009F0074" w:rsidRDefault="009F0074" w:rsidP="002C21DD">
      <w:pPr>
        <w:pStyle w:val="Informacindecontacto"/>
        <w:jc w:val="left"/>
        <w:rPr>
          <w:noProof/>
          <w:lang w:bidi="es-ES"/>
        </w:rPr>
      </w:pPr>
      <w:r>
        <w:rPr>
          <w:noProof/>
        </w:rPr>
        <w:t xml:space="preserve">Realizado por: </w:t>
      </w:r>
      <w:r w:rsidR="006149A8">
        <w:rPr>
          <w:noProof/>
        </w:rPr>
        <w:t xml:space="preserve"> Grupo de ingenieria del software:</w:t>
      </w:r>
      <w:r>
        <w:rPr>
          <w:noProof/>
        </w:rPr>
        <w:t>Cecilia Carlos C</w:t>
      </w:r>
      <w:r w:rsidR="005C66EB">
        <w:rPr>
          <w:noProof/>
        </w:rPr>
        <w:t>havez,</w:t>
      </w:r>
      <w:r>
        <w:rPr>
          <w:noProof/>
        </w:rPr>
        <w:t xml:space="preserve"> Miguel Garcia Lopez, Ruben Alfonso Garcia G</w:t>
      </w:r>
      <w:r w:rsidR="005C66EB">
        <w:rPr>
          <w:noProof/>
        </w:rPr>
        <w:t>arcia</w:t>
      </w:r>
      <w:r>
        <w:rPr>
          <w:noProof/>
        </w:rPr>
        <w:t>, Edgar Eladio Perez Castro</w:t>
      </w:r>
      <w:r>
        <w:rPr>
          <w:noProof/>
          <w:lang w:bidi="es-ES"/>
        </w:rPr>
        <w:t>.</w:t>
      </w:r>
    </w:p>
    <w:p w:rsidR="002C21DD" w:rsidRPr="002C21DD" w:rsidRDefault="005C66EB" w:rsidP="002C21DD">
      <w:pPr>
        <w:pStyle w:val="Informacindecontacto"/>
        <w:jc w:val="left"/>
        <w:rPr>
          <w:noProof/>
        </w:rPr>
      </w:pPr>
      <w:r>
        <w:rPr>
          <w:noProof/>
        </w:rPr>
        <w:t>Realizado para: Carpinteria San Martin Huamelulpam Tlaxiaco, Oaxaca</w:t>
      </w:r>
      <w:r w:rsidR="00C6554A" w:rsidRPr="009679B1">
        <w:rPr>
          <w:noProof/>
          <w:lang w:bidi="es-ES"/>
        </w:rPr>
        <w:br w:type="page"/>
      </w:r>
    </w:p>
    <w:p w:rsidR="005C66EB" w:rsidRPr="002C21DD" w:rsidRDefault="002C21DD" w:rsidP="002C21DD">
      <w:pPr>
        <w:jc w:val="center"/>
        <w:rPr>
          <w:b/>
          <w:noProof/>
        </w:rPr>
      </w:pPr>
      <w:r w:rsidRPr="002C21DD">
        <w:rPr>
          <w:b/>
          <w:noProof/>
        </w:rPr>
        <w:lastRenderedPageBreak/>
        <w:t>Hoja de control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6669"/>
      </w:tblGrid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Titulo</w:t>
            </w:r>
          </w:p>
        </w:tc>
        <w:tc>
          <w:tcPr>
            <w:tcW w:w="6681" w:type="dxa"/>
          </w:tcPr>
          <w:p w:rsidR="002C21DD" w:rsidRDefault="002C21DD" w:rsidP="002C21DD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Apliacacion web para la adminstracion de una carpinteria. 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Descripcion</w:t>
            </w:r>
          </w:p>
        </w:tc>
        <w:tc>
          <w:tcPr>
            <w:tcW w:w="6681" w:type="dxa"/>
          </w:tcPr>
          <w:p w:rsidR="002C21DD" w:rsidRPr="002C21DD" w:rsidRDefault="002C21DD" w:rsidP="002C21DD">
            <w:pPr>
              <w:jc w:val="both"/>
              <w:rPr>
                <w:noProof/>
                <w:lang w:val="es"/>
              </w:rPr>
            </w:pPr>
            <w:r w:rsidRPr="002C21DD">
              <w:rPr>
                <w:noProof/>
                <w:lang w:val="es"/>
              </w:rPr>
              <w:t>Una aplicación Web es proporcionada por un servidor Web y utilizada por usuarios que se Conectan desde cualquier punto vía clientes Web (browsers o navegadores).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 xml:space="preserve">Autor </w:t>
            </w:r>
          </w:p>
        </w:tc>
        <w:tc>
          <w:tcPr>
            <w:tcW w:w="6681" w:type="dxa"/>
          </w:tcPr>
          <w:p w:rsidR="002C21DD" w:rsidRDefault="002C21DD" w:rsidP="002C21DD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Cecilia carlos chavez 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Responsable</w:t>
            </w:r>
          </w:p>
        </w:tc>
        <w:tc>
          <w:tcPr>
            <w:tcW w:w="6681" w:type="dxa"/>
          </w:tcPr>
          <w:p w:rsidR="002C21DD" w:rsidRDefault="002C21DD" w:rsidP="002C21DD">
            <w:pPr>
              <w:jc w:val="both"/>
              <w:rPr>
                <w:noProof/>
              </w:rPr>
            </w:pPr>
            <w:r>
              <w:rPr>
                <w:noProof/>
              </w:rPr>
              <w:t>Lic. Marco Antonio ruiz vicente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Organización</w:t>
            </w:r>
          </w:p>
        </w:tc>
        <w:tc>
          <w:tcPr>
            <w:tcW w:w="6681" w:type="dxa"/>
          </w:tcPr>
          <w:p w:rsidR="009F0074" w:rsidRDefault="002C21DD" w:rsidP="009F0074">
            <w:pPr>
              <w:jc w:val="both"/>
              <w:rPr>
                <w:noProof/>
              </w:rPr>
            </w:pPr>
            <w:r>
              <w:rPr>
                <w:noProof/>
              </w:rPr>
              <w:t>Universidad</w:t>
            </w:r>
            <w:r w:rsidR="009F0074">
              <w:rPr>
                <w:noProof/>
              </w:rPr>
              <w:t xml:space="preserve"> Tecnológico Nacional de México</w:t>
            </w:r>
          </w:p>
          <w:p w:rsidR="002C21DD" w:rsidRPr="009F0074" w:rsidRDefault="009F0074" w:rsidP="009F0074">
            <w:pPr>
              <w:jc w:val="both"/>
              <w:rPr>
                <w:noProof/>
                <w:lang w:val="es"/>
              </w:rPr>
            </w:pPr>
            <w:r>
              <w:rPr>
                <w:noProof/>
              </w:rPr>
              <w:t xml:space="preserve">Instituto Tecnológico Superior de Teposcolula. Ingenieria en sistemas computacionales 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Categoria</w:t>
            </w:r>
          </w:p>
        </w:tc>
        <w:tc>
          <w:tcPr>
            <w:tcW w:w="6681" w:type="dxa"/>
          </w:tcPr>
          <w:p w:rsidR="002C21DD" w:rsidRDefault="009F0074" w:rsidP="009F0074">
            <w:pPr>
              <w:jc w:val="both"/>
              <w:rPr>
                <w:noProof/>
              </w:rPr>
            </w:pPr>
            <w:r>
              <w:rPr>
                <w:noProof/>
              </w:rPr>
              <w:t>Documentacion tecnica</w:t>
            </w:r>
          </w:p>
        </w:tc>
      </w:tr>
      <w:tr w:rsidR="002C21DD" w:rsidRPr="009235AB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Palabras clave</w:t>
            </w:r>
          </w:p>
        </w:tc>
        <w:tc>
          <w:tcPr>
            <w:tcW w:w="6681" w:type="dxa"/>
          </w:tcPr>
          <w:p w:rsidR="002C21DD" w:rsidRPr="009235AB" w:rsidRDefault="009235AB" w:rsidP="009235AB">
            <w:pPr>
              <w:jc w:val="both"/>
              <w:rPr>
                <w:noProof/>
                <w:lang w:val="en-US"/>
              </w:rPr>
            </w:pPr>
            <w:r w:rsidRPr="009235AB">
              <w:rPr>
                <w:noProof/>
                <w:lang w:val="en-US"/>
              </w:rPr>
              <w:t>Browsers, google analitys, plataformas web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Version</w:t>
            </w:r>
          </w:p>
        </w:tc>
        <w:tc>
          <w:tcPr>
            <w:tcW w:w="6681" w:type="dxa"/>
          </w:tcPr>
          <w:p w:rsidR="002C21DD" w:rsidRDefault="009235AB" w:rsidP="009235AB">
            <w:pPr>
              <w:jc w:val="both"/>
              <w:rPr>
                <w:noProof/>
              </w:rPr>
            </w:pPr>
            <w:r>
              <w:rPr>
                <w:noProof/>
              </w:rPr>
              <w:t>1.0</w:t>
            </w: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Estadisticas</w:t>
            </w:r>
          </w:p>
        </w:tc>
        <w:tc>
          <w:tcPr>
            <w:tcW w:w="6681" w:type="dxa"/>
          </w:tcPr>
          <w:p w:rsidR="002C21DD" w:rsidRDefault="002C21DD" w:rsidP="002C21DD">
            <w:pPr>
              <w:jc w:val="center"/>
              <w:rPr>
                <w:noProof/>
              </w:rPr>
            </w:pPr>
          </w:p>
        </w:tc>
      </w:tr>
      <w:tr w:rsidR="002C21DD" w:rsidTr="002C21DD">
        <w:tc>
          <w:tcPr>
            <w:tcW w:w="1615" w:type="dxa"/>
          </w:tcPr>
          <w:p w:rsidR="002C21DD" w:rsidRPr="009235AB" w:rsidRDefault="002C21DD" w:rsidP="002C21DD">
            <w:pPr>
              <w:jc w:val="center"/>
              <w:rPr>
                <w:b/>
                <w:noProof/>
              </w:rPr>
            </w:pPr>
            <w:r w:rsidRPr="009235AB">
              <w:rPr>
                <w:b/>
                <w:noProof/>
              </w:rPr>
              <w:t>Edicion</w:t>
            </w:r>
          </w:p>
        </w:tc>
        <w:tc>
          <w:tcPr>
            <w:tcW w:w="6681" w:type="dxa"/>
          </w:tcPr>
          <w:p w:rsidR="002C21DD" w:rsidRDefault="009235AB" w:rsidP="009235AB">
            <w:pPr>
              <w:jc w:val="both"/>
              <w:rPr>
                <w:noProof/>
              </w:rPr>
            </w:pPr>
            <w:r>
              <w:rPr>
                <w:noProof/>
              </w:rPr>
              <w:t>Sin revisiones actuales</w:t>
            </w:r>
          </w:p>
        </w:tc>
      </w:tr>
    </w:tbl>
    <w:p w:rsidR="009235AB" w:rsidRDefault="009235AB" w:rsidP="002C21DD">
      <w:pPr>
        <w:jc w:val="center"/>
        <w:rPr>
          <w:b/>
          <w:noProof/>
        </w:rPr>
      </w:pPr>
    </w:p>
    <w:p w:rsidR="009235AB" w:rsidRDefault="009235AB" w:rsidP="002C21DD">
      <w:pPr>
        <w:jc w:val="center"/>
        <w:rPr>
          <w:b/>
          <w:noProof/>
        </w:rPr>
      </w:pPr>
    </w:p>
    <w:p w:rsidR="002C21DD" w:rsidRPr="009235AB" w:rsidRDefault="009235AB" w:rsidP="002C21DD">
      <w:pPr>
        <w:jc w:val="center"/>
        <w:rPr>
          <w:b/>
          <w:noProof/>
        </w:rPr>
      </w:pPr>
      <w:r w:rsidRPr="009235AB">
        <w:rPr>
          <w:b/>
          <w:noProof/>
        </w:rPr>
        <w:t xml:space="preserve">Historial de revisiones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5AB" w:rsidTr="009235AB"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fecha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Descripcion 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autor</w:t>
            </w:r>
          </w:p>
        </w:tc>
      </w:tr>
      <w:tr w:rsidR="009235AB" w:rsidTr="009235AB"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2020-11-05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>Version inicial</w:t>
            </w: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Cecilia carlos chavez </w:t>
            </w:r>
          </w:p>
        </w:tc>
      </w:tr>
      <w:tr w:rsidR="009235AB" w:rsidTr="009235AB"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</w:p>
        </w:tc>
        <w:tc>
          <w:tcPr>
            <w:tcW w:w="2074" w:type="dxa"/>
          </w:tcPr>
          <w:p w:rsidR="009235AB" w:rsidRDefault="009235AB" w:rsidP="002C21DD">
            <w:pPr>
              <w:jc w:val="center"/>
              <w:rPr>
                <w:noProof/>
              </w:rPr>
            </w:pPr>
          </w:p>
        </w:tc>
      </w:tr>
    </w:tbl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noProof/>
        </w:rPr>
      </w:pPr>
    </w:p>
    <w:p w:rsidR="009235AB" w:rsidRDefault="009235AB" w:rsidP="002C21DD">
      <w:pPr>
        <w:jc w:val="center"/>
        <w:rPr>
          <w:b/>
          <w:noProof/>
          <w:sz w:val="24"/>
        </w:rPr>
      </w:pPr>
    </w:p>
    <w:p w:rsidR="009235AB" w:rsidRDefault="009235AB" w:rsidP="002C21DD">
      <w:pPr>
        <w:jc w:val="center"/>
        <w:rPr>
          <w:b/>
          <w:noProof/>
          <w:sz w:val="24"/>
        </w:rPr>
      </w:pPr>
      <w:r w:rsidRPr="009235AB">
        <w:rPr>
          <w:b/>
          <w:noProof/>
          <w:sz w:val="24"/>
        </w:rPr>
        <w:t>Tabla de contenidos</w:t>
      </w:r>
    </w:p>
    <w:p w:rsidR="00887DE6" w:rsidRDefault="00887DE6" w:rsidP="002C21DD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>Tabla de ilustraciones</w:t>
      </w: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2C21DD">
      <w:pPr>
        <w:jc w:val="center"/>
        <w:rPr>
          <w:b/>
          <w:noProof/>
          <w:sz w:val="24"/>
        </w:rPr>
      </w:pPr>
    </w:p>
    <w:p w:rsidR="00887DE6" w:rsidRDefault="00887DE6" w:rsidP="00887DE6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 xml:space="preserve">1 introduccion </w:t>
      </w:r>
    </w:p>
    <w:p w:rsidR="00887DE6" w:rsidRDefault="00EA3D0F" w:rsidP="00887DE6">
      <w:pPr>
        <w:jc w:val="both"/>
        <w:rPr>
          <w:noProof/>
        </w:rPr>
      </w:pPr>
      <w:r w:rsidRPr="00EA3D0F">
        <w:rPr>
          <w:noProof/>
        </w:rPr>
        <w:t>Las aplicaciones web son populares debido a lo práctico del navegador web como cliente ligero, a la independencia del sistema operativo, así como a la facilidad para actualizar y mantener aplicaciones web sin distribuir e instalar software a miles de usuarios potenciales.</w:t>
      </w:r>
    </w:p>
    <w:p w:rsidR="00EA3D0F" w:rsidRDefault="00EA3D0F" w:rsidP="00887DE6">
      <w:pPr>
        <w:jc w:val="both"/>
        <w:rPr>
          <w:noProof/>
        </w:rPr>
      </w:pPr>
      <w:r w:rsidRPr="00EA3D0F">
        <w:rPr>
          <w:noProof/>
        </w:rPr>
        <w:t>Es importante mencionar que una página web puede contener elementos que permiten una comunicación activa entre el usuario y la información. Esto permite que el usuario acceda a los datos de modo interactivo, gracias a que la página responderá a cada una de sus acciones, como por ejemplo rellenar y enviar formularios, participar en juegos diversos y acceder a gestores de base de datos de todo tipo.</w:t>
      </w:r>
    </w:p>
    <w:p w:rsidR="007502F5" w:rsidRDefault="00EA3D0F" w:rsidP="00887DE6">
      <w:pPr>
        <w:jc w:val="both"/>
        <w:rPr>
          <w:noProof/>
        </w:rPr>
      </w:pPr>
      <w:r>
        <w:rPr>
          <w:noProof/>
        </w:rPr>
        <w:t xml:space="preserve">En la carpinteria  </w:t>
      </w:r>
      <w:r w:rsidR="00FD26ED">
        <w:rPr>
          <w:noProof/>
        </w:rPr>
        <w:t>MADERAEXPRESS</w:t>
      </w:r>
      <w:r w:rsidR="009462F6">
        <w:rPr>
          <w:noProof/>
        </w:rPr>
        <w:t xml:space="preserve"> </w:t>
      </w:r>
      <w:r>
        <w:rPr>
          <w:noProof/>
        </w:rPr>
        <w:t xml:space="preserve">se trata de un negocio particular el cual se decide impulsar por medio de una aplicación web para tener mayores resultados en cuanto </w:t>
      </w:r>
      <w:r w:rsidR="001067D4">
        <w:rPr>
          <w:noProof/>
        </w:rPr>
        <w:t xml:space="preserve">al incremento de ventas en linea de todo tipo de muebles que aquí se realizan </w:t>
      </w:r>
      <w:r w:rsidR="007502F5">
        <w:rPr>
          <w:noProof/>
        </w:rPr>
        <w:t xml:space="preserve">y de igual manera dar a conocer el trabajo </w:t>
      </w:r>
      <w:r w:rsidR="00DF155F">
        <w:rPr>
          <w:noProof/>
        </w:rPr>
        <w:t xml:space="preserve">que se realiza </w:t>
      </w:r>
      <w:r w:rsidR="007502F5">
        <w:rPr>
          <w:noProof/>
        </w:rPr>
        <w:t>en diversas plataformas webs.</w:t>
      </w:r>
    </w:p>
    <w:p w:rsidR="00EA3D0F" w:rsidRDefault="007502F5" w:rsidP="00887DE6">
      <w:pPr>
        <w:jc w:val="both"/>
        <w:rPr>
          <w:noProof/>
        </w:rPr>
      </w:pPr>
      <w:r>
        <w:rPr>
          <w:noProof/>
        </w:rPr>
        <w:t>En este documento</w:t>
      </w:r>
      <w:r w:rsidR="00DF155F">
        <w:rPr>
          <w:noProof/>
        </w:rPr>
        <w:t xml:space="preserve"> se presenta el proyecto de la aplicación web para la administracion de la carpinteria teniendo</w:t>
      </w:r>
      <w:r w:rsidR="009025BC">
        <w:rPr>
          <w:noProof/>
        </w:rPr>
        <w:t xml:space="preserve"> </w:t>
      </w:r>
      <w:r w:rsidR="00DF155F">
        <w:rPr>
          <w:noProof/>
        </w:rPr>
        <w:t>en cuenta como objectivo principal a</w:t>
      </w:r>
      <w:r w:rsidR="00DF155F" w:rsidRPr="00DF155F">
        <w:rPr>
          <w:noProof/>
        </w:rPr>
        <w:t xml:space="preserve">gilizar el control de información de los clientes y usuarios con seguridad y precisión. </w:t>
      </w:r>
      <w:r w:rsidR="009462F6">
        <w:rPr>
          <w:noProof/>
        </w:rPr>
        <w:t xml:space="preserve"> </w:t>
      </w:r>
    </w:p>
    <w:p w:rsidR="002B3135" w:rsidRPr="002B3135" w:rsidRDefault="002B3135" w:rsidP="002B3135">
      <w:pPr>
        <w:pStyle w:val="Prrafodelista"/>
        <w:numPr>
          <w:ilvl w:val="1"/>
          <w:numId w:val="21"/>
        </w:numPr>
        <w:tabs>
          <w:tab w:val="left" w:pos="360"/>
        </w:tabs>
        <w:ind w:hanging="720"/>
        <w:jc w:val="both"/>
        <w:rPr>
          <w:b/>
          <w:noProof/>
          <w:sz w:val="24"/>
        </w:rPr>
      </w:pPr>
      <w:r w:rsidRPr="002B3135">
        <w:rPr>
          <w:b/>
          <w:noProof/>
          <w:sz w:val="24"/>
        </w:rPr>
        <w:t xml:space="preserve">Descripcion del proyecto </w:t>
      </w:r>
    </w:p>
    <w:p w:rsidR="009025BC" w:rsidRPr="002B3135" w:rsidRDefault="002B3135" w:rsidP="002B3135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t xml:space="preserve">1.3  </w:t>
      </w:r>
      <w:r w:rsidR="009025BC" w:rsidRPr="002B3135">
        <w:rPr>
          <w:b/>
          <w:noProof/>
          <w:sz w:val="24"/>
        </w:rPr>
        <w:t>proposito</w:t>
      </w:r>
    </w:p>
    <w:p w:rsidR="00FD26ED" w:rsidRDefault="003B4337" w:rsidP="009025BC">
      <w:pPr>
        <w:jc w:val="both"/>
        <w:rPr>
          <w:noProof/>
        </w:rPr>
      </w:pPr>
      <w:r w:rsidRPr="003B4337">
        <w:rPr>
          <w:noProof/>
        </w:rPr>
        <w:t xml:space="preserve">Se tiene como propósito ser un apoyo para las personas (programadores y analistas del sistema) que llevaran el proceso de realización del sistema. </w:t>
      </w:r>
      <w:r>
        <w:rPr>
          <w:noProof/>
        </w:rPr>
        <w:t>Contando tambien que sera de ayuda para el negocio particular de la carpinteria MADERAEXPRESS</w:t>
      </w:r>
      <w:r w:rsidR="00FD26ED">
        <w:rPr>
          <w:noProof/>
        </w:rPr>
        <w:t>.</w:t>
      </w:r>
    </w:p>
    <w:p w:rsidR="00FD26ED" w:rsidRPr="002B3135" w:rsidRDefault="002B3135" w:rsidP="002B3135">
      <w:pPr>
        <w:jc w:val="both"/>
        <w:rPr>
          <w:b/>
          <w:noProof/>
          <w:sz w:val="24"/>
        </w:rPr>
      </w:pPr>
      <w:r w:rsidRPr="002B3135">
        <w:rPr>
          <w:b/>
          <w:noProof/>
          <w:sz w:val="24"/>
        </w:rPr>
        <w:t>1.4</w:t>
      </w:r>
      <w:r>
        <w:rPr>
          <w:b/>
          <w:noProof/>
          <w:sz w:val="24"/>
        </w:rPr>
        <w:t xml:space="preserve"> </w:t>
      </w:r>
      <w:r w:rsidR="00FD26ED" w:rsidRPr="002B3135">
        <w:rPr>
          <w:b/>
          <w:noProof/>
          <w:sz w:val="24"/>
        </w:rPr>
        <w:t xml:space="preserve">usuarios </w:t>
      </w:r>
      <w:r w:rsidR="003B4337" w:rsidRPr="002B3135">
        <w:rPr>
          <w:b/>
          <w:noProof/>
          <w:sz w:val="24"/>
        </w:rPr>
        <w:t xml:space="preserve"> </w:t>
      </w:r>
    </w:p>
    <w:p w:rsidR="00FD26ED" w:rsidRDefault="00FD26ED" w:rsidP="00FD26ED">
      <w:r>
        <w:t>Los usuarios que estarán trabajo en este proyecto como responsables, desarrolladores y auditores son los que se presentan a continuación:</w:t>
      </w:r>
    </w:p>
    <w:p w:rsidR="00FD26ED" w:rsidRDefault="00FD26ED" w:rsidP="00FD26ED">
      <w:pPr>
        <w:pStyle w:val="Prrafodelista"/>
        <w:numPr>
          <w:ilvl w:val="0"/>
          <w:numId w:val="17"/>
        </w:numPr>
      </w:pPr>
      <w:r>
        <w:t xml:space="preserve">Responsables: </w:t>
      </w:r>
      <w:r w:rsidR="004C6173">
        <w:t>como herramienta de seguimiento y de control para el proceso de desarrollo de la aplicación web.</w:t>
      </w:r>
    </w:p>
    <w:p w:rsidR="004C6173" w:rsidRDefault="004C6173" w:rsidP="00FD26ED">
      <w:pPr>
        <w:pStyle w:val="Prrafodelista"/>
        <w:numPr>
          <w:ilvl w:val="0"/>
          <w:numId w:val="17"/>
        </w:numPr>
      </w:pPr>
      <w:r>
        <w:t>Desarrolladores: como guía de actividades, calendario de fases y ejecución de la aplicación web.</w:t>
      </w:r>
    </w:p>
    <w:p w:rsidR="004C6173" w:rsidRDefault="004C6173" w:rsidP="004C6173">
      <w:pPr>
        <w:pStyle w:val="Prrafodelista"/>
        <w:numPr>
          <w:ilvl w:val="0"/>
          <w:numId w:val="17"/>
        </w:numPr>
      </w:pPr>
      <w:r>
        <w:t>Auditores: son las personas que verifican los ajustes posibles que se tengas que realizar al momento de presentar la implementación de la administración de la carpintería mediante la aplicación web.</w:t>
      </w:r>
    </w:p>
    <w:p w:rsidR="004C6173" w:rsidRPr="004C6173" w:rsidRDefault="004C6173" w:rsidP="004C6173">
      <w:pPr>
        <w:pStyle w:val="Prrafodelista"/>
      </w:pPr>
    </w:p>
    <w:p w:rsidR="004C6173" w:rsidRPr="002B3135" w:rsidRDefault="004C6173" w:rsidP="002B3135">
      <w:pPr>
        <w:pStyle w:val="Prrafodelista"/>
        <w:numPr>
          <w:ilvl w:val="1"/>
          <w:numId w:val="22"/>
        </w:numPr>
        <w:rPr>
          <w:b/>
          <w:sz w:val="24"/>
        </w:rPr>
      </w:pPr>
      <w:r w:rsidRPr="002B3135">
        <w:rPr>
          <w:b/>
          <w:sz w:val="24"/>
        </w:rPr>
        <w:t>Alcance</w:t>
      </w:r>
    </w:p>
    <w:p w:rsidR="004C6173" w:rsidRDefault="0032000B" w:rsidP="004C6173">
      <w:r w:rsidRPr="0032000B">
        <w:t>Se tiene como finalidad dar publicidad e incrementar las ventas por línea mediante la aplicación web.</w:t>
      </w:r>
    </w:p>
    <w:p w:rsidR="00F57A40" w:rsidRDefault="00F57A40" w:rsidP="004C6173"/>
    <w:p w:rsidR="00F57A40" w:rsidRDefault="00F57A40" w:rsidP="004C6173"/>
    <w:p w:rsidR="00F57A40" w:rsidRDefault="00F57A40" w:rsidP="004C6173"/>
    <w:p w:rsidR="00F17452" w:rsidRDefault="00F17452" w:rsidP="00F57A40">
      <w:pPr>
        <w:jc w:val="both"/>
      </w:pPr>
      <w:r>
        <w:t xml:space="preserve">Tomando en cuenta los objetivos específicos del proyecto </w:t>
      </w:r>
      <w:r w:rsidR="00F57A40">
        <w:t xml:space="preserve">que son </w:t>
      </w:r>
      <w:r>
        <w:t>Llevar el control de los usuarios/seguidores q</w:t>
      </w:r>
      <w:r w:rsidR="00F57A40">
        <w:t xml:space="preserve">ue ingresan a la aplicación web y </w:t>
      </w:r>
      <w:r>
        <w:t>Llevar el control de los clientes que ya han comprado algún tipo de</w:t>
      </w:r>
      <w:r w:rsidR="00F57A40">
        <w:t xml:space="preserve"> mueble y con qué frecuencia </w:t>
      </w:r>
      <w:r>
        <w:t>hacen la compra.</w:t>
      </w:r>
    </w:p>
    <w:p w:rsidR="00F57A40" w:rsidRPr="002B3135" w:rsidRDefault="00761B23" w:rsidP="002B3135">
      <w:pPr>
        <w:pStyle w:val="Prrafodelista"/>
        <w:numPr>
          <w:ilvl w:val="1"/>
          <w:numId w:val="22"/>
        </w:numPr>
        <w:jc w:val="both"/>
        <w:rPr>
          <w:b/>
          <w:sz w:val="24"/>
        </w:rPr>
      </w:pPr>
      <w:r w:rsidRPr="002B3135">
        <w:rPr>
          <w:b/>
          <w:sz w:val="24"/>
        </w:rPr>
        <w:t xml:space="preserve">Objetivos </w:t>
      </w:r>
    </w:p>
    <w:p w:rsidR="00761B23" w:rsidRDefault="00761B23" w:rsidP="00761B23">
      <w:pPr>
        <w:jc w:val="both"/>
      </w:pPr>
      <w:r>
        <w:t>Los objetivos principales a utilizar en este proyecto son los siguientes que aparecen a continuación:</w:t>
      </w:r>
    </w:p>
    <w:p w:rsidR="00761B23" w:rsidRPr="00761B23" w:rsidRDefault="00761B23" w:rsidP="00761B23">
      <w:pPr>
        <w:jc w:val="both"/>
        <w:rPr>
          <w:lang w:val="es"/>
        </w:rPr>
      </w:pPr>
      <w:r>
        <w:rPr>
          <w:lang w:val="es"/>
        </w:rPr>
        <w:t xml:space="preserve">•   </w:t>
      </w:r>
      <w:r w:rsidRPr="00761B23">
        <w:rPr>
          <w:lang w:val="es"/>
        </w:rPr>
        <w:t>Medir el número de usuarios que ingresan a la semana y al mes con google Analitys.</w:t>
      </w:r>
    </w:p>
    <w:p w:rsidR="00761B23" w:rsidRPr="00761B23" w:rsidRDefault="00761B23" w:rsidP="00761B23">
      <w:pPr>
        <w:jc w:val="both"/>
        <w:rPr>
          <w:lang w:val="es"/>
        </w:rPr>
      </w:pPr>
      <w:r>
        <w:rPr>
          <w:lang w:val="es"/>
        </w:rPr>
        <w:t xml:space="preserve">•    </w:t>
      </w:r>
      <w:r w:rsidRPr="00761B23">
        <w:rPr>
          <w:lang w:val="es"/>
        </w:rPr>
        <w:t>Llevar el control de los usuarios/seguidores que ingresan a la aplicación web.</w:t>
      </w:r>
    </w:p>
    <w:p w:rsidR="00761B23" w:rsidRPr="00761B23" w:rsidRDefault="00761B23" w:rsidP="00761B23">
      <w:pPr>
        <w:jc w:val="both"/>
        <w:rPr>
          <w:lang w:val="es"/>
        </w:rPr>
      </w:pPr>
      <w:r>
        <w:rPr>
          <w:lang w:val="es"/>
        </w:rPr>
        <w:t xml:space="preserve">•    </w:t>
      </w:r>
      <w:r w:rsidRPr="00761B23">
        <w:rPr>
          <w:lang w:val="es"/>
        </w:rPr>
        <w:t xml:space="preserve">Llevar el control de los clientes que ya han comprado algún tipo de mueble y con qué </w:t>
      </w:r>
      <w:r>
        <w:rPr>
          <w:lang w:val="es"/>
        </w:rPr>
        <w:t>frecuencia</w:t>
      </w:r>
      <w:r w:rsidRPr="00761B23">
        <w:rPr>
          <w:lang w:val="es"/>
        </w:rPr>
        <w:t xml:space="preserve"> lo hacen la compra.</w:t>
      </w:r>
    </w:p>
    <w:p w:rsidR="00761B23" w:rsidRDefault="00761B23" w:rsidP="00761B23">
      <w:pPr>
        <w:jc w:val="both"/>
        <w:rPr>
          <w:lang w:val="es"/>
        </w:rPr>
      </w:pPr>
      <w:r>
        <w:rPr>
          <w:lang w:val="es"/>
        </w:rPr>
        <w:t xml:space="preserve">•    </w:t>
      </w:r>
      <w:r w:rsidRPr="00761B23">
        <w:rPr>
          <w:lang w:val="es"/>
        </w:rPr>
        <w:t>Agilizar el control de información de los clientes y usuarios con seguridad y precisión.</w:t>
      </w:r>
    </w:p>
    <w:p w:rsidR="002B3135" w:rsidRPr="00635CE4" w:rsidRDefault="00635CE4" w:rsidP="00635CE4">
      <w:pPr>
        <w:pStyle w:val="Prrafodelista"/>
        <w:numPr>
          <w:ilvl w:val="1"/>
          <w:numId w:val="22"/>
        </w:numPr>
        <w:jc w:val="both"/>
        <w:rPr>
          <w:b/>
          <w:sz w:val="24"/>
          <w:lang w:val="es"/>
        </w:rPr>
      </w:pPr>
      <w:r w:rsidRPr="00635CE4">
        <w:rPr>
          <w:b/>
          <w:sz w:val="24"/>
          <w:lang w:val="es"/>
        </w:rPr>
        <w:t>Asunciones</w:t>
      </w:r>
      <w:r w:rsidR="002B3135" w:rsidRPr="00635CE4">
        <w:rPr>
          <w:b/>
          <w:sz w:val="24"/>
          <w:lang w:val="es"/>
        </w:rPr>
        <w:t xml:space="preserve"> y </w:t>
      </w:r>
      <w:r w:rsidRPr="00635CE4">
        <w:rPr>
          <w:b/>
          <w:sz w:val="24"/>
          <w:lang w:val="es"/>
        </w:rPr>
        <w:t>restricciones</w:t>
      </w:r>
    </w:p>
    <w:p w:rsidR="00635CE4" w:rsidRPr="00635CE4" w:rsidRDefault="00635CE4" w:rsidP="00635CE4">
      <w:pPr>
        <w:ind w:left="180"/>
        <w:jc w:val="both"/>
      </w:pPr>
      <w:r w:rsidRPr="00635CE4">
        <w:t xml:space="preserve">La </w:t>
      </w:r>
      <w:r>
        <w:t>aplicación</w:t>
      </w:r>
      <w:r w:rsidRPr="00635CE4">
        <w:t xml:space="preserve"> web es proporcionada para las personas jurídicas o a personas físicas mayores de edad facultadas para obligarse contractualmente en virtud de las correspondientes normas legales.</w:t>
      </w:r>
    </w:p>
    <w:p w:rsidR="00635CE4" w:rsidRPr="00635CE4" w:rsidRDefault="00635CE4" w:rsidP="00635CE4">
      <w:pPr>
        <w:ind w:left="180"/>
        <w:jc w:val="both"/>
      </w:pPr>
      <w:r w:rsidRPr="00635CE4">
        <w:t xml:space="preserve">Las Condiciones de Uso rigen la utilización, por parte del Usuario, de la </w:t>
      </w:r>
      <w:r>
        <w:t xml:space="preserve">aplicación </w:t>
      </w:r>
      <w:r w:rsidRPr="00635CE4">
        <w:t>Web y de las aplicaciones, software y servicios (en forma conjunta, los "Servicios") disponibles a través de dicho sitio, salvo en la medida en que los Servicios se hallen sujetos a las disposiciones de otro contrato.</w:t>
      </w:r>
    </w:p>
    <w:p w:rsidR="00635CE4" w:rsidRPr="00635CE4" w:rsidRDefault="00635CE4" w:rsidP="00635CE4">
      <w:pPr>
        <w:ind w:left="180"/>
        <w:jc w:val="both"/>
      </w:pPr>
      <w:r w:rsidRPr="00635CE4">
        <w:t xml:space="preserve">La </w:t>
      </w:r>
      <w:r>
        <w:t xml:space="preserve">aplicación </w:t>
      </w:r>
      <w:r w:rsidRPr="00635CE4">
        <w:t>web no podrá ser modificada o vendida por algún usuario o administrador.</w:t>
      </w:r>
    </w:p>
    <w:p w:rsidR="00635CE4" w:rsidRDefault="00635CE4" w:rsidP="00635CE4">
      <w:pPr>
        <w:ind w:left="180"/>
        <w:jc w:val="both"/>
      </w:pPr>
      <w:r w:rsidRPr="00635CE4">
        <w:t>No se modificará o cambiará la información de los registros en las nuevas actualizaciones</w:t>
      </w:r>
      <w:r>
        <w:t>.</w:t>
      </w:r>
    </w:p>
    <w:p w:rsidR="00635CE4" w:rsidRPr="00635CE4" w:rsidRDefault="00635CE4" w:rsidP="00635CE4">
      <w:pPr>
        <w:ind w:left="180"/>
        <w:jc w:val="both"/>
        <w:rPr>
          <w:b/>
          <w:sz w:val="24"/>
        </w:rPr>
      </w:pPr>
      <w:r w:rsidRPr="00635CE4">
        <w:rPr>
          <w:b/>
          <w:sz w:val="24"/>
        </w:rPr>
        <w:t>1.8 Artículos</w:t>
      </w:r>
      <w:r>
        <w:rPr>
          <w:b/>
          <w:sz w:val="24"/>
        </w:rPr>
        <w:t xml:space="preserve"> y artefactos </w:t>
      </w:r>
      <w:r w:rsidRPr="00635CE4">
        <w:rPr>
          <w:b/>
          <w:sz w:val="24"/>
        </w:rPr>
        <w:t xml:space="preserve">a entregar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EB1C6A" w:rsidTr="00EB1C6A">
        <w:tc>
          <w:tcPr>
            <w:tcW w:w="2155" w:type="dxa"/>
          </w:tcPr>
          <w:p w:rsidR="00EB1C6A" w:rsidRPr="00EB1C6A" w:rsidRDefault="00EB1C6A" w:rsidP="00761B23">
            <w:pPr>
              <w:jc w:val="both"/>
              <w:rPr>
                <w:b/>
                <w:lang w:val="es"/>
              </w:rPr>
            </w:pPr>
            <w:r w:rsidRPr="00EB1C6A">
              <w:rPr>
                <w:b/>
                <w:lang w:val="es"/>
              </w:rPr>
              <w:t xml:space="preserve">Que </w:t>
            </w:r>
          </w:p>
        </w:tc>
        <w:tc>
          <w:tcPr>
            <w:tcW w:w="6141" w:type="dxa"/>
          </w:tcPr>
          <w:p w:rsidR="00EB1C6A" w:rsidRPr="00EB1C6A" w:rsidRDefault="00EB1C6A" w:rsidP="00761B23">
            <w:pPr>
              <w:jc w:val="both"/>
              <w:rPr>
                <w:b/>
                <w:lang w:val="es"/>
              </w:rPr>
            </w:pPr>
            <w:r w:rsidRPr="00EB1C6A">
              <w:rPr>
                <w:b/>
                <w:lang w:val="es"/>
              </w:rPr>
              <w:t>propósito</w:t>
            </w:r>
          </w:p>
        </w:tc>
      </w:tr>
      <w:tr w:rsidR="00EB1C6A" w:rsidTr="00EB1C6A">
        <w:tc>
          <w:tcPr>
            <w:tcW w:w="2155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</w:tr>
      <w:tr w:rsidR="00EB1C6A" w:rsidTr="00EB1C6A">
        <w:tc>
          <w:tcPr>
            <w:tcW w:w="2155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</w:tr>
      <w:tr w:rsidR="00EB1C6A" w:rsidTr="00EB1C6A">
        <w:tc>
          <w:tcPr>
            <w:tcW w:w="2155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</w:tr>
      <w:tr w:rsidR="00EB1C6A" w:rsidTr="00EB1C6A">
        <w:tc>
          <w:tcPr>
            <w:tcW w:w="2155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761B23">
            <w:pPr>
              <w:jc w:val="both"/>
              <w:rPr>
                <w:lang w:val="es"/>
              </w:rPr>
            </w:pPr>
          </w:p>
        </w:tc>
      </w:tr>
    </w:tbl>
    <w:p w:rsidR="00761B23" w:rsidRDefault="00761B23" w:rsidP="00761B23">
      <w:pPr>
        <w:jc w:val="both"/>
        <w:rPr>
          <w:lang w:val="es"/>
        </w:rPr>
      </w:pPr>
    </w:p>
    <w:p w:rsidR="00EB1C6A" w:rsidRDefault="00EB1C6A" w:rsidP="00761B23">
      <w:pPr>
        <w:jc w:val="both"/>
        <w:rPr>
          <w:lang w:val="es"/>
        </w:rPr>
      </w:pPr>
    </w:p>
    <w:p w:rsidR="00EB1C6A" w:rsidRDefault="00EB1C6A" w:rsidP="00761B23">
      <w:pPr>
        <w:jc w:val="both"/>
        <w:rPr>
          <w:lang w:val="es"/>
        </w:rPr>
      </w:pPr>
    </w:p>
    <w:p w:rsidR="00EB1C6A" w:rsidRDefault="00EB1C6A" w:rsidP="00761B23">
      <w:pPr>
        <w:jc w:val="both"/>
        <w:rPr>
          <w:lang w:val="es"/>
        </w:rPr>
      </w:pPr>
    </w:p>
    <w:p w:rsid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lastRenderedPageBreak/>
        <w:t xml:space="preserve">1.9 </w:t>
      </w:r>
      <w:r w:rsidRPr="00EB1C6A">
        <w:rPr>
          <w:b/>
          <w:sz w:val="24"/>
          <w:lang w:val="es"/>
        </w:rPr>
        <w:t>Evolución del presente documento</w:t>
      </w:r>
    </w:p>
    <w:p w:rsid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2.0 organización del proyecto.</w:t>
      </w:r>
    </w:p>
    <w:p w:rsid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2.1 organización y estructura.</w:t>
      </w:r>
    </w:p>
    <w:p w:rsid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2.2 interfaces o canales de contacto.</w:t>
      </w:r>
    </w:p>
    <w:p w:rsidR="00EB1C6A" w:rsidRP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 xml:space="preserve">2.3 recursos humanos y profesionales.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EB1C6A" w:rsidTr="00857595">
        <w:tc>
          <w:tcPr>
            <w:tcW w:w="2155" w:type="dxa"/>
          </w:tcPr>
          <w:p w:rsidR="00EB1C6A" w:rsidRPr="00EB1C6A" w:rsidRDefault="00EB1C6A" w:rsidP="00857595">
            <w:pPr>
              <w:jc w:val="both"/>
              <w:rPr>
                <w:b/>
                <w:lang w:val="es"/>
              </w:rPr>
            </w:pPr>
            <w:r w:rsidRPr="00EB1C6A">
              <w:rPr>
                <w:b/>
                <w:lang w:val="es"/>
              </w:rPr>
              <w:t>Q</w:t>
            </w:r>
            <w:r>
              <w:rPr>
                <w:b/>
                <w:lang w:val="es"/>
              </w:rPr>
              <w:t>uien</w:t>
            </w:r>
            <w:r w:rsidRPr="00EB1C6A">
              <w:rPr>
                <w:b/>
                <w:lang w:val="es"/>
              </w:rPr>
              <w:t xml:space="preserve"> </w:t>
            </w:r>
          </w:p>
        </w:tc>
        <w:tc>
          <w:tcPr>
            <w:tcW w:w="6141" w:type="dxa"/>
          </w:tcPr>
          <w:p w:rsidR="00EB1C6A" w:rsidRPr="00EB1C6A" w:rsidRDefault="00EB1C6A" w:rsidP="00857595">
            <w:pPr>
              <w:jc w:val="both"/>
              <w:rPr>
                <w:b/>
                <w:lang w:val="es"/>
              </w:rPr>
            </w:pPr>
            <w:r>
              <w:rPr>
                <w:b/>
                <w:lang w:val="es"/>
              </w:rPr>
              <w:t>Información de contacto</w:t>
            </w:r>
          </w:p>
        </w:tc>
      </w:tr>
      <w:tr w:rsidR="00EB1C6A" w:rsidTr="00857595">
        <w:tc>
          <w:tcPr>
            <w:tcW w:w="2155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</w:tr>
      <w:tr w:rsidR="00EB1C6A" w:rsidTr="00857595">
        <w:tc>
          <w:tcPr>
            <w:tcW w:w="2155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</w:tr>
      <w:tr w:rsidR="00EB1C6A" w:rsidTr="00857595">
        <w:tc>
          <w:tcPr>
            <w:tcW w:w="2155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</w:tr>
      <w:tr w:rsidR="00EB1C6A" w:rsidTr="00857595">
        <w:tc>
          <w:tcPr>
            <w:tcW w:w="2155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  <w:tc>
          <w:tcPr>
            <w:tcW w:w="6141" w:type="dxa"/>
          </w:tcPr>
          <w:p w:rsidR="00EB1C6A" w:rsidRDefault="00EB1C6A" w:rsidP="00857595">
            <w:pPr>
              <w:jc w:val="both"/>
              <w:rPr>
                <w:lang w:val="es"/>
              </w:rPr>
            </w:pPr>
          </w:p>
        </w:tc>
      </w:tr>
    </w:tbl>
    <w:p w:rsid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2.4 Roles y responsabilidades.</w:t>
      </w:r>
    </w:p>
    <w:tbl>
      <w:tblPr>
        <w:tblStyle w:val="Tablaconcuadrcula"/>
        <w:tblW w:w="8325" w:type="dxa"/>
        <w:tblInd w:w="-5" w:type="dxa"/>
        <w:tblLook w:val="04A0" w:firstRow="1" w:lastRow="0" w:firstColumn="1" w:lastColumn="0" w:noHBand="0" w:noVBand="1"/>
      </w:tblPr>
      <w:tblGrid>
        <w:gridCol w:w="2738"/>
        <w:gridCol w:w="2818"/>
        <w:gridCol w:w="2769"/>
      </w:tblGrid>
      <w:tr w:rsidR="00EB1C6A" w:rsidTr="00EB1C6A">
        <w:trPr>
          <w:trHeight w:val="295"/>
        </w:trPr>
        <w:tc>
          <w:tcPr>
            <w:tcW w:w="273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El rol  </w:t>
            </w:r>
          </w:p>
        </w:tc>
        <w:tc>
          <w:tcPr>
            <w:tcW w:w="281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Responsabilidades</w:t>
            </w:r>
          </w:p>
        </w:tc>
        <w:tc>
          <w:tcPr>
            <w:tcW w:w="2769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Asumido por</w:t>
            </w:r>
          </w:p>
        </w:tc>
      </w:tr>
      <w:tr w:rsidR="00EB1C6A" w:rsidTr="00EB1C6A">
        <w:trPr>
          <w:trHeight w:val="295"/>
        </w:trPr>
        <w:tc>
          <w:tcPr>
            <w:tcW w:w="2738" w:type="dxa"/>
          </w:tcPr>
          <w:p w:rsidR="00EB1C6A" w:rsidRDefault="00EB1C6A" w:rsidP="00EB1C6A">
            <w:pPr>
              <w:ind w:left="-300"/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81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769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EB1C6A" w:rsidTr="00EB1C6A">
        <w:trPr>
          <w:trHeight w:val="311"/>
        </w:trPr>
        <w:tc>
          <w:tcPr>
            <w:tcW w:w="273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81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769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EB1C6A" w:rsidTr="00EB1C6A">
        <w:trPr>
          <w:trHeight w:val="280"/>
        </w:trPr>
        <w:tc>
          <w:tcPr>
            <w:tcW w:w="273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818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769" w:type="dxa"/>
          </w:tcPr>
          <w:p w:rsidR="00EB1C6A" w:rsidRDefault="00EB1C6A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</w:tbl>
    <w:p w:rsidR="007D1095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2.5 Gestión del proyecto</w:t>
      </w:r>
      <w:r w:rsidR="007D1095">
        <w:rPr>
          <w:b/>
          <w:sz w:val="24"/>
          <w:lang w:val="es"/>
        </w:rPr>
        <w:t>.</w:t>
      </w:r>
    </w:p>
    <w:p w:rsidR="007D1095" w:rsidRDefault="007D1095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2.6 Estimados del proyecto.</w:t>
      </w:r>
    </w:p>
    <w:p w:rsidR="007D1095" w:rsidRDefault="007D1095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>2.7 plan del proyecto.</w:t>
      </w:r>
    </w:p>
    <w:tbl>
      <w:tblPr>
        <w:tblStyle w:val="Tablaconcuadrcula"/>
        <w:tblW w:w="8370" w:type="dxa"/>
        <w:tblInd w:w="-5" w:type="dxa"/>
        <w:tblLook w:val="04A0" w:firstRow="1" w:lastRow="0" w:firstColumn="1" w:lastColumn="0" w:noHBand="0" w:noVBand="1"/>
      </w:tblPr>
      <w:tblGrid>
        <w:gridCol w:w="1774"/>
        <w:gridCol w:w="2417"/>
        <w:gridCol w:w="2044"/>
        <w:gridCol w:w="2135"/>
      </w:tblGrid>
      <w:tr w:rsidR="007D1095" w:rsidTr="00857595">
        <w:trPr>
          <w:trHeight w:val="288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fase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N. de iteraciones</w:t>
            </w: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Fecha de inicio</w:t>
            </w: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Fecha de fin</w:t>
            </w:r>
          </w:p>
        </w:tc>
      </w:tr>
      <w:tr w:rsidR="007D1095" w:rsidTr="00857595">
        <w:trPr>
          <w:trHeight w:val="592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[</w:t>
            </w:r>
            <w:r w:rsidRPr="007D1095">
              <w:rPr>
                <w:lang w:val="es"/>
              </w:rPr>
              <w:t>Nombre de la fase</w:t>
            </w:r>
            <w:r>
              <w:rPr>
                <w:b/>
                <w:sz w:val="24"/>
                <w:lang w:val="es"/>
              </w:rPr>
              <w:t>]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[1, 2, 3,..]</w:t>
            </w: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[]</w:t>
            </w: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[]</w:t>
            </w:r>
          </w:p>
        </w:tc>
      </w:tr>
      <w:tr w:rsidR="007D1095" w:rsidTr="00857595">
        <w:trPr>
          <w:trHeight w:val="288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Concepción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7D1095" w:rsidTr="00857595">
        <w:trPr>
          <w:trHeight w:val="288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Elaboración 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7D1095" w:rsidTr="00857595">
        <w:trPr>
          <w:trHeight w:val="303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Construcción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7D1095" w:rsidTr="00857595">
        <w:trPr>
          <w:trHeight w:val="288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Transición </w:t>
            </w: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7D1095" w:rsidTr="00857595">
        <w:trPr>
          <w:trHeight w:val="288"/>
        </w:trPr>
        <w:tc>
          <w:tcPr>
            <w:tcW w:w="177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417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044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2135" w:type="dxa"/>
          </w:tcPr>
          <w:p w:rsidR="007D1095" w:rsidRDefault="007D1095" w:rsidP="00EB1C6A">
            <w:pPr>
              <w:jc w:val="both"/>
              <w:rPr>
                <w:b/>
                <w:sz w:val="24"/>
                <w:lang w:val="es"/>
              </w:rPr>
            </w:pPr>
          </w:p>
        </w:tc>
      </w:tr>
    </w:tbl>
    <w:p w:rsidR="00EB1C6A" w:rsidRPr="00EB1C6A" w:rsidRDefault="00EB1C6A" w:rsidP="00EB1C6A">
      <w:pPr>
        <w:ind w:left="180"/>
        <w:jc w:val="both"/>
        <w:rPr>
          <w:b/>
          <w:sz w:val="24"/>
          <w:lang w:val="es"/>
        </w:rPr>
      </w:pPr>
      <w:r>
        <w:rPr>
          <w:b/>
          <w:sz w:val="24"/>
          <w:lang w:val="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3445"/>
        <w:gridCol w:w="3112"/>
      </w:tblGrid>
      <w:tr w:rsidR="006360E6" w:rsidTr="006360E6">
        <w:tc>
          <w:tcPr>
            <w:tcW w:w="1435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Fase </w:t>
            </w:r>
          </w:p>
        </w:tc>
        <w:tc>
          <w:tcPr>
            <w:tcW w:w="3600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Descripcion </w:t>
            </w:r>
          </w:p>
        </w:tc>
        <w:tc>
          <w:tcPr>
            <w:tcW w:w="3261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>Objetivos del ciclo  de vida</w:t>
            </w:r>
          </w:p>
        </w:tc>
      </w:tr>
      <w:tr w:rsidR="006360E6" w:rsidTr="006360E6">
        <w:tc>
          <w:tcPr>
            <w:tcW w:w="1435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Concepción </w:t>
            </w:r>
          </w:p>
        </w:tc>
        <w:tc>
          <w:tcPr>
            <w:tcW w:w="3600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3261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6360E6" w:rsidTr="006360E6">
        <w:tc>
          <w:tcPr>
            <w:tcW w:w="1435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Elaboración </w:t>
            </w:r>
          </w:p>
        </w:tc>
        <w:tc>
          <w:tcPr>
            <w:tcW w:w="3600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3261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6360E6" w:rsidTr="006360E6">
        <w:tc>
          <w:tcPr>
            <w:tcW w:w="1435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Construcción </w:t>
            </w:r>
          </w:p>
        </w:tc>
        <w:tc>
          <w:tcPr>
            <w:tcW w:w="3600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3261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</w:tr>
      <w:tr w:rsidR="006360E6" w:rsidTr="006360E6">
        <w:tc>
          <w:tcPr>
            <w:tcW w:w="1435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  <w:r>
              <w:rPr>
                <w:b/>
                <w:sz w:val="24"/>
                <w:lang w:val="es"/>
              </w:rPr>
              <w:t xml:space="preserve">Transición </w:t>
            </w:r>
          </w:p>
        </w:tc>
        <w:tc>
          <w:tcPr>
            <w:tcW w:w="3600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  <w:tc>
          <w:tcPr>
            <w:tcW w:w="3261" w:type="dxa"/>
          </w:tcPr>
          <w:p w:rsidR="006360E6" w:rsidRDefault="006360E6" w:rsidP="00761B23">
            <w:pPr>
              <w:jc w:val="both"/>
              <w:rPr>
                <w:b/>
                <w:sz w:val="24"/>
                <w:lang w:val="es"/>
              </w:rPr>
            </w:pPr>
          </w:p>
        </w:tc>
      </w:tr>
    </w:tbl>
    <w:p w:rsidR="00EB1C6A" w:rsidRPr="00EB1C6A" w:rsidRDefault="00EB1C6A" w:rsidP="00761B23">
      <w:pPr>
        <w:jc w:val="both"/>
        <w:rPr>
          <w:b/>
          <w:sz w:val="24"/>
          <w:lang w:val="es"/>
        </w:rPr>
      </w:pPr>
    </w:p>
    <w:p w:rsidR="00761B23" w:rsidRPr="006360E6" w:rsidRDefault="006360E6" w:rsidP="00761B23">
      <w:pPr>
        <w:jc w:val="both"/>
        <w:rPr>
          <w:b/>
          <w:sz w:val="24"/>
          <w:lang w:val="es"/>
        </w:rPr>
      </w:pPr>
      <w:r w:rsidRPr="006360E6">
        <w:rPr>
          <w:b/>
          <w:sz w:val="24"/>
          <w:lang w:val="es"/>
        </w:rPr>
        <w:t xml:space="preserve">2.8 objetivos por iteración </w:t>
      </w:r>
    </w:p>
    <w:p w:rsidR="006360E6" w:rsidRPr="006360E6" w:rsidRDefault="006360E6" w:rsidP="00761B23">
      <w:pPr>
        <w:jc w:val="both"/>
        <w:rPr>
          <w:b/>
          <w:sz w:val="24"/>
          <w:lang w:val="es"/>
        </w:rPr>
      </w:pPr>
      <w:r w:rsidRPr="006360E6">
        <w:rPr>
          <w:b/>
          <w:sz w:val="24"/>
          <w:lang w:val="es"/>
        </w:rPr>
        <w:t xml:space="preserve">2.9 incrementos </w:t>
      </w:r>
    </w:p>
    <w:p w:rsidR="006360E6" w:rsidRPr="00010DBF" w:rsidRDefault="006360E6" w:rsidP="00761B23">
      <w:pPr>
        <w:jc w:val="both"/>
        <w:rPr>
          <w:lang w:val="es"/>
        </w:rPr>
      </w:pPr>
    </w:p>
    <w:p w:rsidR="00F57A40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>3.0 diagrama de Gantt</w:t>
      </w:r>
    </w:p>
    <w:p w:rsidR="006360E6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>3.1 diagrama WBD</w:t>
      </w:r>
    </w:p>
    <w:p w:rsidR="006360E6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>3.2 otra información</w:t>
      </w:r>
    </w:p>
    <w:p w:rsidR="006360E6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 xml:space="preserve">3.3 planes de iteración </w:t>
      </w:r>
    </w:p>
    <w:p w:rsidR="006360E6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>3.4 plan de gestión por áreas</w:t>
      </w:r>
    </w:p>
    <w:p w:rsidR="006360E6" w:rsidRP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 xml:space="preserve">3.5 requisitos </w:t>
      </w:r>
    </w:p>
    <w:p w:rsidR="006360E6" w:rsidRDefault="006360E6" w:rsidP="00F57A40">
      <w:pPr>
        <w:jc w:val="both"/>
        <w:rPr>
          <w:b/>
          <w:sz w:val="24"/>
        </w:rPr>
      </w:pPr>
      <w:r w:rsidRPr="006360E6">
        <w:rPr>
          <w:b/>
          <w:sz w:val="24"/>
        </w:rPr>
        <w:t xml:space="preserve">3.6 control de desviaciones a la planificación 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3.7 plan de adquisición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3.8 plan de entretenimiento interno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3.9 control de presupuesto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4.0 control de calidad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4.1 seguimiento de avance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4.2 métricas e indicadores 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4.3 plan de riesgos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>4.4 plan de finiquito y cierre del proyecto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4.5 gestión del proceso técnico 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>4.6 configuración del método de desarrollo</w:t>
      </w:r>
    </w:p>
    <w:p w:rsidR="006360E6" w:rsidRDefault="006360E6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4.7 </w:t>
      </w:r>
      <w:r w:rsidR="00006542">
        <w:rPr>
          <w:b/>
          <w:sz w:val="24"/>
        </w:rPr>
        <w:t xml:space="preserve">recursos y guías de referencia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4.8 plan de infraestructura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4.9 plan de aceptación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5.0 gestión de los procesos de soporte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5.1 plan de configuración y cambio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5.2 plan de evaluación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5.3 plan de documentación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5.4 plan de aseguramiento de calidad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5.5 plan de resolución de controversias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5.6 plan de contratación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5.7 plan de mejoramiento del proceso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 xml:space="preserve">5.8 planes adicionales 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5.9 anexos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6.0 título del primer anexo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6.1 historial del documento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6.2 referencias a otros documentos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6.3 glosario de términos</w:t>
      </w:r>
    </w:p>
    <w:p w:rsidR="00006542" w:rsidRDefault="00006542" w:rsidP="00F57A40">
      <w:pPr>
        <w:jc w:val="both"/>
        <w:rPr>
          <w:b/>
          <w:sz w:val="24"/>
        </w:rPr>
      </w:pPr>
      <w:r>
        <w:rPr>
          <w:b/>
          <w:sz w:val="24"/>
        </w:rPr>
        <w:t>6.4 significado de los elementos de la notación grafica</w:t>
      </w:r>
    </w:p>
    <w:p w:rsidR="00006542" w:rsidRDefault="00006542" w:rsidP="00F57A40">
      <w:pPr>
        <w:jc w:val="both"/>
        <w:rPr>
          <w:b/>
          <w:sz w:val="24"/>
        </w:rPr>
      </w:pPr>
      <w:bookmarkStart w:id="0" w:name="_GoBack"/>
      <w:bookmarkEnd w:id="0"/>
    </w:p>
    <w:p w:rsidR="00006542" w:rsidRDefault="00006542" w:rsidP="00F57A40">
      <w:pPr>
        <w:jc w:val="both"/>
        <w:rPr>
          <w:b/>
          <w:sz w:val="24"/>
        </w:rPr>
      </w:pPr>
    </w:p>
    <w:p w:rsidR="00006542" w:rsidRPr="006360E6" w:rsidRDefault="00006542" w:rsidP="00F57A40">
      <w:pPr>
        <w:jc w:val="both"/>
        <w:rPr>
          <w:b/>
          <w:sz w:val="24"/>
        </w:rPr>
      </w:pPr>
    </w:p>
    <w:p w:rsidR="00F57A40" w:rsidRPr="00F17452" w:rsidRDefault="00F57A40" w:rsidP="00F17452">
      <w:pPr>
        <w:rPr>
          <w:lang w:val="es"/>
        </w:rPr>
      </w:pPr>
    </w:p>
    <w:p w:rsidR="004C6173" w:rsidRPr="004C6173" w:rsidRDefault="004C6173" w:rsidP="004C6173">
      <w:pPr>
        <w:rPr>
          <w:b/>
          <w:sz w:val="24"/>
        </w:rPr>
      </w:pPr>
    </w:p>
    <w:sectPr w:rsidR="004C6173" w:rsidRPr="004C6173" w:rsidSect="009025BC">
      <w:headerReference w:type="default" r:id="rId9"/>
      <w:footerReference w:type="default" r:id="rId10"/>
      <w:headerReference w:type="first" r:id="rId11"/>
      <w:pgSz w:w="11906" w:h="16838" w:code="9"/>
      <w:pgMar w:top="957" w:right="1800" w:bottom="1440" w:left="180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C1" w:rsidRDefault="00B70CC1" w:rsidP="00C6554A">
      <w:pPr>
        <w:spacing w:before="0" w:after="0" w:line="240" w:lineRule="auto"/>
      </w:pPr>
      <w:r>
        <w:separator/>
      </w:r>
    </w:p>
  </w:endnote>
  <w:endnote w:type="continuationSeparator" w:id="0">
    <w:p w:rsidR="00B70CC1" w:rsidRDefault="00B70CC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5" w:rsidRDefault="00857595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006542">
      <w:rPr>
        <w:noProof/>
        <w:lang w:bidi="es-ES"/>
      </w:rPr>
      <w:t>4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C1" w:rsidRDefault="00B70CC1" w:rsidP="00C6554A">
      <w:pPr>
        <w:spacing w:before="0" w:after="0" w:line="240" w:lineRule="auto"/>
      </w:pPr>
      <w:r>
        <w:separator/>
      </w:r>
    </w:p>
  </w:footnote>
  <w:footnote w:type="continuationSeparator" w:id="0">
    <w:p w:rsidR="00B70CC1" w:rsidRDefault="00B70CC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5" w:rsidRPr="009025BC" w:rsidRDefault="00857595" w:rsidP="002C21DD">
    <w:pPr>
      <w:pStyle w:val="Ttulo"/>
      <w:jc w:val="left"/>
      <w:rPr>
        <w:noProof/>
        <w:sz w:val="22"/>
      </w:rPr>
    </w:pPr>
    <w:r w:rsidRPr="009025BC">
      <w:rPr>
        <w:noProof/>
        <w:sz w:val="22"/>
      </w:rPr>
      <w:t xml:space="preserve">Aplicación web para                                                       </w:t>
    </w:r>
    <w:r>
      <w:rPr>
        <w:noProof/>
        <w:sz w:val="22"/>
      </w:rPr>
      <w:t xml:space="preserve">                                   </w:t>
    </w:r>
    <w:r w:rsidRPr="009025BC">
      <w:rPr>
        <w:noProof/>
        <w:sz w:val="22"/>
      </w:rPr>
      <w:t xml:space="preserve">     05/11/2020</w:t>
    </w:r>
  </w:p>
  <w:p w:rsidR="00857595" w:rsidRPr="009025BC" w:rsidRDefault="00857595" w:rsidP="002C21DD">
    <w:pPr>
      <w:pStyle w:val="Ttulo"/>
      <w:jc w:val="left"/>
      <w:rPr>
        <w:noProof/>
        <w:sz w:val="22"/>
      </w:rPr>
    </w:pPr>
    <w:r w:rsidRPr="009025BC">
      <w:rPr>
        <w:noProof/>
        <w:sz w:val="22"/>
      </w:rPr>
      <w:t>la administracion de una carpinteria</w:t>
    </w:r>
  </w:p>
  <w:p w:rsidR="00857595" w:rsidRDefault="008575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5" w:rsidRPr="009025BC" w:rsidRDefault="00857595" w:rsidP="002C21DD">
    <w:pPr>
      <w:pStyle w:val="Ttulo"/>
      <w:jc w:val="left"/>
      <w:rPr>
        <w:noProof/>
        <w:sz w:val="22"/>
      </w:rPr>
    </w:pPr>
    <w:r w:rsidRPr="009025BC">
      <w:rPr>
        <w:noProof/>
        <w:sz w:val="22"/>
      </w:rPr>
      <w:t xml:space="preserve">Aplicación web para la                                                    </w:t>
    </w:r>
    <w:r>
      <w:rPr>
        <w:noProof/>
        <w:sz w:val="22"/>
      </w:rPr>
      <w:t xml:space="preserve">                           </w:t>
    </w:r>
    <w:r w:rsidRPr="009025BC">
      <w:rPr>
        <w:noProof/>
        <w:sz w:val="22"/>
      </w:rPr>
      <w:t xml:space="preserve"> 05/11/2020</w:t>
    </w:r>
  </w:p>
  <w:p w:rsidR="00857595" w:rsidRPr="009025BC" w:rsidRDefault="00857595" w:rsidP="002C21DD">
    <w:pPr>
      <w:pStyle w:val="Ttulo"/>
      <w:jc w:val="left"/>
      <w:rPr>
        <w:noProof/>
        <w:sz w:val="22"/>
      </w:rPr>
    </w:pPr>
    <w:r w:rsidRPr="009025BC">
      <w:rPr>
        <w:noProof/>
        <w:sz w:val="22"/>
      </w:rPr>
      <w:t>administracion de una carpinteria</w:t>
    </w:r>
  </w:p>
  <w:p w:rsidR="00857595" w:rsidRDefault="008575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941D65"/>
    <w:multiLevelType w:val="multilevel"/>
    <w:tmpl w:val="D3448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AE28B0"/>
    <w:multiLevelType w:val="multilevel"/>
    <w:tmpl w:val="5316D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8F2B7E"/>
    <w:multiLevelType w:val="multilevel"/>
    <w:tmpl w:val="6D083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736907"/>
    <w:multiLevelType w:val="multilevel"/>
    <w:tmpl w:val="F8C8C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C5D6A6C"/>
    <w:multiLevelType w:val="multilevel"/>
    <w:tmpl w:val="1FCAF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DB3621"/>
    <w:multiLevelType w:val="multilevel"/>
    <w:tmpl w:val="7E90F7E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9C07B20"/>
    <w:multiLevelType w:val="hybridMultilevel"/>
    <w:tmpl w:val="B9E8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9"/>
  </w:num>
  <w:num w:numId="18">
    <w:abstractNumId w:val="14"/>
  </w:num>
  <w:num w:numId="19">
    <w:abstractNumId w:val="17"/>
  </w:num>
  <w:num w:numId="20">
    <w:abstractNumId w:val="18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EC"/>
    <w:rsid w:val="00006542"/>
    <w:rsid w:val="00010DBF"/>
    <w:rsid w:val="001067D4"/>
    <w:rsid w:val="002554CD"/>
    <w:rsid w:val="00293B83"/>
    <w:rsid w:val="002B3135"/>
    <w:rsid w:val="002B4294"/>
    <w:rsid w:val="002C21DD"/>
    <w:rsid w:val="002D49EC"/>
    <w:rsid w:val="0032000B"/>
    <w:rsid w:val="00333D0D"/>
    <w:rsid w:val="003B4337"/>
    <w:rsid w:val="003D555A"/>
    <w:rsid w:val="004C049F"/>
    <w:rsid w:val="004C6173"/>
    <w:rsid w:val="005000E2"/>
    <w:rsid w:val="0051785D"/>
    <w:rsid w:val="005C66EB"/>
    <w:rsid w:val="006149A8"/>
    <w:rsid w:val="00635CE4"/>
    <w:rsid w:val="006360E6"/>
    <w:rsid w:val="006A3CE7"/>
    <w:rsid w:val="007502F5"/>
    <w:rsid w:val="00761B23"/>
    <w:rsid w:val="007D1095"/>
    <w:rsid w:val="00857595"/>
    <w:rsid w:val="00887DE6"/>
    <w:rsid w:val="0089714F"/>
    <w:rsid w:val="009025BC"/>
    <w:rsid w:val="009235AB"/>
    <w:rsid w:val="009462F6"/>
    <w:rsid w:val="009679B1"/>
    <w:rsid w:val="00986062"/>
    <w:rsid w:val="009F0074"/>
    <w:rsid w:val="00B70CC1"/>
    <w:rsid w:val="00BB0263"/>
    <w:rsid w:val="00C6554A"/>
    <w:rsid w:val="00CB0705"/>
    <w:rsid w:val="00D63C14"/>
    <w:rsid w:val="00DF155F"/>
    <w:rsid w:val="00E915A1"/>
    <w:rsid w:val="00EA3D0F"/>
    <w:rsid w:val="00EB1C6A"/>
    <w:rsid w:val="00ED7C44"/>
    <w:rsid w:val="00F17452"/>
    <w:rsid w:val="00F57A40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D86F"/>
  <w15:chartTrackingRefBased/>
  <w15:docId w15:val="{520E4E3A-4A3E-4156-9F2F-BE5586CE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aconcuadrcula">
    <w:name w:val="Table Grid"/>
    <w:basedOn w:val="Tablanormal"/>
    <w:uiPriority w:val="39"/>
    <w:rsid w:val="002C21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90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y%20chavez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</Template>
  <TotalTime>6383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chavez</dc:creator>
  <cp:keywords/>
  <dc:description/>
  <cp:lastModifiedBy>cecy chavez</cp:lastModifiedBy>
  <cp:revision>5</cp:revision>
  <dcterms:created xsi:type="dcterms:W3CDTF">2020-11-12T01:08:00Z</dcterms:created>
  <dcterms:modified xsi:type="dcterms:W3CDTF">2020-11-16T23:21:00Z</dcterms:modified>
</cp:coreProperties>
</file>