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36C903"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Science Without Borders (Ciência sem Fronteiras)</w:t>
      </w:r>
    </w:p>
    <w:p w14:paraId="13CA2905" w14:textId="77777777" w:rsidR="00D66210" w:rsidRPr="00D66210" w:rsidRDefault="00D66210" w:rsidP="00D662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210">
        <w:rPr>
          <w:rFonts w:ascii="Times New Roman" w:eastAsia="Times New Roman" w:hAnsi="Times New Roman" w:cs="Times New Roman"/>
          <w:b/>
          <w:bCs/>
          <w:kern w:val="0"/>
          <w:sz w:val="36"/>
          <w:szCs w:val="36"/>
          <w14:ligatures w14:val="none"/>
        </w:rPr>
        <w:t>International Academic Exchange Program</w:t>
      </w:r>
    </w:p>
    <w:p w14:paraId="4D946FBF" w14:textId="77777777" w:rsidR="00D66210" w:rsidRPr="00D66210" w:rsidRDefault="00D66210" w:rsidP="00D662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210">
        <w:rPr>
          <w:rFonts w:ascii="Times New Roman" w:eastAsia="Times New Roman" w:hAnsi="Times New Roman" w:cs="Times New Roman"/>
          <w:b/>
          <w:bCs/>
          <w:kern w:val="0"/>
          <w:sz w:val="27"/>
          <w:szCs w:val="27"/>
          <w14:ligatures w14:val="none"/>
        </w:rPr>
        <w:t>Federal University of Ceará (UFC) • Republic of Korea • 2013–2014</w:t>
      </w:r>
    </w:p>
    <w:p w14:paraId="528FBE70" w14:textId="77777777" w:rsidR="00D66210" w:rsidRPr="00D66210" w:rsidRDefault="00D66210" w:rsidP="00D662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210">
        <w:rPr>
          <w:rFonts w:ascii="Times New Roman" w:eastAsia="Times New Roman" w:hAnsi="Times New Roman" w:cs="Times New Roman"/>
          <w:b/>
          <w:bCs/>
          <w:kern w:val="0"/>
          <w:sz w:val="36"/>
          <w:szCs w:val="36"/>
          <w14:ligatures w14:val="none"/>
        </w:rPr>
        <w:t>Program Overview</w:t>
      </w:r>
    </w:p>
    <w:p w14:paraId="6F89B689"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b/>
          <w:bCs/>
          <w:kern w:val="0"/>
          <w14:ligatures w14:val="none"/>
        </w:rPr>
        <w:t>Science Without Borders (Ciência sem Fronteiras – CsF)</w:t>
      </w:r>
      <w:r w:rsidRPr="00D66210">
        <w:rPr>
          <w:rFonts w:ascii="Times New Roman" w:eastAsia="Times New Roman" w:hAnsi="Times New Roman" w:cs="Times New Roman"/>
          <w:kern w:val="0"/>
          <w14:ligatures w14:val="none"/>
        </w:rPr>
        <w:t xml:space="preserve"> was one of the largest international academic mobility initiatives ever implemented by the Brazilian Federal Government. Jointly administered by </w:t>
      </w:r>
      <w:r w:rsidRPr="00D66210">
        <w:rPr>
          <w:rFonts w:ascii="Times New Roman" w:eastAsia="Times New Roman" w:hAnsi="Times New Roman" w:cs="Times New Roman"/>
          <w:b/>
          <w:bCs/>
          <w:kern w:val="0"/>
          <w14:ligatures w14:val="none"/>
        </w:rPr>
        <w:t>CAPES</w:t>
      </w:r>
      <w:r w:rsidRPr="00D66210">
        <w:rPr>
          <w:rFonts w:ascii="Times New Roman" w:eastAsia="Times New Roman" w:hAnsi="Times New Roman" w:cs="Times New Roman"/>
          <w:kern w:val="0"/>
          <w14:ligatures w14:val="none"/>
        </w:rPr>
        <w:t xml:space="preserve"> and </w:t>
      </w:r>
      <w:r w:rsidRPr="00D66210">
        <w:rPr>
          <w:rFonts w:ascii="Times New Roman" w:eastAsia="Times New Roman" w:hAnsi="Times New Roman" w:cs="Times New Roman"/>
          <w:b/>
          <w:bCs/>
          <w:kern w:val="0"/>
          <w14:ligatures w14:val="none"/>
        </w:rPr>
        <w:t>CNPq</w:t>
      </w:r>
      <w:r w:rsidRPr="00D66210">
        <w:rPr>
          <w:rFonts w:ascii="Times New Roman" w:eastAsia="Times New Roman" w:hAnsi="Times New Roman" w:cs="Times New Roman"/>
          <w:kern w:val="0"/>
          <w14:ligatures w14:val="none"/>
        </w:rPr>
        <w:t>, the program aimed to internationalize Brazilian higher education by enabling outstanding undergraduate and graduate students to study at leading universities worldwide.</w:t>
      </w:r>
    </w:p>
    <w:p w14:paraId="112C9C89"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The initiative promoted international academic collaboration, scientific development and technological innovation through overseas study, language preparation and, whenever possible, professional industry experience.</w:t>
      </w:r>
    </w:p>
    <w:p w14:paraId="777DE37F"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South Korea was selected as one of the program's strategic destinations due to its internationally recognized leadership in technology, engineering, innovation and higher education.</w:t>
      </w:r>
    </w:p>
    <w:p w14:paraId="338D7407"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5DC68C25">
          <v:rect id="_x0000_i1031" alt="" style="width:468pt;height:.05pt;mso-width-percent:0;mso-height-percent:0;mso-width-percent:0;mso-height-percent:0" o:hralign="center" o:hrstd="t" o:hr="t" fillcolor="#a0a0a0" stroked="f"/>
        </w:pict>
      </w:r>
    </w:p>
    <w:p w14:paraId="54A8F1CE"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Academic Mobility</w:t>
      </w:r>
    </w:p>
    <w:p w14:paraId="70514DB1"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 was selected to participate in the </w:t>
      </w:r>
      <w:r w:rsidRPr="00D66210">
        <w:rPr>
          <w:rFonts w:ascii="Times New Roman" w:eastAsia="Times New Roman" w:hAnsi="Times New Roman" w:cs="Times New Roman"/>
          <w:b/>
          <w:bCs/>
          <w:kern w:val="0"/>
          <w14:ligatures w14:val="none"/>
        </w:rPr>
        <w:t>Science Without Borders</w:t>
      </w:r>
      <w:r w:rsidRPr="00D66210">
        <w:rPr>
          <w:rFonts w:ascii="Times New Roman" w:eastAsia="Times New Roman" w:hAnsi="Times New Roman" w:cs="Times New Roman"/>
          <w:kern w:val="0"/>
          <w14:ligatures w14:val="none"/>
        </w:rPr>
        <w:t xml:space="preserve"> undergraduate mobility program, representing the </w:t>
      </w:r>
      <w:r w:rsidRPr="00D66210">
        <w:rPr>
          <w:rFonts w:ascii="Times New Roman" w:eastAsia="Times New Roman" w:hAnsi="Times New Roman" w:cs="Times New Roman"/>
          <w:b/>
          <w:bCs/>
          <w:kern w:val="0"/>
          <w14:ligatures w14:val="none"/>
        </w:rPr>
        <w:t>Federal University of Ceará (UFC)</w:t>
      </w:r>
      <w:r w:rsidRPr="00D66210">
        <w:rPr>
          <w:rFonts w:ascii="Times New Roman" w:eastAsia="Times New Roman" w:hAnsi="Times New Roman" w:cs="Times New Roman"/>
          <w:kern w:val="0"/>
          <w14:ligatures w14:val="none"/>
        </w:rPr>
        <w:t xml:space="preserve"> in the Republic of Korea from the second semester of 2013 through the first semester of 2014.</w:t>
      </w:r>
    </w:p>
    <w:p w14:paraId="7A1E61AE"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Before beginning my university studies, I attended an intensive English language preparation program at Sungkyunkwan University, where I spent approximately two months developing the academic English skills required for my exchange program. Sungkyunkwan University is one of South Korea's oldest and most prestigious research universities, with a strong international reputation and close collaboration with the country's technology industry.</w:t>
      </w:r>
    </w:p>
    <w:p w14:paraId="7A963D14"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Following the language preparation period, I continued my exchange studies at Soongsil University, where I attended courses offered by the </w:t>
      </w:r>
      <w:r w:rsidRPr="00D66210">
        <w:rPr>
          <w:rFonts w:ascii="Times New Roman" w:eastAsia="Times New Roman" w:hAnsi="Times New Roman" w:cs="Times New Roman"/>
          <w:b/>
          <w:bCs/>
          <w:kern w:val="0"/>
          <w14:ligatures w14:val="none"/>
        </w:rPr>
        <w:t>Department of Global Media</w:t>
      </w:r>
      <w:r w:rsidRPr="00D66210">
        <w:rPr>
          <w:rFonts w:ascii="Times New Roman" w:eastAsia="Times New Roman" w:hAnsi="Times New Roman" w:cs="Times New Roman"/>
          <w:kern w:val="0"/>
          <w14:ligatures w14:val="none"/>
        </w:rPr>
        <w:t>. The department brought together subjects spanning technology, mathematics, computing, digital media and communication, allowing exchange students to build an interdisciplinary academic experience aligned with their home degree programs.</w:t>
      </w:r>
    </w:p>
    <w:p w14:paraId="70B2259E"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lastRenderedPageBreak/>
        <w:pict w14:anchorId="385283BE">
          <v:rect id="_x0000_i1030" alt="" style="width:468pt;height:.05pt;mso-width-percent:0;mso-height-percent:0;mso-width-percent:0;mso-height-percent:0" o:hralign="center" o:hrstd="t" o:hr="t" fillcolor="#a0a0a0" stroked="f"/>
        </w:pict>
      </w:r>
    </w:p>
    <w:p w14:paraId="7D5A1A40"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Professional Experience</w:t>
      </w:r>
    </w:p>
    <w:p w14:paraId="04AE1332"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After completing my academic studies, I undertook a </w:t>
      </w:r>
      <w:r w:rsidRPr="00D66210">
        <w:rPr>
          <w:rFonts w:ascii="Times New Roman" w:eastAsia="Times New Roman" w:hAnsi="Times New Roman" w:cs="Times New Roman"/>
          <w:b/>
          <w:bCs/>
          <w:kern w:val="0"/>
          <w14:ligatures w14:val="none"/>
        </w:rPr>
        <w:t>102-hour professional internship</w:t>
      </w:r>
      <w:r w:rsidRPr="00D66210">
        <w:rPr>
          <w:rFonts w:ascii="Times New Roman" w:eastAsia="Times New Roman" w:hAnsi="Times New Roman" w:cs="Times New Roman"/>
          <w:kern w:val="0"/>
          <w14:ligatures w14:val="none"/>
        </w:rPr>
        <w:t xml:space="preserve"> at </w:t>
      </w:r>
      <w:r w:rsidRPr="00D66210">
        <w:rPr>
          <w:rFonts w:ascii="Times New Roman" w:eastAsia="Times New Roman" w:hAnsi="Times New Roman" w:cs="Times New Roman"/>
          <w:b/>
          <w:bCs/>
          <w:kern w:val="0"/>
          <w14:ligatures w14:val="none"/>
        </w:rPr>
        <w:t>StyleWiki</w:t>
      </w:r>
      <w:r w:rsidRPr="00D66210">
        <w:rPr>
          <w:rFonts w:ascii="Times New Roman" w:eastAsia="Times New Roman" w:hAnsi="Times New Roman" w:cs="Times New Roman"/>
          <w:kern w:val="0"/>
          <w14:ligatures w14:val="none"/>
        </w:rPr>
        <w:t>, a South Korean technology startup developing a mobile fashion application.</w:t>
      </w:r>
    </w:p>
    <w:p w14:paraId="25232814"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The internship provided practical experience in an international software development environment and complemented my academic studies by exposing me to industry practices, collaborative software development and the dynamic technology ecosystem of South Korea.</w:t>
      </w:r>
    </w:p>
    <w:p w14:paraId="50C5429C"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4607D924">
          <v:rect id="_x0000_i1029" alt="" style="width:468pt;height:.05pt;mso-width-percent:0;mso-height-percent:0;mso-width-percent:0;mso-height-percent:0" o:hralign="center" o:hrstd="t" o:hr="t" fillcolor="#a0a0a0" stroked="f"/>
        </w:pict>
      </w:r>
    </w:p>
    <w:p w14:paraId="3A992F1E" w14:textId="3C18A8D4"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My Role and Contributions</w:t>
      </w:r>
    </w:p>
    <w:p w14:paraId="21B16093"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As a Science Without Borders scholar, I represented the Federal University of Ceará during an international academic exchange in South Korea, combining language preparation, interdisciplinary university studies and professional industry experience.</w:t>
      </w:r>
    </w:p>
    <w:p w14:paraId="2CD2B69A"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I successfully adapted to a multicultural academic environment, attended university courses taught in English and collaborated with students from different cultural and academic backgrounds, strengthening my ability to communicate and work effectively in international settings.</w:t>
      </w:r>
    </w:p>
    <w:p w14:paraId="2AB40B90"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While studying at Soongsil University, I attended courses offered by the </w:t>
      </w:r>
      <w:r w:rsidRPr="00D66210">
        <w:rPr>
          <w:rFonts w:ascii="Times New Roman" w:eastAsia="Times New Roman" w:hAnsi="Times New Roman" w:cs="Times New Roman"/>
          <w:b/>
          <w:bCs/>
          <w:kern w:val="0"/>
          <w14:ligatures w14:val="none"/>
        </w:rPr>
        <w:t>Department of Global Media</w:t>
      </w:r>
      <w:r w:rsidRPr="00D66210">
        <w:rPr>
          <w:rFonts w:ascii="Times New Roman" w:eastAsia="Times New Roman" w:hAnsi="Times New Roman" w:cs="Times New Roman"/>
          <w:kern w:val="0"/>
          <w14:ligatures w14:val="none"/>
        </w:rPr>
        <w:t>, broadening my knowledge across technology, mathematics, digital media and communication from an international perspective. This interdisciplinary academic experience complemented my Computer Science background while exposing me to different teaching methodologies and approaches to innovation.</w:t>
      </w:r>
    </w:p>
    <w:p w14:paraId="582C5014"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Following the academic exchange, I completed a </w:t>
      </w:r>
      <w:r w:rsidRPr="00D66210">
        <w:rPr>
          <w:rFonts w:ascii="Times New Roman" w:eastAsia="Times New Roman" w:hAnsi="Times New Roman" w:cs="Times New Roman"/>
          <w:b/>
          <w:bCs/>
          <w:kern w:val="0"/>
          <w14:ligatures w14:val="none"/>
        </w:rPr>
        <w:t>102-hour internship at StyleWiki</w:t>
      </w:r>
      <w:r w:rsidRPr="00D66210">
        <w:rPr>
          <w:rFonts w:ascii="Times New Roman" w:eastAsia="Times New Roman" w:hAnsi="Times New Roman" w:cs="Times New Roman"/>
          <w:kern w:val="0"/>
          <w14:ligatures w14:val="none"/>
        </w:rPr>
        <w:t>, where I gained practical experience within a South Korean software company developing a mobile fashion application. This professional experience allowed me to observe software development practices in one of the world's leading technology ecosystems while working in a multicultural environment.</w:t>
      </w:r>
    </w:p>
    <w:p w14:paraId="3708F505"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The combination of academic study, language immersion and international professional experience significantly strengthened my adaptability, independence, intercultural communication skills and global perspective, while preparing me to work effectively in diverse academic and professional environments.</w:t>
      </w:r>
    </w:p>
    <w:p w14:paraId="6DAC8DEA"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40CF668A">
          <v:rect id="_x0000_i1028" alt="" style="width:468pt;height:.05pt;mso-width-percent:0;mso-height-percent:0;mso-width-percent:0;mso-height-percent:0" o:hralign="center" o:hrstd="t" o:hr="t" fillcolor="#a0a0a0" stroked="f"/>
        </w:pict>
      </w:r>
    </w:p>
    <w:p w14:paraId="0FCD46B1"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lastRenderedPageBreak/>
        <w:t>Skills Developed</w:t>
      </w:r>
    </w:p>
    <w:p w14:paraId="511DB15E"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The Science Without Borders program contributed to the development of:</w:t>
      </w:r>
    </w:p>
    <w:p w14:paraId="7B2A3E68"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Cross-cultural Communication </w:t>
      </w:r>
    </w:p>
    <w:p w14:paraId="1EA92521"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International Teamwork </w:t>
      </w:r>
    </w:p>
    <w:p w14:paraId="5A021484"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Academic Adaptability </w:t>
      </w:r>
    </w:p>
    <w:p w14:paraId="1CD9E844"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English Communication </w:t>
      </w:r>
    </w:p>
    <w:p w14:paraId="6EB04A26"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Intercultural Collaboration </w:t>
      </w:r>
    </w:p>
    <w:p w14:paraId="7C197EA6"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Global Professional Perspective </w:t>
      </w:r>
    </w:p>
    <w:p w14:paraId="791CA741"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Independent Problem Solving </w:t>
      </w:r>
    </w:p>
    <w:p w14:paraId="5B4959AE"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Adaptability to New Environments </w:t>
      </w:r>
    </w:p>
    <w:p w14:paraId="280245CC"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International Networking </w:t>
      </w:r>
    </w:p>
    <w:p w14:paraId="7A3C77ED" w14:textId="77777777" w:rsidR="00D66210" w:rsidRPr="00D66210" w:rsidRDefault="00D66210" w:rsidP="00D662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Interdisciplinary Learning </w:t>
      </w:r>
    </w:p>
    <w:p w14:paraId="7CD1B09C"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76912FD5">
          <v:rect id="_x0000_i1027" alt="" style="width:468pt;height:.05pt;mso-width-percent:0;mso-height-percent:0;mso-width-percent:0;mso-height-percent:0" o:hralign="center" o:hrstd="t" o:hr="t" fillcolor="#a0a0a0" stroked="f"/>
        </w:pict>
      </w:r>
    </w:p>
    <w:p w14:paraId="13715812"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Timeline</w:t>
      </w:r>
    </w:p>
    <w:p w14:paraId="7E4C66B4"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b/>
          <w:bCs/>
          <w:kern w:val="0"/>
          <w14:ligatures w14:val="none"/>
        </w:rPr>
        <w:t>Second Semester – 2013</w:t>
      </w:r>
    </w:p>
    <w:p w14:paraId="540D021F" w14:textId="77777777" w:rsidR="00D66210" w:rsidRPr="00D66210" w:rsidRDefault="00D66210" w:rsidP="00D662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Selected for the Science Without Borders Program. </w:t>
      </w:r>
    </w:p>
    <w:p w14:paraId="12174D56" w14:textId="77777777" w:rsidR="00D66210" w:rsidRPr="00D66210" w:rsidRDefault="00D66210" w:rsidP="00D662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Intensive English preparation at </w:t>
      </w:r>
      <w:r w:rsidRPr="00D66210">
        <w:rPr>
          <w:rFonts w:ascii="Times New Roman" w:eastAsia="Times New Roman" w:hAnsi="Times New Roman" w:cs="Times New Roman"/>
          <w:b/>
          <w:bCs/>
          <w:kern w:val="0"/>
          <w14:ligatures w14:val="none"/>
        </w:rPr>
        <w:t>Sungkyunkwan University</w:t>
      </w:r>
      <w:r w:rsidRPr="00D66210">
        <w:rPr>
          <w:rFonts w:ascii="Times New Roman" w:eastAsia="Times New Roman" w:hAnsi="Times New Roman" w:cs="Times New Roman"/>
          <w:kern w:val="0"/>
          <w14:ligatures w14:val="none"/>
        </w:rPr>
        <w:t xml:space="preserve">, Suwon. </w:t>
      </w:r>
    </w:p>
    <w:p w14:paraId="22FE8934" w14:textId="77777777" w:rsidR="00D66210" w:rsidRPr="00D66210" w:rsidRDefault="00D66210" w:rsidP="00D662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Exchange studies at the </w:t>
      </w:r>
      <w:r w:rsidRPr="00D66210">
        <w:rPr>
          <w:rFonts w:ascii="Times New Roman" w:eastAsia="Times New Roman" w:hAnsi="Times New Roman" w:cs="Times New Roman"/>
          <w:b/>
          <w:bCs/>
          <w:kern w:val="0"/>
          <w14:ligatures w14:val="none"/>
        </w:rPr>
        <w:t>Department of Global Media</w:t>
      </w:r>
      <w:r w:rsidRPr="00D66210">
        <w:rPr>
          <w:rFonts w:ascii="Times New Roman" w:eastAsia="Times New Roman" w:hAnsi="Times New Roman" w:cs="Times New Roman"/>
          <w:kern w:val="0"/>
          <w14:ligatures w14:val="none"/>
        </w:rPr>
        <w:t xml:space="preserve">, </w:t>
      </w:r>
      <w:r w:rsidRPr="00D66210">
        <w:rPr>
          <w:rFonts w:ascii="Times New Roman" w:eastAsia="Times New Roman" w:hAnsi="Times New Roman" w:cs="Times New Roman"/>
          <w:b/>
          <w:bCs/>
          <w:kern w:val="0"/>
          <w14:ligatures w14:val="none"/>
        </w:rPr>
        <w:t>Soongsil University</w:t>
      </w:r>
      <w:r w:rsidRPr="00D66210">
        <w:rPr>
          <w:rFonts w:ascii="Times New Roman" w:eastAsia="Times New Roman" w:hAnsi="Times New Roman" w:cs="Times New Roman"/>
          <w:kern w:val="0"/>
          <w14:ligatures w14:val="none"/>
        </w:rPr>
        <w:t xml:space="preserve">, Seoul. </w:t>
      </w:r>
    </w:p>
    <w:p w14:paraId="19E242C5"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b/>
          <w:bCs/>
          <w:kern w:val="0"/>
          <w14:ligatures w14:val="none"/>
        </w:rPr>
        <w:t>First Semester – 2014</w:t>
      </w:r>
    </w:p>
    <w:p w14:paraId="18283FDC" w14:textId="77777777" w:rsidR="00D66210" w:rsidRPr="00D66210" w:rsidRDefault="00D66210" w:rsidP="00D662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Completion of undergraduate exchange studies. </w:t>
      </w:r>
    </w:p>
    <w:p w14:paraId="5B26888D" w14:textId="77777777" w:rsidR="00D66210" w:rsidRPr="00D66210" w:rsidRDefault="00D66210" w:rsidP="00D662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b/>
          <w:bCs/>
          <w:kern w:val="0"/>
          <w14:ligatures w14:val="none"/>
        </w:rPr>
        <w:t>102-hour professional internship</w:t>
      </w:r>
      <w:r w:rsidRPr="00D66210">
        <w:rPr>
          <w:rFonts w:ascii="Times New Roman" w:eastAsia="Times New Roman" w:hAnsi="Times New Roman" w:cs="Times New Roman"/>
          <w:kern w:val="0"/>
          <w14:ligatures w14:val="none"/>
        </w:rPr>
        <w:t xml:space="preserve"> at </w:t>
      </w:r>
      <w:r w:rsidRPr="00D66210">
        <w:rPr>
          <w:rFonts w:ascii="Times New Roman" w:eastAsia="Times New Roman" w:hAnsi="Times New Roman" w:cs="Times New Roman"/>
          <w:b/>
          <w:bCs/>
          <w:kern w:val="0"/>
          <w14:ligatures w14:val="none"/>
        </w:rPr>
        <w:t>StyleWiki</w:t>
      </w:r>
      <w:r w:rsidRPr="00D66210">
        <w:rPr>
          <w:rFonts w:ascii="Times New Roman" w:eastAsia="Times New Roman" w:hAnsi="Times New Roman" w:cs="Times New Roman"/>
          <w:kern w:val="0"/>
          <w14:ligatures w14:val="none"/>
        </w:rPr>
        <w:t xml:space="preserve">, a South Korean technology company developing a mobile fashion application. </w:t>
      </w:r>
    </w:p>
    <w:p w14:paraId="70517AD0" w14:textId="77777777" w:rsidR="00D66210" w:rsidRPr="00D66210" w:rsidRDefault="00D66210" w:rsidP="00D662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Return to Brazil to continue the Computer Science undergraduate program at the Federal University of Ceará. </w:t>
      </w:r>
    </w:p>
    <w:p w14:paraId="00E1657E"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5EFCF71B">
          <v:rect id="_x0000_i1026" alt="" style="width:468pt;height:.05pt;mso-width-percent:0;mso-height-percent:0;mso-width-percent:0;mso-height-percent:0" o:hralign="center" o:hrstd="t" o:hr="t" fillcolor="#a0a0a0" stroked="f"/>
        </w:pict>
      </w:r>
    </w:p>
    <w:p w14:paraId="61FF43DA"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Program Impact</w:t>
      </w:r>
    </w:p>
    <w:p w14:paraId="18DADB10"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The Science Without Borders program combined academic education, language preparation and international professional experience into a single immersive opportunity.</w:t>
      </w:r>
    </w:p>
    <w:p w14:paraId="1F12C417"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Living and studying in South Korea allowed me to experience a different educational system, collaborate with students from diverse cultural backgrounds and gain first-hand exposure to one of the world's most advanced technology ecosystems.</w:t>
      </w:r>
    </w:p>
    <w:p w14:paraId="2DF96094" w14:textId="77777777" w:rsidR="00D66210" w:rsidRPr="00D66210" w:rsidRDefault="00D66210" w:rsidP="00D66210">
      <w:p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lastRenderedPageBreak/>
        <w:t>The experience significantly expanded both my technical knowledge and my personal development, strengthening my ability to adapt quickly, communicate across cultures and contribute effectively within international and multidisciplinary teams.</w:t>
      </w:r>
    </w:p>
    <w:p w14:paraId="52FAC669" w14:textId="77777777" w:rsidR="00D66210" w:rsidRPr="00D66210" w:rsidRDefault="000A0A62" w:rsidP="00D66210">
      <w:pPr>
        <w:spacing w:after="0" w:line="240" w:lineRule="auto"/>
        <w:rPr>
          <w:rFonts w:ascii="Times New Roman" w:eastAsia="Times New Roman" w:hAnsi="Times New Roman" w:cs="Times New Roman"/>
          <w:kern w:val="0"/>
          <w14:ligatures w14:val="none"/>
        </w:rPr>
      </w:pPr>
      <w:r w:rsidRPr="000A0A62">
        <w:rPr>
          <w:rFonts w:ascii="Times New Roman" w:eastAsia="Times New Roman" w:hAnsi="Times New Roman" w:cs="Times New Roman"/>
          <w:noProof/>
          <w:kern w:val="0"/>
        </w:rPr>
        <w:pict w14:anchorId="02E682CF">
          <v:rect id="_x0000_i1025" alt="" style="width:468pt;height:.05pt;mso-width-percent:0;mso-height-percent:0;mso-width-percent:0;mso-height-percent:0" o:hralign="center" o:hrstd="t" o:hr="t" fillcolor="#a0a0a0" stroked="f"/>
        </w:pict>
      </w:r>
    </w:p>
    <w:p w14:paraId="799A9045" w14:textId="77777777" w:rsidR="00D66210" w:rsidRPr="00D66210" w:rsidRDefault="00D66210" w:rsidP="00D662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6210">
        <w:rPr>
          <w:rFonts w:ascii="Times New Roman" w:eastAsia="Times New Roman" w:hAnsi="Times New Roman" w:cs="Times New Roman"/>
          <w:b/>
          <w:bCs/>
          <w:kern w:val="36"/>
          <w:sz w:val="48"/>
          <w:szCs w:val="48"/>
          <w14:ligatures w14:val="none"/>
        </w:rPr>
        <w:t>References</w:t>
      </w:r>
    </w:p>
    <w:p w14:paraId="399D9703" w14:textId="77777777" w:rsidR="00D66210" w:rsidRPr="00D66210" w:rsidRDefault="00D66210" w:rsidP="00D662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CAPES – Science Without Borders Program. </w:t>
      </w:r>
    </w:p>
    <w:p w14:paraId="6DB70FCD" w14:textId="77777777" w:rsidR="00D66210" w:rsidRPr="00D66210" w:rsidRDefault="00D66210" w:rsidP="00D662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CNPq – International Mobility Programs. </w:t>
      </w:r>
    </w:p>
    <w:p w14:paraId="22E610C7" w14:textId="77777777" w:rsidR="00D66210" w:rsidRPr="00D66210" w:rsidRDefault="00D66210" w:rsidP="00D662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 xml:space="preserve">Sungkyunkwan University – English Language Preparation. </w:t>
      </w:r>
    </w:p>
    <w:p w14:paraId="6F1E6BF2" w14:textId="77777777" w:rsidR="00D66210" w:rsidRPr="00D66210" w:rsidRDefault="00D66210" w:rsidP="00D662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6210">
        <w:rPr>
          <w:rFonts w:ascii="Times New Roman" w:eastAsia="Times New Roman" w:hAnsi="Times New Roman" w:cs="Times New Roman"/>
          <w:kern w:val="0"/>
          <w14:ligatures w14:val="none"/>
        </w:rPr>
        <w:t>Soongsil University – Department of Global Media.</w:t>
      </w:r>
    </w:p>
    <w:p w14:paraId="6943B6DF"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B925FF"/>
    <w:multiLevelType w:val="multilevel"/>
    <w:tmpl w:val="C9E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842C45"/>
    <w:multiLevelType w:val="multilevel"/>
    <w:tmpl w:val="14AE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01312"/>
    <w:multiLevelType w:val="multilevel"/>
    <w:tmpl w:val="84E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C5EAD"/>
    <w:multiLevelType w:val="multilevel"/>
    <w:tmpl w:val="C58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87533">
    <w:abstractNumId w:val="2"/>
  </w:num>
  <w:num w:numId="2" w16cid:durableId="1634171411">
    <w:abstractNumId w:val="1"/>
  </w:num>
  <w:num w:numId="3" w16cid:durableId="1430807056">
    <w:abstractNumId w:val="3"/>
  </w:num>
  <w:num w:numId="4" w16cid:durableId="1314841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10"/>
    <w:rsid w:val="000A0A62"/>
    <w:rsid w:val="003510E5"/>
    <w:rsid w:val="003B4323"/>
    <w:rsid w:val="006B47C3"/>
    <w:rsid w:val="00A76863"/>
    <w:rsid w:val="00CC4329"/>
    <w:rsid w:val="00D66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6278"/>
  <w15:chartTrackingRefBased/>
  <w15:docId w15:val="{DA32CB88-36F5-794C-A7DA-C57E0EA9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210"/>
    <w:rPr>
      <w:rFonts w:eastAsiaTheme="majorEastAsia" w:cstheme="majorBidi"/>
      <w:color w:val="272727" w:themeColor="text1" w:themeTint="D8"/>
    </w:rPr>
  </w:style>
  <w:style w:type="paragraph" w:styleId="Title">
    <w:name w:val="Title"/>
    <w:basedOn w:val="Normal"/>
    <w:next w:val="Normal"/>
    <w:link w:val="TitleChar"/>
    <w:uiPriority w:val="10"/>
    <w:qFormat/>
    <w:rsid w:val="00D66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210"/>
    <w:pPr>
      <w:spacing w:before="160"/>
      <w:jc w:val="center"/>
    </w:pPr>
    <w:rPr>
      <w:i/>
      <w:iCs/>
      <w:color w:val="404040" w:themeColor="text1" w:themeTint="BF"/>
    </w:rPr>
  </w:style>
  <w:style w:type="character" w:customStyle="1" w:styleId="QuoteChar">
    <w:name w:val="Quote Char"/>
    <w:basedOn w:val="DefaultParagraphFont"/>
    <w:link w:val="Quote"/>
    <w:uiPriority w:val="29"/>
    <w:rsid w:val="00D66210"/>
    <w:rPr>
      <w:i/>
      <w:iCs/>
      <w:color w:val="404040" w:themeColor="text1" w:themeTint="BF"/>
    </w:rPr>
  </w:style>
  <w:style w:type="paragraph" w:styleId="ListParagraph">
    <w:name w:val="List Paragraph"/>
    <w:basedOn w:val="Normal"/>
    <w:uiPriority w:val="34"/>
    <w:qFormat/>
    <w:rsid w:val="00D66210"/>
    <w:pPr>
      <w:ind w:left="720"/>
      <w:contextualSpacing/>
    </w:pPr>
  </w:style>
  <w:style w:type="character" w:styleId="IntenseEmphasis">
    <w:name w:val="Intense Emphasis"/>
    <w:basedOn w:val="DefaultParagraphFont"/>
    <w:uiPriority w:val="21"/>
    <w:qFormat/>
    <w:rsid w:val="00D66210"/>
    <w:rPr>
      <w:i/>
      <w:iCs/>
      <w:color w:val="0F4761" w:themeColor="accent1" w:themeShade="BF"/>
    </w:rPr>
  </w:style>
  <w:style w:type="paragraph" w:styleId="IntenseQuote">
    <w:name w:val="Intense Quote"/>
    <w:basedOn w:val="Normal"/>
    <w:next w:val="Normal"/>
    <w:link w:val="IntenseQuoteChar"/>
    <w:uiPriority w:val="30"/>
    <w:qFormat/>
    <w:rsid w:val="00D66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210"/>
    <w:rPr>
      <w:i/>
      <w:iCs/>
      <w:color w:val="0F4761" w:themeColor="accent1" w:themeShade="BF"/>
    </w:rPr>
  </w:style>
  <w:style w:type="character" w:styleId="IntenseReference">
    <w:name w:val="Intense Reference"/>
    <w:basedOn w:val="DefaultParagraphFont"/>
    <w:uiPriority w:val="32"/>
    <w:qFormat/>
    <w:rsid w:val="00D66210"/>
    <w:rPr>
      <w:b/>
      <w:bCs/>
      <w:smallCaps/>
      <w:color w:val="0F4761" w:themeColor="accent1" w:themeShade="BF"/>
      <w:spacing w:val="5"/>
    </w:rPr>
  </w:style>
  <w:style w:type="paragraph" w:styleId="NormalWeb">
    <w:name w:val="Normal (Web)"/>
    <w:basedOn w:val="Normal"/>
    <w:uiPriority w:val="99"/>
    <w:semiHidden/>
    <w:unhideWhenUsed/>
    <w:rsid w:val="00D662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6210"/>
    <w:rPr>
      <w:b/>
      <w:bCs/>
    </w:rPr>
  </w:style>
  <w:style w:type="character" w:customStyle="1" w:styleId="whitespace-normal">
    <w:name w:val="whitespace-normal"/>
    <w:basedOn w:val="DefaultParagraphFont"/>
    <w:rsid w:val="00D66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742</Words>
  <Characters>5182</Characters>
  <Application>Microsoft Office Word</Application>
  <DocSecurity>0</DocSecurity>
  <Lines>103</Lines>
  <Paragraphs>56</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2026-07-04T08:14:00Z</dcterms:created>
  <dcterms:modified xsi:type="dcterms:W3CDTF">2026-07-04T08:15:00Z</dcterms:modified>
</cp:coreProperties>
</file>