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AA2" w:rsidRDefault="00AE4AA2" w:rsidP="000564EE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 w:rsidRPr="00AE4AA2"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Spring Cloud Zuul</w:t>
      </w:r>
      <w:r>
        <w:rPr>
          <w:rFonts w:ascii="微软雅黑" w:eastAsia="微软雅黑" w:hAnsi="微软雅黑" w:cs="宋体" w:hint="eastAsia"/>
          <w:b/>
          <w:bCs/>
          <w:color w:val="000000"/>
          <w:kern w:val="36"/>
          <w:sz w:val="42"/>
          <w:szCs w:val="42"/>
        </w:rPr>
        <w:t>限流</w:t>
      </w:r>
    </w:p>
    <w:p w:rsidR="00E87827" w:rsidRDefault="00E87827" w:rsidP="00345F47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827">
        <w:rPr>
          <w:rFonts w:ascii="宋体" w:eastAsia="宋体" w:hAnsi="宋体" w:cs="宋体"/>
          <w:kern w:val="0"/>
          <w:sz w:val="24"/>
          <w:szCs w:val="24"/>
        </w:rPr>
        <w:t>微服务开发中有时需要对API做限流保护，防止网络攻击，比如做一个短信验证码API，限制客户端的请求速率能在一定程度上抵御短信轰炸攻击，降低损失。微服务网关是每个请求的必经入口，非常适合做一些API限流、认证之类的操作，本文介绍Zuul如何进行限流操作，对Zuul不了解的可以参考我这篇文章：</w:t>
      </w:r>
      <w:hyperlink r:id="rId6" w:tgtFrame="_blank" w:history="1">
        <w:r w:rsidRPr="00E8782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SpringCloud组件之Zuul</w:t>
        </w:r>
      </w:hyperlink>
    </w:p>
    <w:p w:rsidR="00E36243" w:rsidRPr="00E36243" w:rsidRDefault="00E36243" w:rsidP="00B70C13">
      <w:pPr>
        <w:widowControl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  <w:r w:rsidRPr="00E36243">
        <w:rPr>
          <w:rFonts w:ascii="宋体" w:eastAsia="宋体" w:hAnsi="宋体" w:cs="宋体"/>
          <w:kern w:val="0"/>
          <w:sz w:val="24"/>
          <w:szCs w:val="24"/>
        </w:rPr>
        <w:t>Zuul是Netflix开源的微服务网关，可以和Eureka、Ribbon、Hystrix等组件配合使用，Spring Cloud对Zuul进行了整合与增强，Zuul默认使用的HTTP客户端是Apache HTTPClient，也可以使用RestClient或okhttp3.OkHttpClient。 Zuul的主要功能是路由转发和过滤器。路由功能是微服务的一部分，比如／demo/test转发到到demo服务。zuul默认和Ribbon结合实现了负载均衡的功能</w:t>
      </w:r>
    </w:p>
    <w:p w:rsidR="00C42E4C" w:rsidRPr="00097077" w:rsidRDefault="00C42E4C" w:rsidP="00097077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Spring Cloud Zuul通过zuul-ratelimit实现限流</w:t>
      </w:r>
    </w:p>
    <w:p w:rsidR="00A15DFA" w:rsidRDefault="00A15DFA" w:rsidP="00097077">
      <w:pPr>
        <w:widowControl/>
        <w:shd w:val="clear" w:color="auto" w:fill="FFFFFF"/>
        <w:jc w:val="left"/>
        <w:outlineLvl w:val="0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首先简单说一下 spring cloud zuul-ratelimit，他是外国人专门针对 zuul 编写的限流库，提供来4种限流策略，如下。</w:t>
      </w:r>
    </w:p>
    <w:p w:rsidR="00642699" w:rsidRDefault="00642699" w:rsidP="0009707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1E432628" wp14:editId="6C06E4FA">
            <wp:extent cx="7444740" cy="1763228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93625" cy="177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548" w:rsidRDefault="00F50548" w:rsidP="00F50548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实现</w:t>
      </w:r>
    </w:p>
    <w:p w:rsidR="00F50548" w:rsidRDefault="00F50548" w:rsidP="00F5054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Style w:val="a4"/>
          <w:rFonts w:ascii="微软雅黑" w:eastAsia="微软雅黑" w:hAnsi="微软雅黑" w:hint="eastAsia"/>
          <w:color w:val="4D4D4D"/>
        </w:rPr>
        <w:t>从单个服务的角度实现限流,原理：利用redis键过期的自动删除的特性。以url为key,如果key不存在，创建key,并设置键过期时间，相同请求过来就对这个key进行计数，使用redis.incr原子方法，当请求超过limit时，则不让请求api</w:t>
      </w:r>
    </w:p>
    <w:p w:rsidR="00F50548" w:rsidRPr="00F50548" w:rsidRDefault="00F50548" w:rsidP="0009707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</w:p>
    <w:p w:rsidR="00D74682" w:rsidRPr="00AE4AA2" w:rsidRDefault="00D74682" w:rsidP="00097077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2"/>
          <w:szCs w:val="42"/>
        </w:rPr>
      </w:pPr>
      <w:r>
        <w:rPr>
          <w:noProof/>
        </w:rPr>
        <w:drawing>
          <wp:inline distT="0" distB="0" distL="0" distR="0" wp14:anchorId="384C3FFE" wp14:editId="0083BD01">
            <wp:extent cx="7372350" cy="54006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C8" w:rsidRDefault="00855AC8"/>
    <w:sectPr w:rsidR="00855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66D" w:rsidRDefault="0003766D" w:rsidP="00E87827">
      <w:r>
        <w:separator/>
      </w:r>
    </w:p>
  </w:endnote>
  <w:endnote w:type="continuationSeparator" w:id="0">
    <w:p w:rsidR="0003766D" w:rsidRDefault="0003766D" w:rsidP="00E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66D" w:rsidRDefault="0003766D" w:rsidP="00E87827">
      <w:r>
        <w:separator/>
      </w:r>
    </w:p>
  </w:footnote>
  <w:footnote w:type="continuationSeparator" w:id="0">
    <w:p w:rsidR="0003766D" w:rsidRDefault="0003766D" w:rsidP="00E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A2"/>
    <w:rsid w:val="0003766D"/>
    <w:rsid w:val="000564EE"/>
    <w:rsid w:val="00097077"/>
    <w:rsid w:val="00345F47"/>
    <w:rsid w:val="00642699"/>
    <w:rsid w:val="008068D0"/>
    <w:rsid w:val="00855AC8"/>
    <w:rsid w:val="008A79B8"/>
    <w:rsid w:val="00971371"/>
    <w:rsid w:val="00A15DFA"/>
    <w:rsid w:val="00AE4AA2"/>
    <w:rsid w:val="00B70C13"/>
    <w:rsid w:val="00C42E4C"/>
    <w:rsid w:val="00D74682"/>
    <w:rsid w:val="00E36243"/>
    <w:rsid w:val="00E87827"/>
    <w:rsid w:val="00F50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F879E"/>
  <w15:chartTrackingRefBased/>
  <w15:docId w15:val="{86028E70-D6F1-41FE-AA75-3A3518CC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E4AA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05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4A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semiHidden/>
    <w:rsid w:val="00F50548"/>
    <w:rPr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505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50548"/>
    <w:rPr>
      <w:b/>
      <w:bCs/>
    </w:rPr>
  </w:style>
  <w:style w:type="paragraph" w:styleId="a5">
    <w:name w:val="header"/>
    <w:basedOn w:val="a"/>
    <w:link w:val="a6"/>
    <w:uiPriority w:val="99"/>
    <w:unhideWhenUsed/>
    <w:rsid w:val="00E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782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7827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E878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511db36c1b3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交通事业群-朱大洋-zhudayang</dc:creator>
  <cp:keywords/>
  <dc:description/>
  <cp:lastModifiedBy>交通事业群-朱大洋-zhudayang</cp:lastModifiedBy>
  <cp:revision>19</cp:revision>
  <dcterms:created xsi:type="dcterms:W3CDTF">2020-03-21T07:25:00Z</dcterms:created>
  <dcterms:modified xsi:type="dcterms:W3CDTF">2020-03-22T07:32:00Z</dcterms:modified>
</cp:coreProperties>
</file>