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ESTUDO MODELAGEM - Cecília S. Almeida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Modelar</w:t>
      </w:r>
      <w:r w:rsidDel="00000000" w:rsidR="00000000" w:rsidRPr="00000000">
        <w:rPr>
          <w:rtl w:val="0"/>
        </w:rPr>
        <w:t xml:space="preserve"> significa criar um modelo que explique as características de funcionamento e comportamento de um</w:t>
      </w:r>
      <w:hyperlink r:id="rId6">
        <w:r w:rsidDel="00000000" w:rsidR="00000000" w:rsidRPr="00000000">
          <w:rPr>
            <w:rtl w:val="0"/>
          </w:rPr>
          <w:t xml:space="preserve"> </w:t>
        </w:r>
      </w:hyperlink>
      <w:hyperlink r:id="rId7">
        <w:r w:rsidDel="00000000" w:rsidR="00000000" w:rsidRPr="00000000">
          <w:rPr>
            <w:color w:val="1155cc"/>
            <w:u w:val="single"/>
            <w:rtl w:val="0"/>
          </w:rPr>
          <w:t xml:space="preserve">software</w:t>
        </w:r>
      </w:hyperlink>
      <w:r w:rsidDel="00000000" w:rsidR="00000000" w:rsidRPr="00000000">
        <w:rPr>
          <w:rtl w:val="0"/>
        </w:rPr>
        <w:t xml:space="preserve"> a partir do qual ele será criado, facilitando seu entendimento e seu projeto, através das características principais que evitarão erros de</w:t>
      </w:r>
      <w:hyperlink r:id="rId8">
        <w:r w:rsidDel="00000000" w:rsidR="00000000" w:rsidRPr="00000000">
          <w:rPr>
            <w:rtl w:val="0"/>
          </w:rPr>
          <w:t xml:space="preserve"> </w:t>
        </w:r>
      </w:hyperlink>
      <w:hyperlink r:id="rId9">
        <w:r w:rsidDel="00000000" w:rsidR="00000000" w:rsidRPr="00000000">
          <w:rPr>
            <w:color w:val="1155cc"/>
            <w:u w:val="single"/>
            <w:rtl w:val="0"/>
          </w:rPr>
          <w:t xml:space="preserve">programação</w:t>
        </w:r>
      </w:hyperlink>
      <w:r w:rsidDel="00000000" w:rsidR="00000000" w:rsidRPr="00000000">
        <w:rPr>
          <w:rtl w:val="0"/>
        </w:rPr>
        <w:t xml:space="preserve">, projeto e funcionamento. É uma parte importante do desenho de um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sistema de informação</w:t>
        </w:r>
      </w:hyperlink>
      <w:r w:rsidDel="00000000" w:rsidR="00000000" w:rsidRPr="00000000">
        <w:rPr>
          <w:rtl w:val="0"/>
        </w:rPr>
        <w:t xml:space="preserve">.</w:t>
      </w:r>
    </w:p>
    <w:p w:rsidR="00000000" w:rsidDel="00000000" w:rsidP="00000000" w:rsidRDefault="00000000" w:rsidRPr="00000000" w14:paraId="00000004">
      <w:pPr>
        <w:rPr>
          <w:color w:val="1155cc"/>
          <w:u w:val="single"/>
          <w:vertAlign w:val="superscript"/>
        </w:rPr>
      </w:pPr>
      <w:r w:rsidDel="00000000" w:rsidR="00000000" w:rsidRPr="00000000">
        <w:rPr>
          <w:rtl w:val="0"/>
        </w:rPr>
        <w:t xml:space="preserve">Os modelos de dados são ferramentas que permitem demonstrar como serão construídas as estruturas de dados que darão suporte aos processos de negócio, como esses dados estarão organizados e quais os relacionamentos que pretendemos estabelecer entre eles.</w:t>
      </w:r>
      <w:r w:rsidDel="00000000" w:rsidR="00000000" w:rsidRPr="00000000">
        <w:fldChar w:fldCharType="begin"/>
        <w:instrText xml:space="preserve"> HYPERLINK "https://pt.wikipedia.org/wiki/Modelagem_de_dados#cite_note-1" </w:instrText>
        <w:fldChar w:fldCharType="separate"/>
      </w:r>
      <w:r w:rsidDel="00000000" w:rsidR="00000000" w:rsidRPr="00000000">
        <w:rPr>
          <w:color w:val="1155cc"/>
          <w:u w:val="single"/>
          <w:vertAlign w:val="superscript"/>
          <w:rtl w:val="0"/>
        </w:rPr>
        <w:t xml:space="preserve">[1]</w:t>
      </w:r>
    </w:p>
    <w:p w:rsidR="00000000" w:rsidDel="00000000" w:rsidP="00000000" w:rsidRDefault="00000000" w:rsidRPr="00000000" w14:paraId="00000005">
      <w:pPr>
        <w:rPr/>
      </w:pPr>
      <w:r w:rsidDel="00000000" w:rsidR="00000000" w:rsidRPr="00000000">
        <w:fldChar w:fldCharType="end"/>
      </w:r>
      <w:r w:rsidDel="00000000" w:rsidR="00000000" w:rsidRPr="00000000">
        <w:rPr>
          <w:rtl w:val="0"/>
        </w:rPr>
        <w:t xml:space="preserve">A abordagem que se dispensa ao assunto normalmente atende a três perspectivas:</w:t>
      </w:r>
    </w:p>
    <w:p w:rsidR="00000000" w:rsidDel="00000000" w:rsidP="00000000" w:rsidRDefault="00000000" w:rsidRPr="00000000" w14:paraId="00000006">
      <w:pPr>
        <w:numPr>
          <w:ilvl w:val="0"/>
          <w:numId w:val="16"/>
        </w:numPr>
        <w:spacing w:after="0" w:afterAutospacing="0" w:before="240" w:lineRule="auto"/>
        <w:ind w:left="720" w:hanging="360"/>
      </w:pPr>
      <w:r w:rsidDel="00000000" w:rsidR="00000000" w:rsidRPr="00000000">
        <w:rPr>
          <w:rtl w:val="0"/>
        </w:rPr>
        <w:t xml:space="preserve">Modelagem Conceitual: é usada como representação de alto nível e considera exclusivamente o ponto de vista do usuário criador dos dados;</w:t>
      </w:r>
    </w:p>
    <w:p w:rsidR="00000000" w:rsidDel="00000000" w:rsidP="00000000" w:rsidRDefault="00000000" w:rsidRPr="00000000" w14:paraId="00000007">
      <w:pPr>
        <w:numPr>
          <w:ilvl w:val="0"/>
          <w:numId w:val="16"/>
        </w:numPr>
        <w:spacing w:after="0" w:afterAutospacing="0" w:before="0" w:beforeAutospacing="0" w:lineRule="auto"/>
        <w:ind w:left="720" w:hanging="360"/>
      </w:pPr>
      <w:r w:rsidDel="00000000" w:rsidR="00000000" w:rsidRPr="00000000">
        <w:rPr>
          <w:rtl w:val="0"/>
        </w:rPr>
        <w:t xml:space="preserve">Modelagem Lógica: agrega mais alguns detalhes de implementação.</w:t>
      </w:r>
    </w:p>
    <w:p w:rsidR="00000000" w:rsidDel="00000000" w:rsidP="00000000" w:rsidRDefault="00000000" w:rsidRPr="00000000" w14:paraId="00000008">
      <w:pPr>
        <w:numPr>
          <w:ilvl w:val="0"/>
          <w:numId w:val="16"/>
        </w:numPr>
        <w:spacing w:after="240" w:before="0" w:beforeAutospacing="0" w:lineRule="auto"/>
        <w:ind w:left="720" w:hanging="360"/>
      </w:pPr>
      <w:r w:rsidDel="00000000" w:rsidR="00000000" w:rsidRPr="00000000">
        <w:rPr>
          <w:rtl w:val="0"/>
        </w:rPr>
        <w:t xml:space="preserve">Modelagem Física: demonstra como os dados são fisicamente armazenados.</w:t>
      </w:r>
    </w:p>
    <w:p w:rsidR="00000000" w:rsidDel="00000000" w:rsidP="00000000" w:rsidRDefault="00000000" w:rsidRPr="00000000" w14:paraId="00000009">
      <w:pPr>
        <w:rPr/>
      </w:pPr>
      <w:r w:rsidDel="00000000" w:rsidR="00000000" w:rsidRPr="00000000">
        <w:rPr>
          <w:rtl w:val="0"/>
        </w:rPr>
        <w:t xml:space="preserve">Quanto ao objetivo, podemos identificar as seguintes variações:</w:t>
      </w:r>
    </w:p>
    <w:p w:rsidR="00000000" w:rsidDel="00000000" w:rsidP="00000000" w:rsidRDefault="00000000" w:rsidRPr="00000000" w14:paraId="0000000A">
      <w:pPr>
        <w:numPr>
          <w:ilvl w:val="0"/>
          <w:numId w:val="14"/>
        </w:numPr>
        <w:spacing w:after="0" w:afterAutospacing="0" w:before="240" w:lineRule="auto"/>
        <w:ind w:left="720" w:hanging="360"/>
      </w:pPr>
      <w:r w:rsidDel="00000000" w:rsidR="00000000" w:rsidRPr="00000000">
        <w:rPr>
          <w:rtl w:val="0"/>
        </w:rPr>
        <w:t xml:space="preserve">modelagem de dados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entidade-relacionamento</w:t>
        </w:r>
      </w:hyperlink>
      <w:r w:rsidDel="00000000" w:rsidR="00000000" w:rsidRPr="00000000">
        <w:rPr>
          <w:rtl w:val="0"/>
        </w:rPr>
        <w:t xml:space="preserve"> (leitura, construção e validação dos modelos);</w:t>
      </w:r>
    </w:p>
    <w:p w:rsidR="00000000" w:rsidDel="00000000" w:rsidP="00000000" w:rsidRDefault="00000000" w:rsidRPr="00000000" w14:paraId="0000000B">
      <w:pPr>
        <w:numPr>
          <w:ilvl w:val="0"/>
          <w:numId w:val="14"/>
        </w:numPr>
        <w:spacing w:after="0" w:afterAutospacing="0" w:before="0" w:beforeAutospacing="0" w:lineRule="auto"/>
        <w:ind w:left="720" w:hanging="360"/>
      </w:pPr>
      <w:r w:rsidDel="00000000" w:rsidR="00000000" w:rsidRPr="00000000">
        <w:rPr>
          <w:rtl w:val="0"/>
        </w:rPr>
        <w:t xml:space="preserve">modelagem de relacionamentos complexos, grupos de dados lógicos e ciclo de vida das entidades;</w:t>
      </w:r>
    </w:p>
    <w:p w:rsidR="00000000" w:rsidDel="00000000" w:rsidP="00000000" w:rsidRDefault="00000000" w:rsidRPr="00000000" w14:paraId="0000000C">
      <w:pPr>
        <w:numPr>
          <w:ilvl w:val="0"/>
          <w:numId w:val="14"/>
        </w:numPr>
        <w:spacing w:after="0" w:afterAutospacing="0" w:before="0" w:beforeAutospacing="0" w:lineRule="auto"/>
        <w:ind w:left="720" w:hanging="360"/>
      </w:pPr>
      <w:r w:rsidDel="00000000" w:rsidR="00000000" w:rsidRPr="00000000">
        <w:rPr>
          <w:rtl w:val="0"/>
        </w:rPr>
        <w:t xml:space="preserve">modelagem de dados corporativa;</w:t>
      </w:r>
    </w:p>
    <w:p w:rsidR="00000000" w:rsidDel="00000000" w:rsidP="00000000" w:rsidRDefault="00000000" w:rsidRPr="00000000" w14:paraId="0000000D">
      <w:pPr>
        <w:numPr>
          <w:ilvl w:val="0"/>
          <w:numId w:val="14"/>
        </w:numPr>
        <w:spacing w:after="0" w:afterAutospacing="0" w:before="0" w:beforeAutospacing="0" w:lineRule="auto"/>
        <w:ind w:left="720" w:hanging="360"/>
      </w:pPr>
      <w:r w:rsidDel="00000000" w:rsidR="00000000" w:rsidRPr="00000000">
        <w:rPr>
          <w:rtl w:val="0"/>
        </w:rPr>
        <w:t xml:space="preserve">modelagem de dados distribuídos (</w:t>
      </w:r>
      <w:hyperlink r:id="rId14">
        <w:r w:rsidDel="00000000" w:rsidR="00000000" w:rsidRPr="00000000">
          <w:rPr>
            <w:color w:val="1155cc"/>
            <w:u w:val="single"/>
            <w:rtl w:val="0"/>
          </w:rPr>
          <w:t xml:space="preserve">cliente/servidor</w:t>
        </w:r>
      </w:hyperlink>
      <w:r w:rsidDel="00000000" w:rsidR="00000000" w:rsidRPr="00000000">
        <w:rPr>
          <w:rtl w:val="0"/>
        </w:rPr>
        <w:t xml:space="preserve">);</w:t>
      </w:r>
    </w:p>
    <w:p w:rsidR="00000000" w:rsidDel="00000000" w:rsidP="00000000" w:rsidRDefault="00000000" w:rsidRPr="00000000" w14:paraId="0000000E">
      <w:pPr>
        <w:numPr>
          <w:ilvl w:val="0"/>
          <w:numId w:val="14"/>
        </w:numPr>
        <w:spacing w:after="0" w:afterAutospacing="0" w:before="0" w:beforeAutospacing="0" w:lineRule="auto"/>
        <w:ind w:left="720" w:hanging="360"/>
      </w:pPr>
      <w:r w:rsidDel="00000000" w:rsidR="00000000" w:rsidRPr="00000000">
        <w:rPr>
          <w:rtl w:val="0"/>
        </w:rPr>
        <w:t xml:space="preserve">modelagem 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reengenharia</w:t>
        </w:r>
      </w:hyperlink>
      <w:r w:rsidDel="00000000" w:rsidR="00000000" w:rsidRPr="00000000">
        <w:rPr>
          <w:rtl w:val="0"/>
        </w:rPr>
        <w:t xml:space="preserve"> de dados</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legados</w:t>
        </w:r>
      </w:hyperlink>
      <w:r w:rsidDel="00000000" w:rsidR="00000000" w:rsidRPr="00000000">
        <w:rPr>
          <w:rtl w:val="0"/>
        </w:rPr>
        <w:t xml:space="preserve"> e</w:t>
      </w:r>
    </w:p>
    <w:p w:rsidR="00000000" w:rsidDel="00000000" w:rsidP="00000000" w:rsidRDefault="00000000" w:rsidRPr="00000000" w14:paraId="0000000F">
      <w:pPr>
        <w:numPr>
          <w:ilvl w:val="0"/>
          <w:numId w:val="14"/>
        </w:numPr>
        <w:spacing w:after="0" w:afterAutospacing="0" w:before="0" w:beforeAutospacing="0" w:lineRule="auto"/>
        <w:ind w:left="720" w:hanging="360"/>
      </w:pPr>
      <w:r w:rsidDel="00000000" w:rsidR="00000000" w:rsidRPr="00000000">
        <w:rPr>
          <w:rtl w:val="0"/>
        </w:rPr>
        <w:t xml:space="preserve">modelagem de dados para</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Data Warehouse</w:t>
        </w:r>
      </w:hyperlink>
      <w:r w:rsidDel="00000000" w:rsidR="00000000" w:rsidRPr="00000000">
        <w:rPr>
          <w:rtl w:val="0"/>
        </w:rPr>
        <w:t xml:space="preserve">.</w:t>
      </w:r>
    </w:p>
    <w:p w:rsidR="00000000" w:rsidDel="00000000" w:rsidP="00000000" w:rsidRDefault="00000000" w:rsidRPr="00000000" w14:paraId="00000010">
      <w:pPr>
        <w:numPr>
          <w:ilvl w:val="0"/>
          <w:numId w:val="14"/>
        </w:numPr>
        <w:spacing w:after="0" w:afterAutospacing="0" w:before="0" w:beforeAutospacing="0" w:lineRule="auto"/>
        <w:ind w:left="720" w:hanging="360"/>
      </w:pPr>
      <w:r w:rsidDel="00000000" w:rsidR="00000000" w:rsidRPr="00000000">
        <w:rPr>
          <w:rtl w:val="0"/>
        </w:rPr>
        <w:t xml:space="preserve">O banco de dados é utilizado para guardar informações.</w:t>
      </w:r>
    </w:p>
    <w:p w:rsidR="00000000" w:rsidDel="00000000" w:rsidP="00000000" w:rsidRDefault="00000000" w:rsidRPr="00000000" w14:paraId="00000011">
      <w:pPr>
        <w:numPr>
          <w:ilvl w:val="0"/>
          <w:numId w:val="14"/>
        </w:numPr>
        <w:spacing w:after="240" w:before="0" w:beforeAutospacing="0" w:lineRule="auto"/>
        <w:ind w:left="720" w:hanging="360"/>
      </w:pPr>
      <w:r w:rsidDel="00000000" w:rsidR="00000000" w:rsidRPr="00000000">
        <w:rPr>
          <w:rtl w:val="0"/>
        </w:rPr>
        <w:t xml:space="preserve">O banco de dados é feito para ajudar as pessoas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d4e7yvy7add0" w:id="0"/>
      <w:bookmarkEnd w:id="0"/>
      <w:r w:rsidDel="00000000" w:rsidR="00000000" w:rsidRPr="00000000">
        <w:rPr>
          <w:b w:val="1"/>
          <w:sz w:val="34"/>
          <w:szCs w:val="34"/>
          <w:rtl w:val="0"/>
        </w:rPr>
        <w:t xml:space="preserve">Modelos</w:t>
      </w:r>
    </w:p>
    <w:p w:rsidR="00000000" w:rsidDel="00000000" w:rsidP="00000000" w:rsidRDefault="00000000" w:rsidRPr="00000000" w14:paraId="00000013">
      <w:pPr>
        <w:rPr>
          <w:b w:val="1"/>
          <w:sz w:val="34"/>
          <w:szCs w:val="34"/>
        </w:rPr>
      </w:pPr>
      <w:r w:rsidDel="00000000" w:rsidR="00000000" w:rsidRPr="00000000">
        <w:rPr>
          <w:b w:val="1"/>
          <w:sz w:val="34"/>
          <w:szCs w:val="34"/>
        </w:rPr>
        <w:drawing>
          <wp:inline distB="114300" distT="114300" distL="114300" distR="114300">
            <wp:extent cx="2895600" cy="1905000"/>
            <wp:effectExtent b="0" l="0" r="0" t="0"/>
            <wp:docPr descr="4-2 ANSI-SPARC three level architecture.svg" id="3" name="image1.png"/>
            <a:graphic>
              <a:graphicData uri="http://schemas.openxmlformats.org/drawingml/2006/picture">
                <pic:pic>
                  <pic:nvPicPr>
                    <pic:cNvPr descr="4-2 ANSI-SPARC three level architecture.svg" id="0" name="image1.png"/>
                    <pic:cNvPicPr preferRelativeResize="0"/>
                  </pic:nvPicPr>
                  <pic:blipFill>
                    <a:blip r:embed="rId21"/>
                    <a:srcRect b="0" l="0" r="0" t="0"/>
                    <a:stretch>
                      <a:fillRect/>
                    </a:stretch>
                  </pic:blipFill>
                  <pic:spPr>
                    <a:xfrm>
                      <a:off x="0" y="0"/>
                      <a:ext cx="2895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 acordo com a abordagem que utilizam, os modelos de dados normalmente são classificados da seguinte forma:</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Modelo Conceitual</w:t>
      </w:r>
      <w:r w:rsidDel="00000000" w:rsidR="00000000" w:rsidRPr="00000000">
        <w:rPr>
          <w:rtl w:val="0"/>
        </w:rPr>
        <w:t xml:space="preserve">: O modelo conceitual é um diagrama em blocos que demonstra todas as relações entre as entidades, suas especializações, seus atributos e auto-relações.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Modelo Lógico</w:t>
      </w:r>
      <w:r w:rsidDel="00000000" w:rsidR="00000000" w:rsidRPr="00000000">
        <w:rPr>
          <w:rtl w:val="0"/>
        </w:rPr>
        <w:t xml:space="preserve">: O modelo lógico mostra as ligações entre as tabelas de banco de dados, as chaves primárias, os componentes de cada uma, etc.</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Modelo Físico</w:t>
      </w:r>
      <w:r w:rsidDel="00000000" w:rsidR="00000000" w:rsidRPr="00000000">
        <w:rPr>
          <w:rtl w:val="0"/>
        </w:rPr>
        <w:t xml:space="preserve">: Inclui a análise das características e recursos necessários para armazenamento e manipulação das estruturas de dados (estrutura de armazenamento, endereçamento, acesso e alocação física), sendo uma sequência de comandos executados em</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SQL</w:t>
        </w:r>
      </w:hyperlink>
      <w:r w:rsidDel="00000000" w:rsidR="00000000" w:rsidRPr="00000000">
        <w:rPr>
          <w:rtl w:val="0"/>
        </w:rPr>
        <w:t xml:space="preserve"> a fim de criar as tabelas, estruturas e ligações projetadas até então e finalmente criar o banco de dados.</w:t>
      </w:r>
    </w:p>
    <w:p w:rsidR="00000000" w:rsidDel="00000000" w:rsidP="00000000" w:rsidRDefault="00000000" w:rsidRPr="00000000" w14:paraId="00000018">
      <w:pPr>
        <w:rPr/>
      </w:pPr>
      <w:r w:rsidDel="00000000" w:rsidR="00000000" w:rsidRPr="00000000">
        <w:rPr>
          <w:rtl w:val="0"/>
        </w:rPr>
        <w:t xml:space="preserve">Exemplo de Modelo Físico (SQL ANSI 2003)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CREATE TABLE Produtos (</w:t>
      </w:r>
    </w:p>
    <w:p w:rsidR="00000000" w:rsidDel="00000000" w:rsidP="00000000" w:rsidRDefault="00000000" w:rsidRPr="00000000" w14:paraId="0000001B">
      <w:pPr>
        <w:rPr/>
      </w:pPr>
      <w:r w:rsidDel="00000000" w:rsidR="00000000" w:rsidRPr="00000000">
        <w:rPr>
          <w:rtl w:val="0"/>
        </w:rPr>
        <w:t xml:space="preserve">       COD_PROD Texto(1) PRIMARY KEY,</w:t>
      </w:r>
    </w:p>
    <w:p w:rsidR="00000000" w:rsidDel="00000000" w:rsidP="00000000" w:rsidRDefault="00000000" w:rsidRPr="00000000" w14:paraId="0000001C">
      <w:pPr>
        <w:rPr/>
      </w:pPr>
      <w:r w:rsidDel="00000000" w:rsidR="00000000" w:rsidRPr="00000000">
        <w:rPr>
          <w:rtl w:val="0"/>
        </w:rPr>
        <w:t xml:space="preserve">       MODELO Texto(1),</w:t>
      </w:r>
    </w:p>
    <w:p w:rsidR="00000000" w:rsidDel="00000000" w:rsidP="00000000" w:rsidRDefault="00000000" w:rsidRPr="00000000" w14:paraId="0000001D">
      <w:pPr>
        <w:rPr/>
      </w:pPr>
      <w:r w:rsidDel="00000000" w:rsidR="00000000" w:rsidRPr="00000000">
        <w:rPr>
          <w:rtl w:val="0"/>
        </w:rPr>
        <w:t xml:space="preserve">       DESCRICAO Texto(1),</w:t>
      </w:r>
    </w:p>
    <w:p w:rsidR="00000000" w:rsidDel="00000000" w:rsidP="00000000" w:rsidRDefault="00000000" w:rsidRPr="00000000" w14:paraId="0000001E">
      <w:pPr>
        <w:rPr/>
      </w:pPr>
      <w:r w:rsidDel="00000000" w:rsidR="00000000" w:rsidRPr="00000000">
        <w:rPr>
          <w:rtl w:val="0"/>
        </w:rPr>
        <w:t xml:space="preserve">       COR Texto(1),</w:t>
      </w:r>
    </w:p>
    <w:p w:rsidR="00000000" w:rsidDel="00000000" w:rsidP="00000000" w:rsidRDefault="00000000" w:rsidRPr="00000000" w14:paraId="0000001F">
      <w:pPr>
        <w:rPr/>
      </w:pPr>
      <w:r w:rsidDel="00000000" w:rsidR="00000000" w:rsidRPr="00000000">
        <w:rPr>
          <w:rtl w:val="0"/>
        </w:rPr>
        <w:t xml:space="preserve">       CATEGORIA Texto(1),</w:t>
      </w:r>
    </w:p>
    <w:p w:rsidR="00000000" w:rsidDel="00000000" w:rsidP="00000000" w:rsidRDefault="00000000" w:rsidRPr="00000000" w14:paraId="00000020">
      <w:pPr>
        <w:rPr/>
      </w:pPr>
      <w:r w:rsidDel="00000000" w:rsidR="00000000" w:rsidRPr="00000000">
        <w:rPr>
          <w:rtl w:val="0"/>
        </w:rPr>
        <w:t xml:space="preserve">       QUANT_PROD Texto(1),</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tfm6lrolvuys" w:id="1"/>
      <w:bookmarkEnd w:id="1"/>
      <w:r w:rsidDel="00000000" w:rsidR="00000000" w:rsidRPr="00000000">
        <w:rPr>
          <w:b w:val="1"/>
          <w:color w:val="000000"/>
          <w:sz w:val="26"/>
          <w:szCs w:val="26"/>
          <w:rtl w:val="0"/>
        </w:rPr>
        <w:t xml:space="preserve">Modelo Lógico de Dados</w:t>
      </w:r>
    </w:p>
    <w:p w:rsidR="00000000" w:rsidDel="00000000" w:rsidP="00000000" w:rsidRDefault="00000000" w:rsidRPr="00000000" w14:paraId="00000024">
      <w:pPr>
        <w:rPr/>
      </w:pPr>
      <w:r w:rsidDel="00000000" w:rsidR="00000000" w:rsidRPr="00000000">
        <w:rPr>
          <w:rtl w:val="0"/>
        </w:rPr>
        <w:t xml:space="preserve">Um modelo lógico de dados para uso meramente operacional/transacional deve:</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rtl w:val="0"/>
        </w:rPr>
        <w:t xml:space="preserve">Ser completamente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normalizado</w:t>
        </w:r>
      </w:hyperlink>
      <w:r w:rsidDel="00000000" w:rsidR="00000000" w:rsidRPr="00000000">
        <w:rPr>
          <w:rtl w:val="0"/>
        </w:rPr>
        <w:t xml:space="preserve">;</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rtl w:val="0"/>
        </w:rPr>
        <w:t xml:space="preserve">Representar fielmente o NEGÓCIO, e NÃO necessariamente a base de dados desejada, a qual será construída posteriormente por ocasião do Projeto Físico;</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tl w:val="0"/>
        </w:rPr>
        <w:t xml:space="preserve">Conter descrição sucinta das entidades, atributos e relacionamentos;</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rtl w:val="0"/>
        </w:rPr>
        <w:t xml:space="preserve">Conter os nomes de entidades e atributos, extensos e abreviados, atribuídos de acordo com algum padrão adotado na organização e formados por termos previamente convencionados em um</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glossário</w:t>
        </w:r>
      </w:hyperlink>
      <w:r w:rsidDel="00000000" w:rsidR="00000000" w:rsidRPr="00000000">
        <w:rPr>
          <w:rtl w:val="0"/>
        </w:rPr>
        <w:t xml:space="preserve">;</w:t>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rtl w:val="0"/>
        </w:rPr>
        <w:t xml:space="preserve">Contemplar, para cada um dos atributos, o tipo de dado, tamanho e opcionalidade.</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fi6jj0ouwluc" w:id="2"/>
      <w:bookmarkEnd w:id="2"/>
      <w:r w:rsidDel="00000000" w:rsidR="00000000" w:rsidRPr="00000000">
        <w:rPr>
          <w:b w:val="1"/>
          <w:sz w:val="34"/>
          <w:szCs w:val="34"/>
          <w:rtl w:val="0"/>
        </w:rPr>
        <w:t xml:space="preserve">Identificação de Objetos</w:t>
      </w:r>
    </w:p>
    <w:p w:rsidR="00000000" w:rsidDel="00000000" w:rsidP="00000000" w:rsidRDefault="00000000" w:rsidRPr="00000000" w14:paraId="0000002B">
      <w:pPr>
        <w:numPr>
          <w:ilvl w:val="0"/>
          <w:numId w:val="3"/>
        </w:numPr>
        <w:spacing w:after="240" w:before="240" w:lineRule="auto"/>
        <w:ind w:left="720" w:hanging="360"/>
      </w:pPr>
      <w:r w:rsidDel="00000000" w:rsidR="00000000" w:rsidRPr="00000000">
        <w:rPr>
          <w:b w:val="1"/>
          <w:rtl w:val="0"/>
        </w:rPr>
        <w:t xml:space="preserve">Coisas Tangíveis</w:t>
      </w:r>
      <w:r w:rsidDel="00000000" w:rsidR="00000000" w:rsidRPr="00000000">
        <w:rPr>
          <w:rtl w:val="0"/>
        </w:rPr>
        <w:t xml:space="preserve">: elementos que têm existência concreta, que ocupam lugar no espaço.</w:t>
      </w:r>
    </w:p>
    <w:p w:rsidR="00000000" w:rsidDel="00000000" w:rsidP="00000000" w:rsidRDefault="00000000" w:rsidRPr="00000000" w14:paraId="0000002C">
      <w:pPr>
        <w:rPr/>
      </w:pPr>
      <w:r w:rsidDel="00000000" w:rsidR="00000000" w:rsidRPr="00000000">
        <w:rPr>
          <w:rtl w:val="0"/>
        </w:rPr>
        <w:t xml:space="preserve">Ex: Meio de Transporte (avião, carro, barco, navios, etc);</w:t>
      </w:r>
    </w:p>
    <w:p w:rsidR="00000000" w:rsidDel="00000000" w:rsidP="00000000" w:rsidRDefault="00000000" w:rsidRPr="00000000" w14:paraId="0000002D">
      <w:pPr>
        <w:numPr>
          <w:ilvl w:val="0"/>
          <w:numId w:val="11"/>
        </w:numPr>
        <w:spacing w:after="240" w:before="240" w:lineRule="auto"/>
        <w:ind w:left="720" w:hanging="360"/>
      </w:pPr>
      <w:r w:rsidDel="00000000" w:rsidR="00000000" w:rsidRPr="00000000">
        <w:rPr>
          <w:b w:val="1"/>
          <w:rtl w:val="0"/>
        </w:rPr>
        <w:t xml:space="preserve">Funções</w:t>
      </w:r>
      <w:r w:rsidDel="00000000" w:rsidR="00000000" w:rsidRPr="00000000">
        <w:rPr>
          <w:rtl w:val="0"/>
        </w:rPr>
        <w:t xml:space="preserve">: percepção dos objetos através da função por eles exercida (papel, atribuição, classificação, capacitação, etc).</w:t>
      </w:r>
    </w:p>
    <w:p w:rsidR="00000000" w:rsidDel="00000000" w:rsidP="00000000" w:rsidRDefault="00000000" w:rsidRPr="00000000" w14:paraId="0000002E">
      <w:pPr>
        <w:rPr/>
      </w:pPr>
      <w:r w:rsidDel="00000000" w:rsidR="00000000" w:rsidRPr="00000000">
        <w:rPr>
          <w:rtl w:val="0"/>
        </w:rPr>
        <w:t xml:space="preserve">Ex: Organização (órgãos funcionais - venda, suporte, despacho de mercadorias, etc), especialistas (médicos, engenheiros, etc), cliente (pessoa atendida), atendente (pessoa que atende), etc;</w:t>
      </w:r>
    </w:p>
    <w:p w:rsidR="00000000" w:rsidDel="00000000" w:rsidP="00000000" w:rsidRDefault="00000000" w:rsidRPr="00000000" w14:paraId="0000002F">
      <w:pPr>
        <w:numPr>
          <w:ilvl w:val="0"/>
          <w:numId w:val="12"/>
        </w:numPr>
        <w:spacing w:after="240" w:before="240" w:lineRule="auto"/>
        <w:ind w:left="720" w:hanging="360"/>
      </w:pPr>
      <w:r w:rsidDel="00000000" w:rsidR="00000000" w:rsidRPr="00000000">
        <w:rPr>
          <w:b w:val="1"/>
          <w:rtl w:val="0"/>
        </w:rPr>
        <w:t xml:space="preserve">Eventos ou Ocorrências</w:t>
      </w:r>
      <w:r w:rsidDel="00000000" w:rsidR="00000000" w:rsidRPr="00000000">
        <w:rPr>
          <w:rtl w:val="0"/>
        </w:rPr>
        <w:t xml:space="preserve">: alguns objetos só conseguem ser individualizados ou percebidos enquanto uma certa ação se desenrola (identifica-se características que tornam determinado fato materializável).</w:t>
      </w:r>
    </w:p>
    <w:p w:rsidR="00000000" w:rsidDel="00000000" w:rsidP="00000000" w:rsidRDefault="00000000" w:rsidRPr="00000000" w14:paraId="00000030">
      <w:pPr>
        <w:rPr/>
      </w:pPr>
      <w:r w:rsidDel="00000000" w:rsidR="00000000" w:rsidRPr="00000000">
        <w:rPr>
          <w:rtl w:val="0"/>
        </w:rPr>
        <w:t xml:space="preserve">Ex: vôo comercial, acidente de trânsito, jogo de futebol, etc.</w:t>
      </w:r>
    </w:p>
    <w:p w:rsidR="00000000" w:rsidDel="00000000" w:rsidP="00000000" w:rsidRDefault="00000000" w:rsidRPr="00000000" w14:paraId="00000031">
      <w:pPr>
        <w:numPr>
          <w:ilvl w:val="0"/>
          <w:numId w:val="15"/>
        </w:numPr>
        <w:spacing w:after="240" w:before="240" w:lineRule="auto"/>
        <w:ind w:left="720" w:hanging="360"/>
      </w:pPr>
      <w:r w:rsidDel="00000000" w:rsidR="00000000" w:rsidRPr="00000000">
        <w:rPr>
          <w:b w:val="1"/>
          <w:rtl w:val="0"/>
        </w:rPr>
        <w:t xml:space="preserve">Interações</w:t>
      </w:r>
      <w:r w:rsidDel="00000000" w:rsidR="00000000" w:rsidRPr="00000000">
        <w:rPr>
          <w:rtl w:val="0"/>
        </w:rPr>
        <w:t xml:space="preserve">: resultantes das associações entre objetos em função de um processo executado - cada objeto participante da interação preserva suas características não sendo impactados pela materialização da interação.</w:t>
      </w:r>
    </w:p>
    <w:p w:rsidR="00000000" w:rsidDel="00000000" w:rsidP="00000000" w:rsidRDefault="00000000" w:rsidRPr="00000000" w14:paraId="00000032">
      <w:pPr>
        <w:rPr/>
      </w:pPr>
      <w:r w:rsidDel="00000000" w:rsidR="00000000" w:rsidRPr="00000000">
        <w:rPr>
          <w:rtl w:val="0"/>
        </w:rPr>
        <w:t xml:space="preserve">Ex: compra de um imóvel, adoção de uma criança, venda de um produto;</w:t>
      </w:r>
    </w:p>
    <w:p w:rsidR="00000000" w:rsidDel="00000000" w:rsidP="00000000" w:rsidRDefault="00000000" w:rsidRPr="00000000" w14:paraId="00000033">
      <w:pPr>
        <w:numPr>
          <w:ilvl w:val="0"/>
          <w:numId w:val="8"/>
        </w:numPr>
        <w:spacing w:after="240" w:before="240" w:lineRule="auto"/>
        <w:ind w:left="720" w:hanging="360"/>
      </w:pPr>
      <w:r w:rsidDel="00000000" w:rsidR="00000000" w:rsidRPr="00000000">
        <w:rPr>
          <w:b w:val="1"/>
          <w:rtl w:val="0"/>
        </w:rPr>
        <w:t xml:space="preserve">Especificações</w:t>
      </w:r>
      <w:r w:rsidDel="00000000" w:rsidR="00000000" w:rsidRPr="00000000">
        <w:rPr>
          <w:rtl w:val="0"/>
        </w:rPr>
        <w:t xml:space="preserve">: são elementos que definem características de outros objetos.</w:t>
      </w:r>
    </w:p>
    <w:p w:rsidR="00000000" w:rsidDel="00000000" w:rsidP="00000000" w:rsidRDefault="00000000" w:rsidRPr="00000000" w14:paraId="00000034">
      <w:pPr>
        <w:rPr/>
      </w:pPr>
      <w:r w:rsidDel="00000000" w:rsidR="00000000" w:rsidRPr="00000000">
        <w:rPr>
          <w:rtl w:val="0"/>
        </w:rPr>
        <w:t xml:space="preserve">Ex: modelos de carro (cor, dimensões, etc), espécies animais (mamíferos, carnívoros, gatinhos. lulinhas, esponjinhas, etc.)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bwwp5fn7j2xp" w:id="3"/>
      <w:bookmarkEnd w:id="3"/>
      <w:r w:rsidDel="00000000" w:rsidR="00000000" w:rsidRPr="00000000">
        <w:rPr>
          <w:b w:val="1"/>
          <w:sz w:val="34"/>
          <w:szCs w:val="34"/>
          <w:rtl w:val="0"/>
        </w:rPr>
        <w:t xml:space="preserve">Definição</w:t>
      </w:r>
    </w:p>
    <w:p w:rsidR="00000000" w:rsidDel="00000000" w:rsidP="00000000" w:rsidRDefault="00000000" w:rsidRPr="00000000" w14:paraId="00000037">
      <w:pPr>
        <w:rPr/>
      </w:pPr>
      <w:r w:rsidDel="00000000" w:rsidR="00000000" w:rsidRPr="00000000">
        <w:rPr>
          <w:rtl w:val="0"/>
        </w:rPr>
        <w:t xml:space="preserve">Uma definição deve:</w:t>
      </w:r>
    </w:p>
    <w:p w:rsidR="00000000" w:rsidDel="00000000" w:rsidP="00000000" w:rsidRDefault="00000000" w:rsidRPr="00000000" w14:paraId="00000038">
      <w:pPr>
        <w:numPr>
          <w:ilvl w:val="0"/>
          <w:numId w:val="18"/>
        </w:numPr>
        <w:spacing w:after="0" w:afterAutospacing="0" w:before="240" w:lineRule="auto"/>
        <w:ind w:left="720" w:hanging="360"/>
      </w:pPr>
      <w:r w:rsidDel="00000000" w:rsidR="00000000" w:rsidRPr="00000000">
        <w:rPr>
          <w:rtl w:val="0"/>
        </w:rPr>
        <w:t xml:space="preserve">ser única e especial (dentro de qualquer dicionário no qual ela aparece);</w:t>
      </w:r>
    </w:p>
    <w:p w:rsidR="00000000" w:rsidDel="00000000" w:rsidP="00000000" w:rsidRDefault="00000000" w:rsidRPr="00000000" w14:paraId="00000039">
      <w:pPr>
        <w:numPr>
          <w:ilvl w:val="0"/>
          <w:numId w:val="18"/>
        </w:numPr>
        <w:spacing w:after="0" w:afterAutospacing="0" w:before="0" w:beforeAutospacing="0" w:lineRule="auto"/>
        <w:ind w:left="720" w:hanging="360"/>
      </w:pPr>
      <w:r w:rsidDel="00000000" w:rsidR="00000000" w:rsidRPr="00000000">
        <w:rPr>
          <w:rtl w:val="0"/>
        </w:rPr>
        <w:t xml:space="preserve">ser estabelecida no singular;</w:t>
      </w:r>
    </w:p>
    <w:p w:rsidR="00000000" w:rsidDel="00000000" w:rsidP="00000000" w:rsidRDefault="00000000" w:rsidRPr="00000000" w14:paraId="0000003A">
      <w:pPr>
        <w:numPr>
          <w:ilvl w:val="0"/>
          <w:numId w:val="18"/>
        </w:numPr>
        <w:spacing w:after="0" w:afterAutospacing="0" w:before="0" w:beforeAutospacing="0" w:lineRule="auto"/>
        <w:ind w:left="720" w:hanging="360"/>
      </w:pPr>
      <w:r w:rsidDel="00000000" w:rsidR="00000000" w:rsidRPr="00000000">
        <w:rPr>
          <w:rtl w:val="0"/>
        </w:rPr>
        <w:t xml:space="preserve">estabelecer o que o conceito é (não o que ele não é), o que faz, quando algum elemento passa a ser, ou deixa de ser, pertencente a esse grupo;</w:t>
      </w:r>
    </w:p>
    <w:p w:rsidR="00000000" w:rsidDel="00000000" w:rsidP="00000000" w:rsidRDefault="00000000" w:rsidRPr="00000000" w14:paraId="0000003B">
      <w:pPr>
        <w:numPr>
          <w:ilvl w:val="0"/>
          <w:numId w:val="18"/>
        </w:numPr>
        <w:spacing w:after="0" w:afterAutospacing="0" w:before="0" w:beforeAutospacing="0" w:lineRule="auto"/>
        <w:ind w:left="720" w:hanging="360"/>
      </w:pPr>
      <w:r w:rsidDel="00000000" w:rsidR="00000000" w:rsidRPr="00000000">
        <w:rPr>
          <w:rtl w:val="0"/>
        </w:rPr>
        <w:t xml:space="preserve">ser estabelecida como uma frase ou sentença descritiva;</w:t>
      </w:r>
    </w:p>
    <w:p w:rsidR="00000000" w:rsidDel="00000000" w:rsidP="00000000" w:rsidRDefault="00000000" w:rsidRPr="00000000" w14:paraId="0000003C">
      <w:pPr>
        <w:numPr>
          <w:ilvl w:val="0"/>
          <w:numId w:val="18"/>
        </w:numPr>
        <w:spacing w:after="0" w:afterAutospacing="0" w:before="0" w:beforeAutospacing="0" w:lineRule="auto"/>
        <w:ind w:left="720" w:hanging="360"/>
      </w:pPr>
      <w:r w:rsidDel="00000000" w:rsidR="00000000" w:rsidRPr="00000000">
        <w:rPr>
          <w:rtl w:val="0"/>
        </w:rPr>
        <w:t xml:space="preserve">ser expressa sem definições embutidas de outros termos;</w:t>
      </w:r>
    </w:p>
    <w:p w:rsidR="00000000" w:rsidDel="00000000" w:rsidP="00000000" w:rsidRDefault="00000000" w:rsidRPr="00000000" w14:paraId="0000003D">
      <w:pPr>
        <w:numPr>
          <w:ilvl w:val="0"/>
          <w:numId w:val="18"/>
        </w:numPr>
        <w:spacing w:after="0" w:afterAutospacing="0" w:before="0" w:beforeAutospacing="0" w:lineRule="auto"/>
        <w:ind w:left="720" w:hanging="360"/>
      </w:pPr>
      <w:r w:rsidDel="00000000" w:rsidR="00000000" w:rsidRPr="00000000">
        <w:rPr>
          <w:rtl w:val="0"/>
        </w:rPr>
        <w:t xml:space="preserve">estabelecer o significado essencial do conceito;</w:t>
      </w:r>
    </w:p>
    <w:p w:rsidR="00000000" w:rsidDel="00000000" w:rsidP="00000000" w:rsidRDefault="00000000" w:rsidRPr="00000000" w14:paraId="0000003E">
      <w:pPr>
        <w:numPr>
          <w:ilvl w:val="0"/>
          <w:numId w:val="18"/>
        </w:numPr>
        <w:spacing w:after="0" w:afterAutospacing="0" w:before="0" w:beforeAutospacing="0" w:lineRule="auto"/>
        <w:ind w:left="720" w:hanging="360"/>
      </w:pPr>
      <w:r w:rsidDel="00000000" w:rsidR="00000000" w:rsidRPr="00000000">
        <w:rPr>
          <w:rtl w:val="0"/>
        </w:rPr>
        <w:t xml:space="preserve">ser precisa e não-ambígua;</w:t>
      </w:r>
    </w:p>
    <w:p w:rsidR="00000000" w:rsidDel="00000000" w:rsidP="00000000" w:rsidRDefault="00000000" w:rsidRPr="00000000" w14:paraId="0000003F">
      <w:pPr>
        <w:numPr>
          <w:ilvl w:val="0"/>
          <w:numId w:val="18"/>
        </w:numPr>
        <w:spacing w:after="0" w:afterAutospacing="0" w:before="0" w:beforeAutospacing="0" w:lineRule="auto"/>
        <w:ind w:left="720" w:hanging="360"/>
      </w:pPr>
      <w:r w:rsidDel="00000000" w:rsidR="00000000" w:rsidRPr="00000000">
        <w:rPr>
          <w:rtl w:val="0"/>
        </w:rPr>
        <w:t xml:space="preserve">ser concisa;</w:t>
      </w:r>
    </w:p>
    <w:p w:rsidR="00000000" w:rsidDel="00000000" w:rsidP="00000000" w:rsidRDefault="00000000" w:rsidRPr="00000000" w14:paraId="00000040">
      <w:pPr>
        <w:numPr>
          <w:ilvl w:val="0"/>
          <w:numId w:val="18"/>
        </w:numPr>
        <w:spacing w:after="0" w:afterAutospacing="0" w:before="0" w:beforeAutospacing="0" w:lineRule="auto"/>
        <w:ind w:left="720" w:hanging="360"/>
      </w:pPr>
      <w:r w:rsidDel="00000000" w:rsidR="00000000" w:rsidRPr="00000000">
        <w:rPr>
          <w:rtl w:val="0"/>
        </w:rPr>
        <w:t xml:space="preserve">ser significativa por si só;</w:t>
      </w:r>
    </w:p>
    <w:p w:rsidR="00000000" w:rsidDel="00000000" w:rsidP="00000000" w:rsidRDefault="00000000" w:rsidRPr="00000000" w14:paraId="00000041">
      <w:pPr>
        <w:numPr>
          <w:ilvl w:val="0"/>
          <w:numId w:val="18"/>
        </w:numPr>
        <w:spacing w:after="240" w:before="0" w:beforeAutospacing="0" w:lineRule="auto"/>
        <w:ind w:left="720" w:hanging="360"/>
      </w:pPr>
      <w:r w:rsidDel="00000000" w:rsidR="00000000" w:rsidRPr="00000000">
        <w:rPr>
          <w:rtl w:val="0"/>
        </w:rPr>
        <w:t xml:space="preserve">evitar raciocínio circular.</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2ylhgnbnfzxx" w:id="4"/>
      <w:bookmarkEnd w:id="4"/>
      <w:r w:rsidDel="00000000" w:rsidR="00000000" w:rsidRPr="00000000">
        <w:rPr>
          <w:b w:val="1"/>
          <w:sz w:val="34"/>
          <w:szCs w:val="34"/>
          <w:rtl w:val="0"/>
        </w:rPr>
        <w:t xml:space="preserve">Atributos</w:t>
      </w:r>
    </w:p>
    <w:p w:rsidR="00000000" w:rsidDel="00000000" w:rsidP="00000000" w:rsidRDefault="00000000" w:rsidRPr="00000000" w14:paraId="00000043">
      <w:pPr>
        <w:rPr/>
      </w:pPr>
      <w:r w:rsidDel="00000000" w:rsidR="00000000" w:rsidRPr="00000000">
        <w:rPr>
          <w:rtl w:val="0"/>
        </w:rPr>
        <w:t xml:space="preserve">Quanto ao tipo, podem ser classificados como:</w:t>
      </w:r>
    </w:p>
    <w:p w:rsidR="00000000" w:rsidDel="00000000" w:rsidP="00000000" w:rsidRDefault="00000000" w:rsidRPr="00000000" w14:paraId="00000044">
      <w:pPr>
        <w:numPr>
          <w:ilvl w:val="0"/>
          <w:numId w:val="5"/>
        </w:numPr>
        <w:spacing w:after="0" w:afterAutospacing="0" w:before="240" w:lineRule="auto"/>
        <w:ind w:left="720" w:hanging="360"/>
      </w:pPr>
      <w:r w:rsidDel="00000000" w:rsidR="00000000" w:rsidRPr="00000000">
        <w:rPr>
          <w:b w:val="1"/>
          <w:rtl w:val="0"/>
        </w:rPr>
        <w:t xml:space="preserve">Descritivos</w:t>
      </w:r>
      <w:r w:rsidDel="00000000" w:rsidR="00000000" w:rsidRPr="00000000">
        <w:rPr>
          <w:rtl w:val="0"/>
        </w:rPr>
        <w:t xml:space="preserve">: representam as características intrínsecas dos objetos;</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b w:val="1"/>
          <w:rtl w:val="0"/>
        </w:rPr>
        <w:t xml:space="preserve">Nominativos</w:t>
      </w:r>
      <w:r w:rsidDel="00000000" w:rsidR="00000000" w:rsidRPr="00000000">
        <w:rPr>
          <w:rtl w:val="0"/>
        </w:rPr>
        <w:t xml:space="preserve">: além de cumprirem a função de descritivos servem como definidores de nomes ou rótulos de identificação dos objetos (nome, código, número, sigla, etc);</w:t>
      </w:r>
    </w:p>
    <w:p w:rsidR="00000000" w:rsidDel="00000000" w:rsidP="00000000" w:rsidRDefault="00000000" w:rsidRPr="00000000" w14:paraId="00000046">
      <w:pPr>
        <w:numPr>
          <w:ilvl w:val="0"/>
          <w:numId w:val="5"/>
        </w:numPr>
        <w:spacing w:after="240" w:before="0" w:beforeAutospacing="0" w:lineRule="auto"/>
        <w:ind w:left="720" w:hanging="360"/>
      </w:pPr>
      <w:r w:rsidDel="00000000" w:rsidR="00000000" w:rsidRPr="00000000">
        <w:rPr>
          <w:b w:val="1"/>
          <w:rtl w:val="0"/>
        </w:rPr>
        <w:t xml:space="preserve">Referenciais</w:t>
      </w:r>
      <w:r w:rsidDel="00000000" w:rsidR="00000000" w:rsidRPr="00000000">
        <w:rPr>
          <w:rtl w:val="0"/>
        </w:rPr>
        <w:t xml:space="preserve">: representam uma citação ou ligação do objeto em questão com outro objeto, não propriamente definindo uma característica do objeto mas explicitando um relacionamento existente</w:t>
      </w:r>
      <w:hyperlink r:id="rId28">
        <w:r w:rsidDel="00000000" w:rsidR="00000000" w:rsidRPr="00000000">
          <w:rPr>
            <w:color w:val="1155cc"/>
            <w:u w:val="single"/>
            <w:vertAlign w:val="superscript"/>
            <w:rtl w:val="0"/>
          </w:rPr>
          <w:t xml:space="preserve">[2]</w:t>
        </w:r>
      </w:hyperlink>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Ex: Cidade de nascimento, Nome do fabricante do carro, Local de trabalho, etc.</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cf9q4lcrhpv9" w:id="5"/>
      <w:bookmarkEnd w:id="5"/>
      <w:r w:rsidDel="00000000" w:rsidR="00000000" w:rsidRPr="00000000">
        <w:rPr>
          <w:b w:val="1"/>
          <w:sz w:val="34"/>
          <w:szCs w:val="34"/>
          <w:rtl w:val="0"/>
        </w:rPr>
        <w:t xml:space="preserve">Relacionamentos</w:t>
      </w:r>
    </w:p>
    <w:p w:rsidR="00000000" w:rsidDel="00000000" w:rsidP="00000000" w:rsidRDefault="00000000" w:rsidRPr="00000000" w14:paraId="00000049">
      <w:pPr>
        <w:rPr/>
      </w:pPr>
      <w:r w:rsidDel="00000000" w:rsidR="00000000" w:rsidRPr="00000000">
        <w:rPr>
          <w:rtl w:val="0"/>
        </w:rPr>
        <w:t xml:space="preserve">Na descrição de um relacionamento devem aparecer:</w:t>
      </w:r>
    </w:p>
    <w:p w:rsidR="00000000" w:rsidDel="00000000" w:rsidP="00000000" w:rsidRDefault="00000000" w:rsidRPr="00000000" w14:paraId="0000004A">
      <w:pPr>
        <w:numPr>
          <w:ilvl w:val="0"/>
          <w:numId w:val="13"/>
        </w:numPr>
        <w:spacing w:after="0" w:afterAutospacing="0" w:before="240" w:lineRule="auto"/>
        <w:ind w:left="720" w:hanging="360"/>
      </w:pPr>
      <w:r w:rsidDel="00000000" w:rsidR="00000000" w:rsidRPr="00000000">
        <w:rPr>
          <w:rtl w:val="0"/>
        </w:rPr>
        <w:t xml:space="preserve">Sua função;</w:t>
      </w:r>
    </w:p>
    <w:p w:rsidR="00000000" w:rsidDel="00000000" w:rsidP="00000000" w:rsidRDefault="00000000" w:rsidRPr="00000000" w14:paraId="0000004B">
      <w:pPr>
        <w:numPr>
          <w:ilvl w:val="0"/>
          <w:numId w:val="13"/>
        </w:numPr>
        <w:spacing w:after="0" w:afterAutospacing="0" w:before="0" w:beforeAutospacing="0" w:lineRule="auto"/>
        <w:ind w:left="720" w:hanging="360"/>
      </w:pPr>
      <w:r w:rsidDel="00000000" w:rsidR="00000000" w:rsidRPr="00000000">
        <w:rPr>
          <w:rtl w:val="0"/>
        </w:rPr>
        <w:t xml:space="preserve">O que ele representa;</w:t>
      </w:r>
    </w:p>
    <w:p w:rsidR="00000000" w:rsidDel="00000000" w:rsidP="00000000" w:rsidRDefault="00000000" w:rsidRPr="00000000" w14:paraId="0000004C">
      <w:pPr>
        <w:numPr>
          <w:ilvl w:val="0"/>
          <w:numId w:val="13"/>
        </w:numPr>
        <w:spacing w:after="0" w:afterAutospacing="0" w:before="0" w:beforeAutospacing="0" w:lineRule="auto"/>
        <w:ind w:left="720" w:hanging="360"/>
      </w:pPr>
      <w:r w:rsidDel="00000000" w:rsidR="00000000" w:rsidRPr="00000000">
        <w:rPr>
          <w:rtl w:val="0"/>
        </w:rPr>
        <w:t xml:space="preserve">Quais as regras de seu estabelecimento;</w:t>
      </w:r>
    </w:p>
    <w:p w:rsidR="00000000" w:rsidDel="00000000" w:rsidP="00000000" w:rsidRDefault="00000000" w:rsidRPr="00000000" w14:paraId="0000004D">
      <w:pPr>
        <w:numPr>
          <w:ilvl w:val="0"/>
          <w:numId w:val="13"/>
        </w:numPr>
        <w:spacing w:after="0" w:afterAutospacing="0" w:before="0" w:beforeAutospacing="0" w:lineRule="auto"/>
        <w:ind w:left="720" w:hanging="360"/>
      </w:pPr>
      <w:r w:rsidDel="00000000" w:rsidR="00000000" w:rsidRPr="00000000">
        <w:rPr>
          <w:rtl w:val="0"/>
        </w:rPr>
        <w:t xml:space="preserve">Quais as exceções a seu estabelecimento;</w:t>
      </w:r>
    </w:p>
    <w:p w:rsidR="00000000" w:rsidDel="00000000" w:rsidP="00000000" w:rsidRDefault="00000000" w:rsidRPr="00000000" w14:paraId="0000004E">
      <w:pPr>
        <w:numPr>
          <w:ilvl w:val="0"/>
          <w:numId w:val="13"/>
        </w:numPr>
        <w:spacing w:after="0" w:afterAutospacing="0" w:before="0" w:beforeAutospacing="0" w:lineRule="auto"/>
        <w:ind w:left="720" w:hanging="360"/>
      </w:pPr>
      <w:r w:rsidDel="00000000" w:rsidR="00000000" w:rsidRPr="00000000">
        <w:rPr>
          <w:rtl w:val="0"/>
        </w:rPr>
        <w:t xml:space="preserve">Quando ocorre;</w:t>
      </w:r>
    </w:p>
    <w:p w:rsidR="00000000" w:rsidDel="00000000" w:rsidP="00000000" w:rsidRDefault="00000000" w:rsidRPr="00000000" w14:paraId="0000004F">
      <w:pPr>
        <w:numPr>
          <w:ilvl w:val="0"/>
          <w:numId w:val="13"/>
        </w:numPr>
        <w:spacing w:after="240" w:before="0" w:beforeAutospacing="0" w:lineRule="auto"/>
        <w:ind w:left="720" w:hanging="360"/>
      </w:pPr>
      <w:r w:rsidDel="00000000" w:rsidR="00000000" w:rsidRPr="00000000">
        <w:rPr>
          <w:rtl w:val="0"/>
        </w:rPr>
        <w:t xml:space="preserve">Quando pode deixar de existir.</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ts7lw7ofb428" w:id="6"/>
      <w:bookmarkEnd w:id="6"/>
      <w:r w:rsidDel="00000000" w:rsidR="00000000" w:rsidRPr="00000000">
        <w:rPr>
          <w:b w:val="1"/>
          <w:sz w:val="34"/>
          <w:szCs w:val="34"/>
          <w:rtl w:val="0"/>
        </w:rPr>
        <w:t xml:space="preserve">Recomendações</w:t>
      </w:r>
    </w:p>
    <w:p w:rsidR="00000000" w:rsidDel="00000000" w:rsidP="00000000" w:rsidRDefault="00000000" w:rsidRPr="00000000" w14:paraId="00000051">
      <w:pPr>
        <w:rPr/>
      </w:pPr>
      <w:r w:rsidDel="00000000" w:rsidR="00000000" w:rsidRPr="00000000">
        <w:rPr>
          <w:rtl w:val="0"/>
        </w:rPr>
        <w:t xml:space="preserve">Um Modelo Lógico de Dados para uso meramente operacional/transacional </w:t>
      </w:r>
      <w:r w:rsidDel="00000000" w:rsidR="00000000" w:rsidRPr="00000000">
        <w:rPr>
          <w:b w:val="1"/>
          <w:rtl w:val="0"/>
        </w:rPr>
        <w:t xml:space="preserve">não</w:t>
      </w:r>
      <w:r w:rsidDel="00000000" w:rsidR="00000000" w:rsidRPr="00000000">
        <w:rPr>
          <w:rtl w:val="0"/>
        </w:rPr>
        <w:t xml:space="preserve"> deve conter:</w:t>
      </w:r>
    </w:p>
    <w:p w:rsidR="00000000" w:rsidDel="00000000" w:rsidP="00000000" w:rsidRDefault="00000000" w:rsidRPr="00000000" w14:paraId="00000052">
      <w:pPr>
        <w:numPr>
          <w:ilvl w:val="0"/>
          <w:numId w:val="10"/>
        </w:numPr>
        <w:spacing w:after="0" w:afterAutospacing="0" w:before="240" w:lineRule="auto"/>
        <w:ind w:left="720" w:hanging="360"/>
      </w:pPr>
      <w:r w:rsidDel="00000000" w:rsidR="00000000" w:rsidRPr="00000000">
        <w:rPr>
          <w:b w:val="1"/>
          <w:rtl w:val="0"/>
        </w:rPr>
        <w:t xml:space="preserve">Replicações de atributos</w:t>
      </w:r>
      <w:r w:rsidDel="00000000" w:rsidR="00000000" w:rsidRPr="00000000">
        <w:rPr>
          <w:rtl w:val="0"/>
        </w:rPr>
        <w:t xml:space="preserve">: fisicamente pode ser interessante alguma redundância com o objetivo de melhorar a performance de determinado(s) processo(s). No modelo lógico isso não pode ser feito; um atributo só é representado na Entidade que o pertence.</w:t>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b w:val="1"/>
          <w:rtl w:val="0"/>
        </w:rPr>
        <w:t xml:space="preserve">Atributos derivados</w:t>
      </w:r>
      <w:r w:rsidDel="00000000" w:rsidR="00000000" w:rsidRPr="00000000">
        <w:rPr>
          <w:rtl w:val="0"/>
        </w:rPr>
        <w:t xml:space="preserve">: pelos mesmos motivos apontados anteriormente, a implementação das tabelas pode requerer o armazenamento de uma informação derivada de outra(s) (valor do saldo por exemplo). Tal tipo de informação não se constitui um atributo do modelo lógico.</w:t>
      </w:r>
    </w:p>
    <w:p w:rsidR="00000000" w:rsidDel="00000000" w:rsidP="00000000" w:rsidRDefault="00000000" w:rsidRPr="00000000" w14:paraId="00000054">
      <w:pPr>
        <w:numPr>
          <w:ilvl w:val="0"/>
          <w:numId w:val="10"/>
        </w:numPr>
        <w:spacing w:after="240" w:before="0" w:beforeAutospacing="0" w:lineRule="auto"/>
        <w:ind w:left="720" w:hanging="360"/>
      </w:pPr>
      <w:r w:rsidDel="00000000" w:rsidR="00000000" w:rsidRPr="00000000">
        <w:rPr>
          <w:b w:val="1"/>
          <w:rtl w:val="0"/>
        </w:rPr>
        <w:t xml:space="preserve">Atributos repetitivos</w:t>
      </w:r>
      <w:r w:rsidDel="00000000" w:rsidR="00000000" w:rsidRPr="00000000">
        <w:rPr>
          <w:rtl w:val="0"/>
        </w:rPr>
        <w:t xml:space="preserve">: o uso de atributos repetidos, como Telefone-1 e Telefone-2, não é admitido. Se existe a possibilidade de uma pessoa possuir mais de um telefone, então Telefone deve ser representado como uma entidade, mantendo relacionamento Nx1 com a entidade Pessoa.</w:t>
      </w:r>
    </w:p>
    <w:p w:rsidR="00000000" w:rsidDel="00000000" w:rsidP="00000000" w:rsidRDefault="00000000" w:rsidRPr="00000000" w14:paraId="00000055">
      <w:pPr>
        <w:pStyle w:val="Heading2"/>
        <w:spacing w:after="240" w:before="240" w:lineRule="auto"/>
        <w:rPr>
          <w:b w:val="1"/>
          <w:sz w:val="34"/>
          <w:szCs w:val="34"/>
        </w:rPr>
      </w:pPr>
      <w:bookmarkStart w:colFirst="0" w:colLast="0" w:name="_nwfo8smc3hc" w:id="7"/>
      <w:bookmarkEnd w:id="7"/>
      <w:r w:rsidDel="00000000" w:rsidR="00000000" w:rsidRPr="00000000">
        <w:rPr>
          <w:b w:val="1"/>
          <w:sz w:val="34"/>
          <w:szCs w:val="34"/>
          <w:rtl w:val="0"/>
        </w:rPr>
        <w:t xml:space="preserve">Normalização de Dados</w:t>
      </w:r>
    </w:p>
    <w:p w:rsidR="00000000" w:rsidDel="00000000" w:rsidP="00000000" w:rsidRDefault="00000000" w:rsidRPr="00000000" w14:paraId="00000056">
      <w:pPr>
        <w:spacing w:after="240" w:before="240" w:lineRule="auto"/>
        <w:ind w:left="720" w:firstLine="0"/>
        <w:rPr/>
      </w:pPr>
      <w:r w:rsidDel="00000000" w:rsidR="00000000" w:rsidRPr="00000000">
        <w:rPr>
          <w:rtl w:val="0"/>
        </w:rPr>
        <w:t xml:space="preserve">Normalização de dados é um processo no qual atributos de dados em um modelos de dados são organizados para aumentar a coesão dos tipos de entidade. Em outras palavras, o objetivo da normalização de dados é reduzir e até eliminar redundância de dados, uma questão importante para desenvolvedores, pois é incrivelmente difícil armazenar objetos em um banco de dados relacional que mantém a mesma informação em vários lugares. A tabela a seguir resume as três principais regras de normalização descrevendo como aumentar os níveis de normalização em tipos de entidade.</w:t>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Com respeito à terminologia, um esquema de dados é considerado estar em um nível de normalização do seu tipo de entidade menos normalizado. Por exemplo, se todos os tipos de entidade estão na segunda forma normal (2NF) ou maior, então dizemos que o esquema de dados está na 2NF.</w:t>
      </w:r>
    </w:p>
    <w:p w:rsidR="00000000" w:rsidDel="00000000" w:rsidP="00000000" w:rsidRDefault="00000000" w:rsidRPr="00000000" w14:paraId="00000058">
      <w:pPr>
        <w:spacing w:after="240" w:before="240" w:lineRule="auto"/>
        <w:ind w:left="720" w:firstLine="0"/>
        <w:rPr/>
      </w:pPr>
      <w:r w:rsidDel="00000000" w:rsidR="00000000" w:rsidRPr="00000000">
        <w:rPr/>
        <w:drawing>
          <wp:inline distB="114300" distT="114300" distL="114300" distR="114300">
            <wp:extent cx="5734050" cy="1320800"/>
            <wp:effectExtent b="0" l="0" r="0" t="0"/>
            <wp:docPr id="5"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73405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keepNext w:val="0"/>
        <w:keepLines w:val="0"/>
        <w:spacing w:before="280" w:lineRule="auto"/>
        <w:rPr>
          <w:b w:val="1"/>
          <w:sz w:val="34"/>
          <w:szCs w:val="34"/>
        </w:rPr>
      </w:pPr>
      <w:bookmarkStart w:colFirst="0" w:colLast="0" w:name="_w1g1tsdfi4i4" w:id="8"/>
      <w:bookmarkEnd w:id="8"/>
      <w:r w:rsidDel="00000000" w:rsidR="00000000" w:rsidRPr="00000000">
        <w:rPr>
          <w:b w:val="1"/>
          <w:sz w:val="34"/>
          <w:szCs w:val="34"/>
          <w:rtl w:val="0"/>
        </w:rPr>
        <w:t xml:space="preserve">Diversificar para melhorar desempenho</w:t>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Esquemas de dados normalizados, quando colocados em produção, normalmente sofrem problemas de desempenho. Isso faz sentido – as regras de normalização focam em reduzir redundância de dados, não em melhorar desempenho do acesso aos dados. Uma parte importante da modelagem de dados é Diversificar porções do esquema de dados para melhorar tempo de acesso aos dados.</w:t>
      </w:r>
    </w:p>
    <w:p w:rsidR="00000000" w:rsidDel="00000000" w:rsidP="00000000" w:rsidRDefault="00000000" w:rsidRPr="00000000" w14:paraId="0000005B">
      <w:pPr>
        <w:spacing w:after="240" w:before="240" w:lineRule="auto"/>
        <w:ind w:left="720" w:firstLine="0"/>
        <w:rPr/>
      </w:pPr>
      <w:r w:rsidDel="00000000" w:rsidR="00000000" w:rsidRPr="00000000">
        <w:rPr>
          <w:rtl w:val="0"/>
        </w:rPr>
        <w:t xml:space="preserve">Observando que se o projeto inicial e normalização dos dados atinge o desempenho necessário para a aplicação, nada precisa ser feito. A Diversificação deve ser aplicada apenas quando os testes de desempenho mostram que temos um problema com os objetos, revelando que precisamos melhorar o tempo de acesso aos dados.</w:t>
      </w:r>
    </w:p>
    <w:p w:rsidR="00000000" w:rsidDel="00000000" w:rsidP="00000000" w:rsidRDefault="00000000" w:rsidRPr="00000000" w14:paraId="0000005C">
      <w:pPr>
        <w:spacing w:after="240" w:before="240" w:lineRule="auto"/>
        <w:ind w:left="720" w:firstLine="0"/>
        <w:rPr/>
      </w:pPr>
      <w:r w:rsidDel="00000000" w:rsidR="00000000" w:rsidRPr="00000000">
        <w:rPr>
          <w:rtl w:val="0"/>
        </w:rPr>
      </w:r>
    </w:p>
    <w:p w:rsidR="00000000" w:rsidDel="00000000" w:rsidP="00000000" w:rsidRDefault="00000000" w:rsidRPr="00000000" w14:paraId="0000005D">
      <w:pPr>
        <w:spacing w:after="240" w:before="240" w:lineRule="auto"/>
        <w:ind w:left="720" w:firstLine="0"/>
        <w:rPr/>
      </w:pPr>
      <w:r w:rsidDel="00000000" w:rsidR="00000000" w:rsidRPr="00000000">
        <w:rPr>
          <w:rtl w:val="0"/>
        </w:rPr>
      </w:r>
    </w:p>
    <w:p w:rsidR="00000000" w:rsidDel="00000000" w:rsidP="00000000" w:rsidRDefault="00000000" w:rsidRPr="00000000" w14:paraId="0000005E">
      <w:pPr>
        <w:spacing w:after="240" w:before="240" w:lineRule="auto"/>
        <w:ind w:left="720" w:firstLine="0"/>
        <w:rPr/>
      </w:pPr>
      <w:r w:rsidDel="00000000" w:rsidR="00000000" w:rsidRPr="00000000">
        <w:rPr>
          <w:rtl w:val="0"/>
        </w:rPr>
      </w:r>
    </w:p>
    <w:p w:rsidR="00000000" w:rsidDel="00000000" w:rsidP="00000000" w:rsidRDefault="00000000" w:rsidRPr="00000000" w14:paraId="0000005F">
      <w:pPr>
        <w:spacing w:after="240" w:before="240" w:lineRule="auto"/>
        <w:ind w:left="720" w:firstLine="0"/>
        <w:rPr/>
      </w:pPr>
      <w:r w:rsidDel="00000000" w:rsidR="00000000" w:rsidRPr="00000000">
        <w:rPr>
          <w:rtl w:val="0"/>
        </w:rPr>
      </w:r>
    </w:p>
    <w:p w:rsidR="00000000" w:rsidDel="00000000" w:rsidP="00000000" w:rsidRDefault="00000000" w:rsidRPr="00000000" w14:paraId="00000060">
      <w:pPr>
        <w:spacing w:after="240" w:before="240" w:lineRule="auto"/>
        <w:ind w:left="720" w:firstLine="0"/>
        <w:rPr/>
      </w:pPr>
      <w:r w:rsidDel="00000000" w:rsidR="00000000" w:rsidRPr="00000000">
        <w:rPr>
          <w:rtl w:val="0"/>
        </w:rPr>
      </w:r>
    </w:p>
    <w:p w:rsidR="00000000" w:rsidDel="00000000" w:rsidP="00000000" w:rsidRDefault="00000000" w:rsidRPr="00000000" w14:paraId="00000061">
      <w:pPr>
        <w:spacing w:after="240" w:before="240" w:lineRule="auto"/>
        <w:ind w:left="720" w:firstLine="0"/>
        <w:rPr/>
      </w:pPr>
      <w:r w:rsidDel="00000000" w:rsidR="00000000" w:rsidRPr="00000000">
        <w:rPr>
          <w:rtl w:val="0"/>
        </w:rPr>
      </w:r>
    </w:p>
    <w:p w:rsidR="00000000" w:rsidDel="00000000" w:rsidP="00000000" w:rsidRDefault="00000000" w:rsidRPr="00000000" w14:paraId="00000062">
      <w:pPr>
        <w:pStyle w:val="Heading2"/>
        <w:spacing w:after="240" w:before="240" w:lineRule="auto"/>
        <w:rPr>
          <w:b w:val="1"/>
          <w:sz w:val="34"/>
          <w:szCs w:val="34"/>
        </w:rPr>
      </w:pPr>
      <w:bookmarkStart w:colFirst="0" w:colLast="0" w:name="_xqwqcqgg16oi" w:id="9"/>
      <w:bookmarkEnd w:id="9"/>
      <w:r w:rsidDel="00000000" w:rsidR="00000000" w:rsidRPr="00000000">
        <w:rPr>
          <w:rtl w:val="0"/>
        </w:rPr>
      </w:r>
    </w:p>
    <w:p w:rsidR="00000000" w:rsidDel="00000000" w:rsidP="00000000" w:rsidRDefault="00000000" w:rsidRPr="00000000" w14:paraId="00000063">
      <w:pPr>
        <w:pStyle w:val="Heading2"/>
        <w:spacing w:after="240" w:before="240" w:lineRule="auto"/>
        <w:rPr>
          <w:b w:val="1"/>
          <w:sz w:val="34"/>
          <w:szCs w:val="34"/>
        </w:rPr>
      </w:pPr>
      <w:bookmarkStart w:colFirst="0" w:colLast="0" w:name="_bd7cpdrf90" w:id="10"/>
      <w:bookmarkEnd w:id="10"/>
      <w:r w:rsidDel="00000000" w:rsidR="00000000" w:rsidRPr="00000000">
        <w:rPr>
          <w:rtl w:val="0"/>
        </w:rPr>
      </w:r>
    </w:p>
    <w:p w:rsidR="00000000" w:rsidDel="00000000" w:rsidP="00000000" w:rsidRDefault="00000000" w:rsidRPr="00000000" w14:paraId="00000064">
      <w:pPr>
        <w:pStyle w:val="Heading2"/>
        <w:spacing w:after="240" w:before="240" w:lineRule="auto"/>
        <w:rPr>
          <w:b w:val="1"/>
          <w:sz w:val="34"/>
          <w:szCs w:val="34"/>
        </w:rPr>
      </w:pPr>
      <w:bookmarkStart w:colFirst="0" w:colLast="0" w:name="_aov690236rrl" w:id="11"/>
      <w:bookmarkEnd w:id="11"/>
      <w:r w:rsidDel="00000000" w:rsidR="00000000" w:rsidRPr="00000000">
        <w:rPr>
          <w:rtl w:val="0"/>
        </w:rPr>
      </w:r>
    </w:p>
    <w:p w:rsidR="00000000" w:rsidDel="00000000" w:rsidP="00000000" w:rsidRDefault="00000000" w:rsidRPr="00000000" w14:paraId="00000065">
      <w:pPr>
        <w:pStyle w:val="Heading2"/>
        <w:spacing w:after="240" w:before="240" w:lineRule="auto"/>
        <w:rPr>
          <w:b w:val="1"/>
          <w:sz w:val="34"/>
          <w:szCs w:val="34"/>
        </w:rPr>
      </w:pPr>
      <w:bookmarkStart w:colFirst="0" w:colLast="0" w:name="_lsgz209naxqf" w:id="12"/>
      <w:bookmarkEnd w:id="12"/>
      <w:r w:rsidDel="00000000" w:rsidR="00000000" w:rsidRPr="00000000">
        <w:rPr>
          <w:b w:val="1"/>
          <w:sz w:val="34"/>
          <w:szCs w:val="34"/>
          <w:rtl w:val="0"/>
        </w:rPr>
        <w:t xml:space="preserve">Sistema de Recomendação</w:t>
      </w:r>
    </w:p>
    <w:p w:rsidR="00000000" w:rsidDel="00000000" w:rsidP="00000000" w:rsidRDefault="00000000" w:rsidRPr="00000000" w14:paraId="00000066">
      <w:pPr>
        <w:rPr>
          <w:highlight w:val="white"/>
        </w:rPr>
      </w:pPr>
      <w:r w:rsidDel="00000000" w:rsidR="00000000" w:rsidRPr="00000000">
        <w:rPr>
          <w:rtl w:val="0"/>
        </w:rPr>
        <w:t xml:space="preserve">Devido ao crescente aumento de volume de informação, vem se a necessidade de apresentar as melhores informações para usuários de um determinado sistema. Em um e-commerce, por exemplo, poderíamos filtrar produtos e gerar recomendações baseadas no interesse do usuário. Deste modo, não iríamos somente mostrar toda a variedade de produtos do e-commerce, mas sim o que interessa o usuário, podendo assim gerar uma conversão de compra de um determinado produto. Um outro exemplo seria em serviços de streaming, através de um sistema de recomendação poderíamos filtrar filmes e fazer com que os usuários do sistema passassem mais tempo utilizando o serviço. </w:t>
      </w:r>
      <w:r w:rsidDel="00000000" w:rsidR="00000000" w:rsidRPr="00000000">
        <w:rPr>
          <w:highlight w:val="white"/>
          <w:rtl w:val="0"/>
        </w:rPr>
        <w:t xml:space="preserve">O objetivo dos SR é gerar recomendações válidas de itens que possam interessar aos usuários. Sugestões de livros e produtos no Amazon, filmes e séries no Netflix, amigos no Facebook, vídeos no Youtube, lugares no Foursquare e outras infinidades de recomendações. </w:t>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b w:val="1"/>
          <w:highlight w:val="white"/>
        </w:rPr>
      </w:pPr>
      <w:r w:rsidDel="00000000" w:rsidR="00000000" w:rsidRPr="00000000">
        <w:rPr>
          <w:b w:val="1"/>
          <w:highlight w:val="white"/>
          <w:rtl w:val="0"/>
        </w:rPr>
        <w:t xml:space="preserve">Filtragem Colaborativa:</w:t>
      </w:r>
    </w:p>
    <w:p w:rsidR="00000000" w:rsidDel="00000000" w:rsidP="00000000" w:rsidRDefault="00000000" w:rsidRPr="00000000" w14:paraId="00000069">
      <w:pPr>
        <w:numPr>
          <w:ilvl w:val="0"/>
          <w:numId w:val="4"/>
        </w:numPr>
        <w:ind w:left="720" w:hanging="360"/>
        <w:rPr>
          <w:highlight w:val="white"/>
        </w:rPr>
      </w:pPr>
      <w:r w:rsidDel="00000000" w:rsidR="00000000" w:rsidRPr="00000000">
        <w:rPr>
          <w:highlight w:val="white"/>
          <w:rtl w:val="0"/>
        </w:rPr>
        <w:t xml:space="preserve">Recomendações baseadas em todos os usuários</w:t>
      </w:r>
    </w:p>
    <w:p w:rsidR="00000000" w:rsidDel="00000000" w:rsidP="00000000" w:rsidRDefault="00000000" w:rsidRPr="00000000" w14:paraId="0000006A">
      <w:pPr>
        <w:numPr>
          <w:ilvl w:val="0"/>
          <w:numId w:val="4"/>
        </w:numPr>
        <w:ind w:left="720" w:hanging="360"/>
        <w:rPr>
          <w:highlight w:val="white"/>
        </w:rPr>
      </w:pPr>
      <w:r w:rsidDel="00000000" w:rsidR="00000000" w:rsidRPr="00000000">
        <w:rPr>
          <w:highlight w:val="white"/>
          <w:rtl w:val="0"/>
        </w:rPr>
        <w:t xml:space="preserve">Amplamente utilizados em </w:t>
      </w:r>
      <w:r w:rsidDel="00000000" w:rsidR="00000000" w:rsidRPr="00000000">
        <w:rPr>
          <w:i w:val="1"/>
          <w:highlight w:val="white"/>
          <w:rtl w:val="0"/>
        </w:rPr>
        <w:t xml:space="preserve">e-commerces </w:t>
      </w:r>
      <w:r w:rsidDel="00000000" w:rsidR="00000000" w:rsidRPr="00000000">
        <w:rPr>
          <w:highlight w:val="white"/>
          <w:rtl w:val="0"/>
        </w:rPr>
        <w:t xml:space="preserve">e Redes Sociais</w:t>
      </w:r>
    </w:p>
    <w:p w:rsidR="00000000" w:rsidDel="00000000" w:rsidP="00000000" w:rsidRDefault="00000000" w:rsidRPr="00000000" w14:paraId="0000006B">
      <w:pPr>
        <w:ind w:left="0" w:firstLine="0"/>
        <w:rPr>
          <w:highlight w:val="white"/>
        </w:rPr>
      </w:pPr>
      <w:r w:rsidDel="00000000" w:rsidR="00000000" w:rsidRPr="00000000">
        <w:rPr>
          <w:rtl w:val="0"/>
        </w:rPr>
      </w:r>
    </w:p>
    <w:p w:rsidR="00000000" w:rsidDel="00000000" w:rsidP="00000000" w:rsidRDefault="00000000" w:rsidRPr="00000000" w14:paraId="0000006C">
      <w:pPr>
        <w:ind w:left="0" w:firstLine="0"/>
        <w:rPr>
          <w:b w:val="1"/>
          <w:highlight w:val="white"/>
        </w:rPr>
      </w:pPr>
      <w:r w:rsidDel="00000000" w:rsidR="00000000" w:rsidRPr="00000000">
        <w:rPr>
          <w:b w:val="1"/>
          <w:highlight w:val="white"/>
          <w:rtl w:val="0"/>
        </w:rPr>
        <w:t xml:space="preserve">Filtragem Baseada em Conteúdo:</w:t>
      </w:r>
    </w:p>
    <w:p w:rsidR="00000000" w:rsidDel="00000000" w:rsidP="00000000" w:rsidRDefault="00000000" w:rsidRPr="00000000" w14:paraId="0000006D">
      <w:pPr>
        <w:numPr>
          <w:ilvl w:val="0"/>
          <w:numId w:val="6"/>
        </w:numPr>
        <w:ind w:left="720" w:hanging="360"/>
        <w:rPr>
          <w:highlight w:val="white"/>
        </w:rPr>
      </w:pPr>
      <w:r w:rsidDel="00000000" w:rsidR="00000000" w:rsidRPr="00000000">
        <w:rPr>
          <w:highlight w:val="white"/>
          <w:rtl w:val="0"/>
        </w:rPr>
        <w:t xml:space="preserve">Recomendações baseadas no histórico do usuário.</w:t>
      </w:r>
    </w:p>
    <w:p w:rsidR="00000000" w:rsidDel="00000000" w:rsidP="00000000" w:rsidRDefault="00000000" w:rsidRPr="00000000" w14:paraId="0000006E">
      <w:pPr>
        <w:numPr>
          <w:ilvl w:val="0"/>
          <w:numId w:val="6"/>
        </w:numPr>
        <w:ind w:left="720" w:hanging="360"/>
        <w:rPr>
          <w:highlight w:val="white"/>
        </w:rPr>
      </w:pPr>
      <w:r w:rsidDel="00000000" w:rsidR="00000000" w:rsidRPr="00000000">
        <w:rPr>
          <w:highlight w:val="white"/>
          <w:rtl w:val="0"/>
        </w:rPr>
        <w:t xml:space="preserve">Utilizados, por exemplo, em anúncios patrocinados nas redes sociais.</w:t>
      </w:r>
    </w:p>
    <w:p w:rsidR="00000000" w:rsidDel="00000000" w:rsidP="00000000" w:rsidRDefault="00000000" w:rsidRPr="00000000" w14:paraId="0000006F">
      <w:pPr>
        <w:ind w:left="0" w:firstLine="0"/>
        <w:rPr>
          <w:b w:val="1"/>
          <w:highlight w:val="white"/>
        </w:rPr>
      </w:pPr>
      <w:r w:rsidDel="00000000" w:rsidR="00000000" w:rsidRPr="00000000">
        <w:rPr>
          <w:rtl w:val="0"/>
        </w:rPr>
      </w:r>
    </w:p>
    <w:p w:rsidR="00000000" w:rsidDel="00000000" w:rsidP="00000000" w:rsidRDefault="00000000" w:rsidRPr="00000000" w14:paraId="00000070">
      <w:pPr>
        <w:ind w:left="0" w:firstLine="0"/>
        <w:rPr>
          <w:b w:val="1"/>
          <w:highlight w:val="white"/>
        </w:rPr>
      </w:pPr>
      <w:r w:rsidDel="00000000" w:rsidR="00000000" w:rsidRPr="00000000">
        <w:rPr>
          <w:b w:val="1"/>
          <w:highlight w:val="white"/>
          <w:rtl w:val="0"/>
        </w:rPr>
        <w:t xml:space="preserve">Similaridade de item/usuário:</w:t>
      </w:r>
    </w:p>
    <w:p w:rsidR="00000000" w:rsidDel="00000000" w:rsidP="00000000" w:rsidRDefault="00000000" w:rsidRPr="00000000" w14:paraId="00000071">
      <w:pPr>
        <w:numPr>
          <w:ilvl w:val="0"/>
          <w:numId w:val="19"/>
        </w:numPr>
        <w:ind w:left="720" w:hanging="360"/>
        <w:rPr>
          <w:highlight w:val="white"/>
        </w:rPr>
      </w:pPr>
      <w:r w:rsidDel="00000000" w:rsidR="00000000" w:rsidRPr="00000000">
        <w:rPr>
          <w:highlight w:val="white"/>
          <w:rtl w:val="0"/>
        </w:rPr>
        <w:t xml:space="preserve">Recomendações baseadas em itens similares aos que o usuário já adquiriu ou usuários mais similares entre si (vizinho mais próximo).</w:t>
      </w:r>
    </w:p>
    <w:p w:rsidR="00000000" w:rsidDel="00000000" w:rsidP="00000000" w:rsidRDefault="00000000" w:rsidRPr="00000000" w14:paraId="00000072">
      <w:pPr>
        <w:numPr>
          <w:ilvl w:val="0"/>
          <w:numId w:val="19"/>
        </w:numPr>
        <w:ind w:left="720" w:hanging="360"/>
        <w:rPr>
          <w:highlight w:val="white"/>
        </w:rPr>
      </w:pPr>
      <w:r w:rsidDel="00000000" w:rsidR="00000000" w:rsidRPr="00000000">
        <w:rPr>
          <w:highlight w:val="white"/>
          <w:rtl w:val="0"/>
        </w:rPr>
        <w:t xml:space="preserve">Problema de Cold-Start.</w:t>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b w:val="1"/>
          <w:highlight w:val="white"/>
        </w:rPr>
      </w:pPr>
      <w:r w:rsidDel="00000000" w:rsidR="00000000" w:rsidRPr="00000000">
        <w:rPr>
          <w:b w:val="1"/>
          <w:highlight w:val="white"/>
          <w:rtl w:val="0"/>
        </w:rPr>
        <w:t xml:space="preserve">Método Híbrido</w:t>
      </w:r>
    </w:p>
    <w:p w:rsidR="00000000" w:rsidDel="00000000" w:rsidP="00000000" w:rsidRDefault="00000000" w:rsidRPr="00000000" w14:paraId="00000075">
      <w:pPr>
        <w:rPr>
          <w:color w:val="5e5e5e"/>
          <w:sz w:val="24"/>
          <w:szCs w:val="24"/>
          <w:highlight w:val="white"/>
        </w:rPr>
      </w:pPr>
      <w:r w:rsidDel="00000000" w:rsidR="00000000" w:rsidRPr="00000000">
        <w:rPr>
          <w:rtl w:val="0"/>
        </w:rPr>
      </w:r>
    </w:p>
    <w:p w:rsidR="00000000" w:rsidDel="00000000" w:rsidP="00000000" w:rsidRDefault="00000000" w:rsidRPr="00000000" w14:paraId="00000076">
      <w:pPr>
        <w:spacing w:after="240" w:before="240" w:lineRule="auto"/>
        <w:ind w:left="0" w:firstLine="0"/>
        <w:rPr>
          <w:b w:val="1"/>
        </w:rPr>
      </w:pPr>
      <w:r w:rsidDel="00000000" w:rsidR="00000000" w:rsidRPr="00000000">
        <w:rPr>
          <w:b w:val="1"/>
          <w:rtl w:val="0"/>
        </w:rPr>
        <w:t xml:space="preserve">Links Úteis:</w:t>
      </w:r>
    </w:p>
    <w:p w:rsidR="00000000" w:rsidDel="00000000" w:rsidP="00000000" w:rsidRDefault="00000000" w:rsidRPr="00000000" w14:paraId="00000077">
      <w:pPr>
        <w:numPr>
          <w:ilvl w:val="0"/>
          <w:numId w:val="17"/>
        </w:numPr>
        <w:spacing w:after="0" w:afterAutospacing="0" w:before="240" w:lineRule="auto"/>
        <w:ind w:left="720" w:hanging="360"/>
        <w:rPr>
          <w:b w:val="1"/>
          <w:u w:val="none"/>
        </w:rPr>
      </w:pPr>
      <w:hyperlink r:id="rId30">
        <w:r w:rsidDel="00000000" w:rsidR="00000000" w:rsidRPr="00000000">
          <w:rPr>
            <w:b w:val="1"/>
            <w:color w:val="1155cc"/>
            <w:u w:val="single"/>
            <w:rtl w:val="0"/>
          </w:rPr>
          <w:t xml:space="preserve">http://igti.com.br/blog/como-funcionam-os-sistemas-de-recomendacao/</w:t>
        </w:r>
      </w:hyperlink>
      <w:r w:rsidDel="00000000" w:rsidR="00000000" w:rsidRPr="00000000">
        <w:rPr>
          <w:rtl w:val="0"/>
        </w:rPr>
      </w:r>
    </w:p>
    <w:p w:rsidR="00000000" w:rsidDel="00000000" w:rsidP="00000000" w:rsidRDefault="00000000" w:rsidRPr="00000000" w14:paraId="00000078">
      <w:pPr>
        <w:numPr>
          <w:ilvl w:val="0"/>
          <w:numId w:val="17"/>
        </w:numPr>
        <w:spacing w:after="0" w:afterAutospacing="0" w:before="0" w:beforeAutospacing="0" w:lineRule="auto"/>
        <w:ind w:left="720" w:hanging="360"/>
        <w:rPr>
          <w:b w:val="1"/>
          <w:u w:val="none"/>
        </w:rPr>
      </w:pPr>
      <w:hyperlink r:id="rId31">
        <w:r w:rsidDel="00000000" w:rsidR="00000000" w:rsidRPr="00000000">
          <w:rPr>
            <w:b w:val="1"/>
            <w:color w:val="1155cc"/>
            <w:u w:val="single"/>
            <w:rtl w:val="0"/>
          </w:rPr>
          <w:t xml:space="preserve">https://bcc.ime.usp.br/tccs/2014/marcost/monografia_final.pdf</w:t>
        </w:r>
      </w:hyperlink>
      <w:r w:rsidDel="00000000" w:rsidR="00000000" w:rsidRPr="00000000">
        <w:rPr>
          <w:rtl w:val="0"/>
        </w:rPr>
      </w:r>
    </w:p>
    <w:p w:rsidR="00000000" w:rsidDel="00000000" w:rsidP="00000000" w:rsidRDefault="00000000" w:rsidRPr="00000000" w14:paraId="00000079">
      <w:pPr>
        <w:numPr>
          <w:ilvl w:val="0"/>
          <w:numId w:val="17"/>
        </w:numPr>
        <w:spacing w:after="0" w:afterAutospacing="0" w:before="0" w:beforeAutospacing="0" w:lineRule="auto"/>
        <w:ind w:left="720" w:hanging="360"/>
        <w:rPr>
          <w:b w:val="1"/>
          <w:u w:val="none"/>
        </w:rPr>
      </w:pPr>
      <w:hyperlink r:id="rId32">
        <w:r w:rsidDel="00000000" w:rsidR="00000000" w:rsidRPr="00000000">
          <w:rPr>
            <w:b w:val="1"/>
            <w:color w:val="1155cc"/>
            <w:u w:val="single"/>
            <w:rtl w:val="0"/>
          </w:rPr>
          <w:t xml:space="preserve">https://www.udemy.com/inteligencia-artificial-sistemas-de-recomendacao-em-python/</w:t>
        </w:r>
      </w:hyperlink>
      <w:r w:rsidDel="00000000" w:rsidR="00000000" w:rsidRPr="00000000">
        <w:rPr>
          <w:rtl w:val="0"/>
        </w:rPr>
      </w:r>
    </w:p>
    <w:p w:rsidR="00000000" w:rsidDel="00000000" w:rsidP="00000000" w:rsidRDefault="00000000" w:rsidRPr="00000000" w14:paraId="0000007A">
      <w:pPr>
        <w:numPr>
          <w:ilvl w:val="0"/>
          <w:numId w:val="17"/>
        </w:numPr>
        <w:spacing w:after="240" w:before="0" w:beforeAutospacing="0" w:lineRule="auto"/>
        <w:ind w:left="720" w:hanging="360"/>
        <w:rPr>
          <w:b w:val="1"/>
          <w:u w:val="none"/>
        </w:rPr>
      </w:pPr>
      <w:hyperlink r:id="rId33">
        <w:r w:rsidDel="00000000" w:rsidR="00000000" w:rsidRPr="00000000">
          <w:rPr>
            <w:b w:val="1"/>
            <w:color w:val="1155cc"/>
            <w:u w:val="single"/>
            <w:rtl w:val="0"/>
          </w:rPr>
          <w:t xml:space="preserve">https://jaxenter.com/top-5-machine-learning-libraries-java-132091.html</w:t>
        </w:r>
      </w:hyperlink>
      <w:r w:rsidDel="00000000" w:rsidR="00000000" w:rsidRPr="00000000">
        <w:rPr>
          <w:rtl w:val="0"/>
        </w:rPr>
      </w:r>
    </w:p>
    <w:p w:rsidR="00000000" w:rsidDel="00000000" w:rsidP="00000000" w:rsidRDefault="00000000" w:rsidRPr="00000000" w14:paraId="0000007B">
      <w:pPr>
        <w:pStyle w:val="Heading2"/>
        <w:spacing w:after="240" w:before="240" w:lineRule="auto"/>
        <w:rPr>
          <w:b w:val="1"/>
          <w:sz w:val="34"/>
          <w:szCs w:val="34"/>
        </w:rPr>
      </w:pPr>
      <w:bookmarkStart w:colFirst="0" w:colLast="0" w:name="_d5bos912x7q6" w:id="13"/>
      <w:bookmarkEnd w:id="13"/>
      <w:r w:rsidDel="00000000" w:rsidR="00000000" w:rsidRPr="00000000">
        <w:rPr>
          <w:b w:val="1"/>
          <w:sz w:val="34"/>
          <w:szCs w:val="34"/>
          <w:rtl w:val="0"/>
        </w:rPr>
        <w:t xml:space="preserve">Estudo requisições HTTP</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spacing w:line="276" w:lineRule="auto"/>
        <w:jc w:val="both"/>
        <w:rPr/>
      </w:pPr>
      <w:r w:rsidDel="00000000" w:rsidR="00000000" w:rsidRPr="00000000">
        <w:rPr>
          <w:highlight w:val="white"/>
          <w:rtl w:val="0"/>
        </w:rPr>
        <w:t xml:space="preserve">HTTP é um protocolo baseado em </w:t>
      </w:r>
      <w:r w:rsidDel="00000000" w:rsidR="00000000" w:rsidRPr="00000000">
        <w:rPr>
          <w:i w:val="1"/>
          <w:highlight w:val="white"/>
          <w:rtl w:val="0"/>
        </w:rPr>
        <w:t xml:space="preserve">streams</w:t>
      </w:r>
      <w:r w:rsidDel="00000000" w:rsidR="00000000" w:rsidRPr="00000000">
        <w:rPr>
          <w:highlight w:val="white"/>
          <w:rtl w:val="0"/>
        </w:rPr>
        <w:t xml:space="preserve"> de texto. Muito resumidamente, o cliente abre um socket para falar com o servidor e, nesse socket, envia requisições</w:t>
      </w:r>
      <w:r w:rsidDel="00000000" w:rsidR="00000000" w:rsidRPr="00000000">
        <w:rPr>
          <w:i w:val="1"/>
          <w:highlight w:val="white"/>
          <w:rtl w:val="0"/>
        </w:rPr>
        <w:t xml:space="preserve"> </w:t>
      </w:r>
      <w:r w:rsidDel="00000000" w:rsidR="00000000" w:rsidRPr="00000000">
        <w:rPr>
          <w:highlight w:val="white"/>
          <w:rtl w:val="0"/>
        </w:rPr>
        <w:t xml:space="preserve">(</w:t>
      </w:r>
      <w:r w:rsidDel="00000000" w:rsidR="00000000" w:rsidRPr="00000000">
        <w:rPr>
          <w:i w:val="1"/>
          <w:highlight w:val="white"/>
          <w:rtl w:val="0"/>
        </w:rPr>
        <w:t xml:space="preserve">requests</w:t>
      </w:r>
      <w:r w:rsidDel="00000000" w:rsidR="00000000" w:rsidRPr="00000000">
        <w:rPr>
          <w:highlight w:val="white"/>
          <w:rtl w:val="0"/>
        </w:rPr>
        <w:t xml:space="preserve">), as quais o servidor responderá com respostas(</w:t>
      </w:r>
      <w:r w:rsidDel="00000000" w:rsidR="00000000" w:rsidRPr="00000000">
        <w:rPr>
          <w:i w:val="1"/>
          <w:highlight w:val="white"/>
          <w:rtl w:val="0"/>
        </w:rPr>
        <w:t xml:space="preserve">responses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7E">
      <w:pPr>
        <w:spacing w:after="240" w:before="240" w:line="276" w:lineRule="auto"/>
        <w:ind w:left="0" w:firstLine="0"/>
        <w:jc w:val="both"/>
        <w:rPr/>
      </w:pPr>
      <w:r w:rsidDel="00000000" w:rsidR="00000000" w:rsidRPr="00000000">
        <w:rPr>
          <w:color w:val="333333"/>
          <w:highlight w:val="white"/>
          <w:rtl w:val="0"/>
        </w:rPr>
        <w:t xml:space="preserve">O protocolo HTTP define um conjunto de métodos de requisição responsáveis por indicar a ação a ser executada para um dado recurso. Embora esses métodos possam ser descritos como substantivos, eles também são comumente referenciados como </w:t>
      </w:r>
      <w:r w:rsidDel="00000000" w:rsidR="00000000" w:rsidRPr="00000000">
        <w:rPr>
          <w:i w:val="1"/>
          <w:color w:val="333333"/>
          <w:highlight w:val="white"/>
          <w:rtl w:val="0"/>
        </w:rPr>
        <w:t xml:space="preserve">HTTP Verbs (Verbos HTTP)</w:t>
      </w:r>
      <w:r w:rsidDel="00000000" w:rsidR="00000000" w:rsidRPr="00000000">
        <w:rPr>
          <w:color w:val="333333"/>
          <w:highlight w:val="white"/>
          <w:rtl w:val="0"/>
        </w:rPr>
        <w:t xml:space="preserve">.</w:t>
      </w:r>
      <w:r w:rsidDel="00000000" w:rsidR="00000000" w:rsidRPr="00000000">
        <w:rPr>
          <w:i w:val="1"/>
          <w:color w:val="333333"/>
          <w:highlight w:val="white"/>
          <w:rtl w:val="0"/>
        </w:rPr>
        <w:t xml:space="preserve"> </w:t>
      </w:r>
      <w:r w:rsidDel="00000000" w:rsidR="00000000" w:rsidRPr="00000000">
        <w:rPr>
          <w:color w:val="333333"/>
          <w:highlight w:val="white"/>
          <w:rtl w:val="0"/>
        </w:rPr>
        <w:t xml:space="preserve">Dentre os mais usados estão:</w:t>
      </w:r>
      <w:r w:rsidDel="00000000" w:rsidR="00000000" w:rsidRPr="00000000">
        <w:rPr>
          <w:rtl w:val="0"/>
        </w:rPr>
      </w:r>
    </w:p>
    <w:p w:rsidR="00000000" w:rsidDel="00000000" w:rsidP="00000000" w:rsidRDefault="00000000" w:rsidRPr="00000000" w14:paraId="0000007F">
      <w:pPr>
        <w:spacing w:line="276" w:lineRule="auto"/>
        <w:jc w:val="both"/>
        <w:rPr>
          <w:b w:val="1"/>
          <w:highlight w:val="white"/>
        </w:rPr>
      </w:pPr>
      <w:r w:rsidDel="00000000" w:rsidR="00000000" w:rsidRPr="00000000">
        <w:rPr>
          <w:b w:val="1"/>
          <w:highlight w:val="white"/>
          <w:rtl w:val="0"/>
        </w:rPr>
        <w:t xml:space="preserve">GET</w:t>
      </w:r>
    </w:p>
    <w:p w:rsidR="00000000" w:rsidDel="00000000" w:rsidP="00000000" w:rsidRDefault="00000000" w:rsidRPr="00000000" w14:paraId="00000080">
      <w:pPr>
        <w:spacing w:after="360" w:line="276" w:lineRule="auto"/>
        <w:jc w:val="both"/>
        <w:rPr>
          <w:highlight w:val="white"/>
        </w:rPr>
      </w:pPr>
      <w:r w:rsidDel="00000000" w:rsidR="00000000" w:rsidRPr="00000000">
        <w:rPr>
          <w:highlight w:val="white"/>
          <w:rtl w:val="0"/>
        </w:rPr>
        <w:t xml:space="preserve">O método </w:t>
      </w:r>
      <w:r w:rsidDel="00000000" w:rsidR="00000000" w:rsidRPr="00000000">
        <w:rPr>
          <w:highlight w:val="white"/>
          <w:rtl w:val="0"/>
        </w:rPr>
        <w:t xml:space="preserve">GET</w:t>
      </w:r>
      <w:r w:rsidDel="00000000" w:rsidR="00000000" w:rsidRPr="00000000">
        <w:rPr>
          <w:highlight w:val="white"/>
          <w:rtl w:val="0"/>
        </w:rPr>
        <w:t xml:space="preserve"> solicita a representação de um recurso específico. Requisições utilizando o método </w:t>
      </w:r>
      <w:r w:rsidDel="00000000" w:rsidR="00000000" w:rsidRPr="00000000">
        <w:rPr>
          <w:highlight w:val="white"/>
          <w:rtl w:val="0"/>
        </w:rPr>
        <w:t xml:space="preserve">GET</w:t>
      </w:r>
      <w:r w:rsidDel="00000000" w:rsidR="00000000" w:rsidRPr="00000000">
        <w:rPr>
          <w:highlight w:val="white"/>
          <w:rtl w:val="0"/>
        </w:rPr>
        <w:t xml:space="preserve"> devem retornar apenas dados.</w:t>
      </w:r>
    </w:p>
    <w:p w:rsidR="00000000" w:rsidDel="00000000" w:rsidP="00000000" w:rsidRDefault="00000000" w:rsidRPr="00000000" w14:paraId="00000081">
      <w:pPr>
        <w:spacing w:line="276" w:lineRule="auto"/>
        <w:jc w:val="both"/>
        <w:rPr>
          <w:b w:val="1"/>
          <w:highlight w:val="white"/>
        </w:rPr>
      </w:pPr>
      <w:r w:rsidDel="00000000" w:rsidR="00000000" w:rsidRPr="00000000">
        <w:rPr>
          <w:b w:val="1"/>
          <w:highlight w:val="white"/>
          <w:rtl w:val="0"/>
        </w:rPr>
        <w:t xml:space="preserve">POST</w:t>
      </w:r>
      <w:r w:rsidDel="00000000" w:rsidR="00000000" w:rsidRPr="00000000">
        <w:fldChar w:fldCharType="begin"/>
        <w:instrText xml:space="preserve"> HYPERLINK "https://developer.mozilla.org/en-US/docs/Web/HTTP/Methods/POST" </w:instrText>
        <w:fldChar w:fldCharType="separate"/>
      </w:r>
      <w:r w:rsidDel="00000000" w:rsidR="00000000" w:rsidRPr="00000000">
        <w:rPr>
          <w:rtl w:val="0"/>
        </w:rPr>
      </w:r>
    </w:p>
    <w:p w:rsidR="00000000" w:rsidDel="00000000" w:rsidP="00000000" w:rsidRDefault="00000000" w:rsidRPr="00000000" w14:paraId="00000082">
      <w:pPr>
        <w:spacing w:after="360" w:line="276" w:lineRule="auto"/>
        <w:jc w:val="both"/>
        <w:rPr>
          <w:highlight w:val="white"/>
        </w:rPr>
      </w:pPr>
      <w:r w:rsidDel="00000000" w:rsidR="00000000" w:rsidRPr="00000000">
        <w:fldChar w:fldCharType="end"/>
      </w:r>
      <w:r w:rsidDel="00000000" w:rsidR="00000000" w:rsidRPr="00000000">
        <w:rPr>
          <w:highlight w:val="white"/>
          <w:rtl w:val="0"/>
        </w:rPr>
        <w:t xml:space="preserve">O método </w:t>
      </w:r>
      <w:r w:rsidDel="00000000" w:rsidR="00000000" w:rsidRPr="00000000">
        <w:rPr>
          <w:highlight w:val="white"/>
          <w:rtl w:val="0"/>
        </w:rPr>
        <w:t xml:space="preserve">POST</w:t>
      </w:r>
      <w:r w:rsidDel="00000000" w:rsidR="00000000" w:rsidRPr="00000000">
        <w:rPr>
          <w:highlight w:val="white"/>
          <w:rtl w:val="0"/>
        </w:rPr>
        <w:t xml:space="preserve"> é utilizado para submeter uma entidade a um recurso específico, frequentemente causando uma mudança no estado do recurso ou efeitos colaterais no servidor.</w:t>
      </w:r>
    </w:p>
    <w:p w:rsidR="00000000" w:rsidDel="00000000" w:rsidP="00000000" w:rsidRDefault="00000000" w:rsidRPr="00000000" w14:paraId="00000083">
      <w:pPr>
        <w:spacing w:line="276" w:lineRule="auto"/>
        <w:jc w:val="both"/>
        <w:rPr>
          <w:b w:val="1"/>
          <w:highlight w:val="white"/>
        </w:rPr>
      </w:pPr>
      <w:r w:rsidDel="00000000" w:rsidR="00000000" w:rsidRPr="00000000">
        <w:rPr>
          <w:b w:val="1"/>
          <w:highlight w:val="white"/>
          <w:rtl w:val="0"/>
        </w:rPr>
        <w:t xml:space="preserve">PUT</w:t>
      </w:r>
      <w:r w:rsidDel="00000000" w:rsidR="00000000" w:rsidRPr="00000000">
        <w:fldChar w:fldCharType="begin"/>
        <w:instrText xml:space="preserve"> HYPERLINK "https://developer.mozilla.org/en-US/docs/Web/HTTP/Methods/PUT" </w:instrText>
        <w:fldChar w:fldCharType="separate"/>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720" w:line="276" w:lineRule="auto"/>
        <w:jc w:val="both"/>
        <w:rPr>
          <w:highlight w:val="white"/>
        </w:rPr>
      </w:pPr>
      <w:r w:rsidDel="00000000" w:rsidR="00000000" w:rsidRPr="00000000">
        <w:fldChar w:fldCharType="end"/>
      </w:r>
      <w:r w:rsidDel="00000000" w:rsidR="00000000" w:rsidRPr="00000000">
        <w:rPr>
          <w:highlight w:val="white"/>
          <w:rtl w:val="0"/>
        </w:rPr>
        <w:t xml:space="preserve">O método </w:t>
      </w:r>
      <w:r w:rsidDel="00000000" w:rsidR="00000000" w:rsidRPr="00000000">
        <w:rPr>
          <w:highlight w:val="white"/>
          <w:rtl w:val="0"/>
        </w:rPr>
        <w:t xml:space="preserve">PUT</w:t>
      </w:r>
      <w:r w:rsidDel="00000000" w:rsidR="00000000" w:rsidRPr="00000000">
        <w:rPr>
          <w:highlight w:val="white"/>
          <w:rtl w:val="0"/>
        </w:rPr>
        <w:t xml:space="preserve"> substitui todas as atuais representações do recurso de destino pela carga de dados da requisição.</w:t>
      </w:r>
    </w:p>
    <w:p w:rsidR="00000000" w:rsidDel="00000000" w:rsidP="00000000" w:rsidRDefault="00000000" w:rsidRPr="00000000" w14:paraId="00000085">
      <w:pPr>
        <w:spacing w:line="276" w:lineRule="auto"/>
        <w:jc w:val="both"/>
        <w:rPr>
          <w:b w:val="1"/>
          <w:highlight w:val="white"/>
        </w:rPr>
      </w:pPr>
      <w:r w:rsidDel="00000000" w:rsidR="00000000" w:rsidRPr="00000000">
        <w:rPr>
          <w:b w:val="1"/>
          <w:highlight w:val="white"/>
          <w:rtl w:val="0"/>
        </w:rPr>
        <w:t xml:space="preserve">DELETE</w:t>
      </w:r>
    </w:p>
    <w:p w:rsidR="00000000" w:rsidDel="00000000" w:rsidP="00000000" w:rsidRDefault="00000000" w:rsidRPr="00000000" w14:paraId="00000086">
      <w:pPr>
        <w:spacing w:after="360" w:line="276" w:lineRule="auto"/>
        <w:jc w:val="both"/>
        <w:rPr>
          <w:color w:val="333333"/>
          <w:highlight w:val="white"/>
        </w:rPr>
      </w:pPr>
      <w:r w:rsidDel="00000000" w:rsidR="00000000" w:rsidRPr="00000000">
        <w:rPr>
          <w:highlight w:val="white"/>
          <w:rtl w:val="0"/>
        </w:rPr>
        <w:t xml:space="preserve">O método </w:t>
      </w:r>
      <w:r w:rsidDel="00000000" w:rsidR="00000000" w:rsidRPr="00000000">
        <w:rPr>
          <w:highlight w:val="white"/>
          <w:rtl w:val="0"/>
        </w:rPr>
        <w:t xml:space="preserve">DELETE</w:t>
      </w:r>
      <w:r w:rsidDel="00000000" w:rsidR="00000000" w:rsidRPr="00000000">
        <w:rPr>
          <w:highlight w:val="white"/>
          <w:rtl w:val="0"/>
        </w:rPr>
        <w:t xml:space="preserve"> rem</w:t>
      </w:r>
      <w:r w:rsidDel="00000000" w:rsidR="00000000" w:rsidRPr="00000000">
        <w:rPr>
          <w:color w:val="333333"/>
          <w:highlight w:val="white"/>
          <w:rtl w:val="0"/>
        </w:rPr>
        <w:t xml:space="preserve">ove um recurso específico.</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333333"/>
          <w:sz w:val="24"/>
          <w:szCs w:val="24"/>
          <w:highlight w:val="white"/>
        </w:rPr>
      </w:pPr>
      <w:r w:rsidDel="00000000" w:rsidR="00000000" w:rsidRPr="00000000">
        <w:rPr>
          <w:color w:val="333333"/>
          <w:sz w:val="24"/>
          <w:szCs w:val="24"/>
          <w:highlight w:val="white"/>
          <w:rtl w:val="0"/>
        </w:rPr>
        <w:t xml:space="preserve">Existem dois tipos de mensagens, requisições e respostas, cada uma com seu próprio formato.</w:t>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00" w:lineRule="auto"/>
        <w:jc w:val="both"/>
        <w:rPr>
          <w:b w:val="1"/>
          <w:color w:val="000000"/>
        </w:rPr>
      </w:pPr>
      <w:bookmarkStart w:colFirst="0" w:colLast="0" w:name="_skfb5ert339f" w:id="14"/>
      <w:bookmarkEnd w:id="14"/>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333333"/>
          <w:sz w:val="28"/>
          <w:szCs w:val="28"/>
          <w:highlight w:val="white"/>
        </w:rPr>
      </w:pPr>
      <w:r w:rsidDel="00000000" w:rsidR="00000000" w:rsidRPr="00000000">
        <w:rPr>
          <w:color w:val="333333"/>
          <w:sz w:val="28"/>
          <w:szCs w:val="28"/>
          <w:highlight w:val="white"/>
          <w:rtl w:val="0"/>
        </w:rPr>
        <w:t xml:space="preserve">Exemplo de uma requisição HTTP:</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333333"/>
          <w:highlight w:val="white"/>
        </w:rPr>
      </w:pPr>
      <w:r w:rsidDel="00000000" w:rsidR="00000000" w:rsidRPr="00000000">
        <w:rPr>
          <w:color w:val="333333"/>
          <w:highlight w:val="white"/>
        </w:rPr>
        <w:drawing>
          <wp:inline distB="114300" distT="114300" distL="114300" distR="114300">
            <wp:extent cx="5734050" cy="2781300"/>
            <wp:effectExtent b="0" l="0" r="0" t="0"/>
            <wp:docPr descr="A basic HTTP request" id="6" name="image3.png"/>
            <a:graphic>
              <a:graphicData uri="http://schemas.openxmlformats.org/drawingml/2006/picture">
                <pic:pic>
                  <pic:nvPicPr>
                    <pic:cNvPr descr="A basic HTTP request" id="0" name="image3.png"/>
                    <pic:cNvPicPr preferRelativeResize="0"/>
                  </pic:nvPicPr>
                  <pic:blipFill>
                    <a:blip r:embed="rId34"/>
                    <a:srcRect b="0" l="0" r="0" t="0"/>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333333"/>
          <w:highlight w:val="white"/>
        </w:rPr>
      </w:pPr>
      <w:r w:rsidDel="00000000" w:rsidR="00000000" w:rsidRPr="00000000">
        <w:rPr>
          <w:color w:val="333333"/>
          <w:highlight w:val="white"/>
          <w:rtl w:val="0"/>
        </w:rPr>
        <w:t xml:space="preserve">As requisições consistem dos seguintes elementos:</w:t>
      </w:r>
    </w:p>
    <w:p w:rsidR="00000000" w:rsidDel="00000000" w:rsidP="00000000" w:rsidRDefault="00000000" w:rsidRPr="00000000" w14:paraId="0000008C">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
          <w:szCs w:val="22"/>
          <w:highlight w:val="white"/>
        </w:rPr>
      </w:pPr>
      <w:r w:rsidDel="00000000" w:rsidR="00000000" w:rsidRPr="00000000">
        <w:rPr>
          <w:color w:val="333333"/>
          <w:highlight w:val="white"/>
          <w:rtl w:val="0"/>
        </w:rPr>
        <w:t xml:space="preserve">Um método HTTP, geralmente é um verbo como </w:t>
      </w:r>
      <w:r w:rsidDel="00000000" w:rsidR="00000000" w:rsidRPr="00000000">
        <w:rPr>
          <w:color w:val="333333"/>
          <w:highlight w:val="white"/>
          <w:rtl w:val="0"/>
        </w:rPr>
        <w:t xml:space="preserve">GET</w:t>
      </w:r>
      <w:r w:rsidDel="00000000" w:rsidR="00000000" w:rsidRPr="00000000">
        <w:rPr>
          <w:color w:val="333333"/>
          <w:highlight w:val="white"/>
          <w:rtl w:val="0"/>
        </w:rPr>
        <w:t xml:space="preserve">, </w:t>
      </w:r>
      <w:r w:rsidDel="00000000" w:rsidR="00000000" w:rsidRPr="00000000">
        <w:rPr>
          <w:color w:val="333333"/>
          <w:highlight w:val="white"/>
          <w:rtl w:val="0"/>
        </w:rPr>
        <w:t xml:space="preserve">POST</w:t>
      </w:r>
      <w:r w:rsidDel="00000000" w:rsidR="00000000" w:rsidRPr="00000000">
        <w:rPr>
          <w:color w:val="333333"/>
          <w:highlight w:val="white"/>
          <w:rtl w:val="0"/>
        </w:rPr>
        <w:t xml:space="preserve">, </w:t>
      </w:r>
      <w:r w:rsidDel="00000000" w:rsidR="00000000" w:rsidRPr="00000000">
        <w:rPr>
          <w:color w:val="333333"/>
          <w:highlight w:val="white"/>
          <w:rtl w:val="0"/>
        </w:rPr>
        <w:t xml:space="preserve">DELETE</w:t>
      </w:r>
      <w:r w:rsidDel="00000000" w:rsidR="00000000" w:rsidRPr="00000000">
        <w:rPr>
          <w:color w:val="333333"/>
          <w:highlight w:val="white"/>
          <w:rtl w:val="0"/>
        </w:rPr>
        <w:t xml:space="preserve">, </w:t>
      </w:r>
      <w:r w:rsidDel="00000000" w:rsidR="00000000" w:rsidRPr="00000000">
        <w:rPr>
          <w:color w:val="333333"/>
          <w:highlight w:val="white"/>
          <w:rtl w:val="0"/>
        </w:rPr>
        <w:t xml:space="preserve">PUT</w:t>
      </w:r>
      <w:r w:rsidDel="00000000" w:rsidR="00000000" w:rsidRPr="00000000">
        <w:rPr>
          <w:color w:val="333333"/>
          <w:highlight w:val="white"/>
          <w:rtl w:val="0"/>
        </w:rPr>
        <w:t xml:space="preserve">, etc, ou um substantivo como </w:t>
      </w:r>
      <w:r w:rsidDel="00000000" w:rsidR="00000000" w:rsidRPr="00000000">
        <w:rPr>
          <w:color w:val="333333"/>
          <w:highlight w:val="white"/>
          <w:rtl w:val="0"/>
        </w:rPr>
        <w:t xml:space="preserve">OPTIONS</w:t>
      </w:r>
      <w:r w:rsidDel="00000000" w:rsidR="00000000" w:rsidRPr="00000000">
        <w:rPr>
          <w:color w:val="333333"/>
          <w:highlight w:val="white"/>
          <w:rtl w:val="0"/>
        </w:rPr>
        <w:t xml:space="preserve"> ou </w:t>
      </w:r>
      <w:r w:rsidDel="00000000" w:rsidR="00000000" w:rsidRPr="00000000">
        <w:rPr>
          <w:color w:val="333333"/>
          <w:highlight w:val="white"/>
          <w:rtl w:val="0"/>
        </w:rPr>
        <w:t xml:space="preserve">HEAD</w:t>
      </w:r>
      <w:r w:rsidDel="00000000" w:rsidR="00000000" w:rsidRPr="00000000">
        <w:rPr>
          <w:color w:val="333333"/>
          <w:highlight w:val="white"/>
          <w:rtl w:val="0"/>
        </w:rPr>
        <w:t xml:space="preserve"> que define qual operação o cliente quer fazer. Tipicamente, um cliente que pegar um recurso (usando </w:t>
      </w:r>
      <w:r w:rsidDel="00000000" w:rsidR="00000000" w:rsidRPr="00000000">
        <w:rPr>
          <w:color w:val="333333"/>
          <w:highlight w:val="white"/>
          <w:rtl w:val="0"/>
        </w:rPr>
        <w:t xml:space="preserve">GET</w:t>
      </w:r>
      <w:r w:rsidDel="00000000" w:rsidR="00000000" w:rsidRPr="00000000">
        <w:rPr>
          <w:color w:val="333333"/>
          <w:highlight w:val="white"/>
          <w:rtl w:val="0"/>
        </w:rPr>
        <w:t xml:space="preserve">) ou publicar dados de um formulário HTML (usando </w:t>
      </w:r>
      <w:r w:rsidDel="00000000" w:rsidR="00000000" w:rsidRPr="00000000">
        <w:rPr>
          <w:color w:val="333333"/>
          <w:highlight w:val="white"/>
          <w:rtl w:val="0"/>
        </w:rPr>
        <w:t xml:space="preserve">POST</w:t>
      </w:r>
      <w:r w:rsidDel="00000000" w:rsidR="00000000" w:rsidRPr="00000000">
        <w:rPr>
          <w:color w:val="333333"/>
          <w:highlight w:val="white"/>
          <w:rtl w:val="0"/>
        </w:rPr>
        <w:t xml:space="preserve">), embora mais operações podem ser necessárias em outros casos.</w:t>
      </w:r>
    </w:p>
    <w:p w:rsidR="00000000" w:rsidDel="00000000" w:rsidP="00000000" w:rsidRDefault="00000000" w:rsidRPr="00000000" w14:paraId="0000008D">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
          <w:szCs w:val="22"/>
          <w:highlight w:val="white"/>
        </w:rPr>
      </w:pPr>
      <w:r w:rsidDel="00000000" w:rsidR="00000000" w:rsidRPr="00000000">
        <w:rPr>
          <w:color w:val="333333"/>
          <w:highlight w:val="white"/>
          <w:rtl w:val="0"/>
        </w:rPr>
        <w:t xml:space="preserve">O caminho do recurso a ser buscado; a URL do recurso sem os elementos que são de contexto, por exemplo sem o protocolo protocol (</w:t>
      </w:r>
      <w:r w:rsidDel="00000000" w:rsidR="00000000" w:rsidRPr="00000000">
        <w:rPr>
          <w:color w:val="333333"/>
          <w:highlight w:val="white"/>
          <w:rtl w:val="0"/>
        </w:rPr>
        <w:t xml:space="preserve">http://</w:t>
      </w:r>
      <w:r w:rsidDel="00000000" w:rsidR="00000000" w:rsidRPr="00000000">
        <w:rPr>
          <w:color w:val="333333"/>
          <w:highlight w:val="white"/>
          <w:rtl w:val="0"/>
        </w:rPr>
        <w:t xml:space="preserve">), o domínio domain (aqui como </w:t>
      </w:r>
      <w:r w:rsidDel="00000000" w:rsidR="00000000" w:rsidRPr="00000000">
        <w:rPr>
          <w:color w:val="333333"/>
          <w:highlight w:val="white"/>
          <w:rtl w:val="0"/>
        </w:rPr>
        <w:t xml:space="preserve">developer.mozilla.org</w:t>
      </w:r>
      <w:r w:rsidDel="00000000" w:rsidR="00000000" w:rsidRPr="00000000">
        <w:rPr>
          <w:color w:val="333333"/>
          <w:highlight w:val="white"/>
          <w:rtl w:val="0"/>
        </w:rPr>
        <w:t xml:space="preserve">), ou a porta port TCP (aqui indicada pelo </w:t>
      </w:r>
      <w:r w:rsidDel="00000000" w:rsidR="00000000" w:rsidRPr="00000000">
        <w:rPr>
          <w:color w:val="333333"/>
          <w:highlight w:val="white"/>
          <w:rtl w:val="0"/>
        </w:rPr>
        <w:t xml:space="preserve">80</w:t>
      </w:r>
      <w:r w:rsidDel="00000000" w:rsidR="00000000" w:rsidRPr="00000000">
        <w:rPr>
          <w:color w:val="333333"/>
          <w:highlight w:val="white"/>
          <w:rtl w:val="0"/>
        </w:rPr>
        <w:t xml:space="preserve"> que é ocultado por ser o número da porta padrão)</w:t>
      </w:r>
    </w:p>
    <w:p w:rsidR="00000000" w:rsidDel="00000000" w:rsidP="00000000" w:rsidRDefault="00000000" w:rsidRPr="00000000" w14:paraId="0000008E">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
          <w:szCs w:val="22"/>
          <w:highlight w:val="white"/>
        </w:rPr>
      </w:pPr>
      <w:r w:rsidDel="00000000" w:rsidR="00000000" w:rsidRPr="00000000">
        <w:rPr>
          <w:color w:val="333333"/>
          <w:highlight w:val="white"/>
          <w:rtl w:val="0"/>
        </w:rPr>
        <w:t xml:space="preserve">A versão do protocolo HTTP.</w:t>
      </w:r>
    </w:p>
    <w:p w:rsidR="00000000" w:rsidDel="00000000" w:rsidP="00000000" w:rsidRDefault="00000000" w:rsidRPr="00000000" w14:paraId="0000008F">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
          <w:szCs w:val="22"/>
          <w:highlight w:val="white"/>
        </w:rPr>
      </w:pPr>
      <w:r w:rsidDel="00000000" w:rsidR="00000000" w:rsidRPr="00000000">
        <w:rPr>
          <w:color w:val="333333"/>
          <w:highlight w:val="white"/>
          <w:rtl w:val="0"/>
        </w:rPr>
        <w:t xml:space="preserve">Cabeçalhos opcionais que contém informações adicionais para os servidores.</w:t>
      </w:r>
    </w:p>
    <w:p w:rsidR="00000000" w:rsidDel="00000000" w:rsidP="00000000" w:rsidRDefault="00000000" w:rsidRPr="00000000" w14:paraId="00000090">
      <w:pPr>
        <w:numPr>
          <w:ilvl w:val="0"/>
          <w:numId w:val="9"/>
        </w:numPr>
        <w:pBdr>
          <w:top w:color="auto" w:space="0" w:sz="0" w:val="none"/>
          <w:bottom w:color="auto" w:space="0" w:sz="0" w:val="none"/>
          <w:right w:color="auto" w:space="0" w:sz="0" w:val="none"/>
          <w:between w:color="auto" w:space="0" w:sz="0" w:val="none"/>
        </w:pBdr>
        <w:spacing w:after="820" w:lineRule="auto"/>
        <w:ind w:left="720" w:hanging="360"/>
        <w:jc w:val="both"/>
        <w:rPr>
          <w:sz w:val="22"/>
          <w:szCs w:val="22"/>
          <w:highlight w:val="white"/>
        </w:rPr>
      </w:pPr>
      <w:r w:rsidDel="00000000" w:rsidR="00000000" w:rsidRPr="00000000">
        <w:rPr>
          <w:color w:val="333333"/>
          <w:highlight w:val="white"/>
          <w:rtl w:val="0"/>
        </w:rPr>
        <w:t xml:space="preserve">Ou um corpo de dados, para alguns métodos como </w:t>
      </w:r>
      <w:r w:rsidDel="00000000" w:rsidR="00000000" w:rsidRPr="00000000">
        <w:rPr>
          <w:color w:val="333333"/>
          <w:highlight w:val="white"/>
          <w:rtl w:val="0"/>
        </w:rPr>
        <w:t xml:space="preserve">POST</w:t>
      </w:r>
      <w:r w:rsidDel="00000000" w:rsidR="00000000" w:rsidRPr="00000000">
        <w:rPr>
          <w:color w:val="333333"/>
          <w:highlight w:val="white"/>
          <w:rtl w:val="0"/>
        </w:rPr>
        <w:t xml:space="preserve">, similares aos corpos das </w:t>
      </w:r>
      <w:r w:rsidDel="00000000" w:rsidR="00000000" w:rsidRPr="00000000">
        <w:rPr>
          <w:rtl w:val="0"/>
        </w:rPr>
        <w:t xml:space="preserve">respostas, que contém o recurso requisitado.</w:t>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00" w:lineRule="auto"/>
        <w:jc w:val="both"/>
        <w:rPr>
          <w:color w:val="000000"/>
          <w:sz w:val="22"/>
          <w:szCs w:val="22"/>
        </w:rPr>
      </w:pPr>
      <w:bookmarkStart w:colFirst="0" w:colLast="0" w:name="_yo92x07soxc8" w:id="15"/>
      <w:bookmarkEnd w:id="15"/>
      <w:r w:rsidDel="00000000" w:rsidR="00000000" w:rsidRPr="00000000">
        <w:rPr>
          <w:rtl w:val="0"/>
        </w:rPr>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00" w:lineRule="auto"/>
        <w:jc w:val="both"/>
        <w:rPr>
          <w:color w:val="333333"/>
          <w:highlight w:val="white"/>
        </w:rPr>
      </w:pPr>
      <w:bookmarkStart w:colFirst="0" w:colLast="0" w:name="_5wi17vs4qzzw" w:id="16"/>
      <w:bookmarkEnd w:id="16"/>
      <w:r w:rsidDel="00000000" w:rsidR="00000000" w:rsidRPr="00000000">
        <w:rPr>
          <w:color w:val="333333"/>
          <w:highlight w:val="white"/>
          <w:rtl w:val="0"/>
        </w:rPr>
        <w:t xml:space="preserve">Exemplo de resposta HTTP:</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333333"/>
          <w:highlight w:val="white"/>
        </w:rPr>
      </w:pPr>
      <w:r w:rsidDel="00000000" w:rsidR="00000000" w:rsidRPr="00000000">
        <w:rPr>
          <w:color w:val="333333"/>
          <w:highlight w:val="white"/>
        </w:rPr>
        <w:drawing>
          <wp:inline distB="114300" distT="114300" distL="114300" distR="114300">
            <wp:extent cx="5734050" cy="3733800"/>
            <wp:effectExtent b="0" l="0" r="0" t="0"/>
            <wp:docPr id="4"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333333"/>
          <w:highlight w:val="white"/>
        </w:rPr>
      </w:pPr>
      <w:r w:rsidDel="00000000" w:rsidR="00000000" w:rsidRPr="00000000">
        <w:rPr>
          <w:color w:val="333333"/>
          <w:highlight w:val="white"/>
          <w:rtl w:val="0"/>
        </w:rPr>
        <w:t xml:space="preserve">Respostas consistem dos seguintes elementos:</w:t>
      </w:r>
    </w:p>
    <w:p w:rsidR="00000000" w:rsidDel="00000000" w:rsidP="00000000" w:rsidRDefault="00000000" w:rsidRPr="00000000" w14:paraId="0000009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
          <w:szCs w:val="22"/>
          <w:highlight w:val="white"/>
        </w:rPr>
      </w:pPr>
      <w:r w:rsidDel="00000000" w:rsidR="00000000" w:rsidRPr="00000000">
        <w:rPr>
          <w:color w:val="333333"/>
          <w:highlight w:val="white"/>
          <w:rtl w:val="0"/>
        </w:rPr>
        <w:t xml:space="preserve">A versão do protocolo HTTP que elas seguem.</w:t>
      </w:r>
    </w:p>
    <w:p w:rsidR="00000000" w:rsidDel="00000000" w:rsidP="00000000" w:rsidRDefault="00000000" w:rsidRPr="00000000" w14:paraId="0000009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
          <w:szCs w:val="22"/>
          <w:highlight w:val="white"/>
        </w:rPr>
      </w:pPr>
      <w:r w:rsidDel="00000000" w:rsidR="00000000" w:rsidRPr="00000000">
        <w:rPr>
          <w:color w:val="333333"/>
          <w:highlight w:val="white"/>
          <w:rtl w:val="0"/>
        </w:rPr>
        <w:t xml:space="preserve">Um código de s</w:t>
      </w:r>
      <w:r w:rsidDel="00000000" w:rsidR="00000000" w:rsidRPr="00000000">
        <w:rPr>
          <w:highlight w:val="white"/>
          <w:rtl w:val="0"/>
        </w:rPr>
        <w:t xml:space="preserve">tatus</w:t>
      </w:r>
      <w:r w:rsidDel="00000000" w:rsidR="00000000" w:rsidRPr="00000000">
        <w:rPr>
          <w:color w:val="333333"/>
          <w:highlight w:val="white"/>
          <w:rtl w:val="0"/>
        </w:rPr>
        <w:t xml:space="preserve">, indicando se a requisição foi bem sucedida, ou não, e por quê.</w:t>
      </w:r>
    </w:p>
    <w:p w:rsidR="00000000" w:rsidDel="00000000" w:rsidP="00000000" w:rsidRDefault="00000000" w:rsidRPr="00000000" w14:paraId="0000009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
          <w:szCs w:val="22"/>
          <w:highlight w:val="white"/>
        </w:rPr>
      </w:pPr>
      <w:r w:rsidDel="00000000" w:rsidR="00000000" w:rsidRPr="00000000">
        <w:rPr>
          <w:color w:val="333333"/>
          <w:highlight w:val="white"/>
          <w:rtl w:val="0"/>
        </w:rPr>
        <w:t xml:space="preserve">Uma mensagem de status, uma pequena descrição informal sobre o código de status.</w:t>
      </w:r>
    </w:p>
    <w:p w:rsidR="00000000" w:rsidDel="00000000" w:rsidP="00000000" w:rsidRDefault="00000000" w:rsidRPr="00000000" w14:paraId="0000009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
          <w:szCs w:val="22"/>
          <w:highlight w:val="white"/>
        </w:rPr>
      </w:pPr>
      <w:r w:rsidDel="00000000" w:rsidR="00000000" w:rsidRPr="00000000">
        <w:rPr>
          <w:color w:val="333333"/>
          <w:highlight w:val="white"/>
          <w:rtl w:val="0"/>
        </w:rPr>
        <w:t xml:space="preserve">Cabeçalhos HTTP, como aqueles das requisições.</w:t>
      </w:r>
    </w:p>
    <w:p w:rsidR="00000000" w:rsidDel="00000000" w:rsidP="00000000" w:rsidRDefault="00000000" w:rsidRPr="00000000" w14:paraId="00000099">
      <w:pPr>
        <w:numPr>
          <w:ilvl w:val="0"/>
          <w:numId w:val="1"/>
        </w:numPr>
        <w:pBdr>
          <w:top w:color="auto" w:space="0" w:sz="0" w:val="none"/>
          <w:bottom w:color="auto" w:space="0" w:sz="0" w:val="none"/>
          <w:right w:color="auto" w:space="0" w:sz="0" w:val="none"/>
          <w:between w:color="auto" w:space="0" w:sz="0" w:val="none"/>
        </w:pBdr>
        <w:spacing w:after="820" w:lineRule="auto"/>
        <w:ind w:left="720" w:hanging="360"/>
        <w:jc w:val="both"/>
        <w:rPr>
          <w:sz w:val="22"/>
          <w:szCs w:val="22"/>
          <w:highlight w:val="white"/>
        </w:rPr>
      </w:pPr>
      <w:r w:rsidDel="00000000" w:rsidR="00000000" w:rsidRPr="00000000">
        <w:rPr>
          <w:color w:val="333333"/>
          <w:highlight w:val="white"/>
          <w:rtl w:val="0"/>
        </w:rPr>
        <w:t xml:space="preserve">Opcionalmente, um corpo com dados do recurso requisitado</w:t>
      </w:r>
    </w:p>
    <w:p w:rsidR="00000000" w:rsidDel="00000000" w:rsidP="00000000" w:rsidRDefault="00000000" w:rsidRPr="00000000" w14:paraId="0000009A">
      <w:pPr>
        <w:spacing w:after="360" w:line="276" w:lineRule="auto"/>
        <w:jc w:val="both"/>
        <w:rPr>
          <w:color w:val="333333"/>
          <w:highlight w:val="white"/>
        </w:rPr>
      </w:pPr>
      <w:r w:rsidDel="00000000" w:rsidR="00000000" w:rsidRPr="00000000">
        <w:rPr>
          <w:rtl w:val="0"/>
        </w:rPr>
      </w:r>
    </w:p>
    <w:p w:rsidR="00000000" w:rsidDel="00000000" w:rsidP="00000000" w:rsidRDefault="00000000" w:rsidRPr="00000000" w14:paraId="0000009B">
      <w:pPr>
        <w:spacing w:after="360" w:line="276" w:lineRule="auto"/>
        <w:jc w:val="both"/>
        <w:rPr>
          <w:color w:val="333333"/>
          <w:highlight w:val="white"/>
        </w:rPr>
      </w:pPr>
      <w:r w:rsidDel="00000000" w:rsidR="00000000" w:rsidRPr="00000000">
        <w:rPr>
          <w:b w:val="1"/>
          <w:color w:val="333333"/>
          <w:sz w:val="34"/>
          <w:szCs w:val="34"/>
          <w:highlight w:val="white"/>
          <w:rtl w:val="0"/>
        </w:rPr>
        <w:t xml:space="preserve">Análise da Base e Definição do Modelo de Machine Learning </w:t>
        <w:br w:type="textWrapping"/>
        <w:br w:type="textWrapping"/>
      </w:r>
      <w:r w:rsidDel="00000000" w:rsidR="00000000" w:rsidRPr="00000000">
        <w:rPr>
          <w:color w:val="333333"/>
          <w:highlight w:val="white"/>
          <w:rtl w:val="0"/>
        </w:rPr>
        <w:t xml:space="preserve">André Arthur da Rocha</w:t>
      </w:r>
      <w:r w:rsidDel="00000000" w:rsidR="00000000" w:rsidRPr="00000000">
        <w:rPr>
          <w:b w:val="1"/>
          <w:color w:val="333333"/>
          <w:sz w:val="34"/>
          <w:szCs w:val="34"/>
          <w:highlight w:val="white"/>
          <w:rtl w:val="0"/>
        </w:rPr>
        <w:br w:type="textWrapping"/>
        <w:br w:type="textWrapping"/>
      </w:r>
      <w:r w:rsidDel="00000000" w:rsidR="00000000" w:rsidRPr="00000000">
        <w:rPr>
          <w:color w:val="333333"/>
          <w:highlight w:val="white"/>
          <w:rtl w:val="0"/>
        </w:rPr>
        <w:t xml:space="preserve">Tendo em mente o objetivo do projeto, o algoritmo de aprendizagem de máquinas que pareceu mais interessante para o sistema de recomendações foi a Árvore de Decisão. Em nossa “biblioteca”, os arquivos serão classificados por seu tipo, disciplina, curso(s) em que a disciplina é ministrada e período no qual a disciplina é normalmente alocada no curso. Numa árvore de decisão, cada aspecto de um “objeto” tem um peso diferente, uns acabam tendo mais importância que outros na decisão final, que no caso seria clicar ou não em um arquivo recomendado, com isso em mente podemos definir qual desses aspectos é mais importante para cada usuário, tendo assim uma customização individual baseada no histórico de cada usuário. Para aqueles mais interessados em listas de exercícios, mais listas de exercícios seriam recomendadas, para aqueles que clicam em mais arquivos de um determinado período, mais arquivos deste período seriam recomendados, etc.</w:t>
        <w:br w:type="textWrapping"/>
        <w:br w:type="textWrapping"/>
        <w:t xml:space="preserve">Um exemplo de como seria feita a análise e quais resultados podem ser traçados a partir deste exemplo:</w:t>
        <w:br w:type="textWrapping"/>
      </w:r>
      <w:r w:rsidDel="00000000" w:rsidR="00000000" w:rsidRPr="00000000">
        <w:rPr>
          <w:color w:val="333333"/>
          <w:highlight w:val="white"/>
        </w:rPr>
        <w:drawing>
          <wp:inline distB="114300" distT="114300" distL="114300" distR="114300">
            <wp:extent cx="5734050" cy="1511300"/>
            <wp:effectExtent b="0" l="0" r="0" t="0"/>
            <wp:docPr id="2"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5734050" cy="1511300"/>
                    </a:xfrm>
                    <a:prstGeom prst="rect"/>
                    <a:ln/>
                  </pic:spPr>
                </pic:pic>
              </a:graphicData>
            </a:graphic>
          </wp:inline>
        </w:drawing>
      </w:r>
      <w:r w:rsidDel="00000000" w:rsidR="00000000" w:rsidRPr="00000000">
        <w:rPr>
          <w:color w:val="333333"/>
          <w:highlight w:val="white"/>
          <w:rtl w:val="0"/>
        </w:rPr>
        <w:br w:type="textWrapping"/>
        <w:t xml:space="preserve">O usuário do exemplo teve um interesse grande em listas de exercício de matérias do terceiro período do curso de ciência da computação. Poderia inclusive ser traçado qual desses aspectos teve maior peso, e basear as recomendações seguintes nessa análise. A medida que o usuário fosse utilizando a “biblioteca”, as recomendações ficariam mais precisas, porém, seria importante não popular todas os resultados de recomendações apenas com os resultados mais precisos, pois assim o usuário poderia acabar preso numa “bolha”. Por exemplo, caso fossem exibidas nove recomendações de arquivo por vez, como no exemplo, as cinco primeiras deveriam ser recomendações precisas, enquanto as outras quatro poderiam ser recomendações mais gerais.</w:t>
      </w:r>
    </w:p>
    <w:p w:rsidR="00000000" w:rsidDel="00000000" w:rsidP="00000000" w:rsidRDefault="00000000" w:rsidRPr="00000000" w14:paraId="0000009C">
      <w:pPr>
        <w:spacing w:after="360" w:line="276" w:lineRule="auto"/>
        <w:jc w:val="both"/>
        <w:rPr>
          <w:color w:val="333333"/>
          <w:highlight w:val="white"/>
        </w:rPr>
      </w:pPr>
      <w:r w:rsidDel="00000000" w:rsidR="00000000" w:rsidRPr="00000000">
        <w:rPr>
          <w:rtl w:val="0"/>
        </w:rPr>
      </w:r>
    </w:p>
    <w:p w:rsidR="00000000" w:rsidDel="00000000" w:rsidP="00000000" w:rsidRDefault="00000000" w:rsidRPr="00000000" w14:paraId="0000009D">
      <w:pPr>
        <w:spacing w:after="360" w:line="276" w:lineRule="auto"/>
        <w:jc w:val="both"/>
        <w:rPr>
          <w:color w:val="333333"/>
          <w:highlight w:val="white"/>
        </w:rPr>
      </w:pPr>
      <w:r w:rsidDel="00000000" w:rsidR="00000000" w:rsidRPr="00000000">
        <w:rPr>
          <w:rtl w:val="0"/>
        </w:rPr>
      </w:r>
    </w:p>
    <w:p w:rsidR="00000000" w:rsidDel="00000000" w:rsidP="00000000" w:rsidRDefault="00000000" w:rsidRPr="00000000" w14:paraId="0000009E">
      <w:pPr>
        <w:spacing w:after="360" w:line="276" w:lineRule="auto"/>
        <w:jc w:val="both"/>
        <w:rPr>
          <w:color w:val="333333"/>
          <w:highlight w:val="white"/>
        </w:rPr>
      </w:pPr>
      <w:r w:rsidDel="00000000" w:rsidR="00000000" w:rsidRPr="00000000">
        <w:rPr>
          <w:rtl w:val="0"/>
        </w:rPr>
      </w:r>
    </w:p>
    <w:p w:rsidR="00000000" w:rsidDel="00000000" w:rsidP="00000000" w:rsidRDefault="00000000" w:rsidRPr="00000000" w14:paraId="0000009F">
      <w:pPr>
        <w:spacing w:after="360" w:line="276" w:lineRule="auto"/>
        <w:jc w:val="both"/>
        <w:rPr>
          <w:color w:val="333333"/>
          <w:highlight w:val="white"/>
        </w:rPr>
      </w:pPr>
      <w:r w:rsidDel="00000000" w:rsidR="00000000" w:rsidRPr="00000000">
        <w:rPr>
          <w:rtl w:val="0"/>
        </w:rPr>
      </w:r>
    </w:p>
    <w:p w:rsidR="00000000" w:rsidDel="00000000" w:rsidP="00000000" w:rsidRDefault="00000000" w:rsidRPr="00000000" w14:paraId="000000A0">
      <w:pPr>
        <w:spacing w:after="360" w:line="276" w:lineRule="auto"/>
        <w:jc w:val="both"/>
        <w:rPr>
          <w:color w:val="333333"/>
          <w:highlight w:val="white"/>
        </w:rPr>
      </w:pPr>
      <w:r w:rsidDel="00000000" w:rsidR="00000000" w:rsidRPr="00000000">
        <w:rPr>
          <w:rtl w:val="0"/>
        </w:rPr>
      </w:r>
    </w:p>
    <w:p w:rsidR="00000000" w:rsidDel="00000000" w:rsidP="00000000" w:rsidRDefault="00000000" w:rsidRPr="00000000" w14:paraId="000000A1">
      <w:pPr>
        <w:spacing w:after="360" w:line="276" w:lineRule="auto"/>
        <w:jc w:val="both"/>
        <w:rPr>
          <w:color w:val="333333"/>
          <w:highlight w:val="white"/>
        </w:rPr>
      </w:pPr>
      <w:r w:rsidDel="00000000" w:rsidR="00000000" w:rsidRPr="00000000">
        <w:rPr>
          <w:rtl w:val="0"/>
        </w:rPr>
      </w:r>
    </w:p>
    <w:p w:rsidR="00000000" w:rsidDel="00000000" w:rsidP="00000000" w:rsidRDefault="00000000" w:rsidRPr="00000000" w14:paraId="000000A2">
      <w:pPr>
        <w:spacing w:after="360" w:line="276" w:lineRule="auto"/>
        <w:jc w:val="center"/>
        <w:rPr>
          <w:b w:val="1"/>
          <w:color w:val="333333"/>
          <w:sz w:val="34"/>
          <w:szCs w:val="34"/>
          <w:highlight w:val="white"/>
        </w:rPr>
      </w:pPr>
      <w:r w:rsidDel="00000000" w:rsidR="00000000" w:rsidRPr="00000000">
        <w:rPr>
          <w:b w:val="1"/>
          <w:color w:val="333333"/>
          <w:sz w:val="34"/>
          <w:szCs w:val="34"/>
          <w:highlight w:val="white"/>
          <w:rtl w:val="0"/>
        </w:rPr>
        <w:t xml:space="preserve">Utilização de Redes Neurais de Classificação</w:t>
      </w:r>
    </w:p>
    <w:p w:rsidR="00000000" w:rsidDel="00000000" w:rsidP="00000000" w:rsidRDefault="00000000" w:rsidRPr="00000000" w14:paraId="000000A3">
      <w:pPr>
        <w:spacing w:after="360" w:line="276" w:lineRule="auto"/>
        <w:rPr>
          <w:color w:val="333333"/>
          <w:highlight w:val="white"/>
        </w:rPr>
      </w:pPr>
      <w:r w:rsidDel="00000000" w:rsidR="00000000" w:rsidRPr="00000000">
        <w:rPr>
          <w:color w:val="333333"/>
          <w:highlight w:val="white"/>
          <w:rtl w:val="0"/>
        </w:rPr>
        <w:t xml:space="preserve">Podemos utilizar um modelo de rede neural utilizando o keras e tensorflow na linguem python para criar uma previsão das proximas materias e recomendar ao usuário , a partir de seu historico . Para isso podemos criar um modelo que olha os codigos das ultimas 10 materias , ou as materias mais vistas de um usuário , e criar uma previsão a partir dos perfis criados como base , Exemplo :</w:t>
      </w:r>
    </w:p>
    <w:p w:rsidR="00000000" w:rsidDel="00000000" w:rsidP="00000000" w:rsidRDefault="00000000" w:rsidRPr="00000000" w14:paraId="000000A4">
      <w:pPr>
        <w:spacing w:after="360" w:line="276" w:lineRule="auto"/>
        <w:rPr>
          <w:color w:val="333333"/>
          <w:highlight w:val="white"/>
        </w:rPr>
      </w:pPr>
      <w:r w:rsidDel="00000000" w:rsidR="00000000" w:rsidRPr="00000000">
        <w:rPr>
          <w:color w:val="333333"/>
          <w:highlight w:val="white"/>
          <w:rtl w:val="0"/>
        </w:rPr>
        <w:t xml:space="preserve">Exemplo Tabela de Materias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cod_materia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nom_materia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‘Calculo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‘Fisica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‘Projeto 5’</w:t>
            </w:r>
          </w:p>
        </w:tc>
      </w:tr>
    </w:tbl>
    <w:p w:rsidR="00000000" w:rsidDel="00000000" w:rsidP="00000000" w:rsidRDefault="00000000" w:rsidRPr="00000000" w14:paraId="000000AF">
      <w:pPr>
        <w:spacing w:after="360" w:line="276" w:lineRule="auto"/>
        <w:rPr>
          <w:color w:val="333333"/>
          <w:highlight w:val="white"/>
        </w:rPr>
      </w:pPr>
      <w:r w:rsidDel="00000000" w:rsidR="00000000" w:rsidRPr="00000000">
        <w:rPr>
          <w:rtl w:val="0"/>
        </w:rPr>
      </w:r>
    </w:p>
    <w:p w:rsidR="00000000" w:rsidDel="00000000" w:rsidP="00000000" w:rsidRDefault="00000000" w:rsidRPr="00000000" w14:paraId="000000B0">
      <w:pPr>
        <w:spacing w:after="360" w:line="276" w:lineRule="auto"/>
        <w:rPr>
          <w:color w:val="333333"/>
          <w:highlight w:val="white"/>
        </w:rPr>
      </w:pPr>
      <w:r w:rsidDel="00000000" w:rsidR="00000000" w:rsidRPr="00000000">
        <w:rPr>
          <w:color w:val="333333"/>
          <w:highlight w:val="white"/>
          <w:rtl w:val="0"/>
        </w:rPr>
        <w:t xml:space="preserve">Exemplo Historico de Usuário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507.25"/>
        <w:gridCol w:w="1507.25"/>
        <w:gridCol w:w="1507.25"/>
        <w:gridCol w:w="1020"/>
        <w:gridCol w:w="1980"/>
        <w:tblGridChange w:id="0">
          <w:tblGrid>
            <w:gridCol w:w="1507.25"/>
            <w:gridCol w:w="1507.25"/>
            <w:gridCol w:w="1507.25"/>
            <w:gridCol w:w="1507.25"/>
            <w:gridCol w:w="102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cod_mat_2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333333"/>
                <w:highlight w:val="white"/>
              </w:rPr>
            </w:pPr>
            <w:r w:rsidDel="00000000" w:rsidR="00000000" w:rsidRPr="00000000">
              <w:rPr>
                <w:color w:val="333333"/>
                <w:highlight w:val="white"/>
                <w:rtl w:val="0"/>
              </w:rPr>
              <w:t xml:space="preserve">cod_mat_2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color w:val="333333"/>
                <w:highlight w:val="white"/>
              </w:rPr>
            </w:pPr>
            <w:r w:rsidDel="00000000" w:rsidR="00000000" w:rsidRPr="00000000">
              <w:rPr>
                <w:color w:val="333333"/>
                <w:highlight w:val="white"/>
                <w:rtl w:val="0"/>
              </w:rPr>
              <w:t xml:space="preserve">cod_mat_3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333333"/>
                <w:highlight w:val="white"/>
              </w:rPr>
            </w:pPr>
            <w:r w:rsidDel="00000000" w:rsidR="00000000" w:rsidRPr="00000000">
              <w:rPr>
                <w:color w:val="333333"/>
                <w:highlight w:val="white"/>
                <w:rtl w:val="0"/>
              </w:rPr>
              <w:t xml:space="preserve">cod_mat_4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cod_previsão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05</w:t>
            </w:r>
          </w:p>
        </w:tc>
      </w:tr>
    </w:tbl>
    <w:p w:rsidR="00000000" w:rsidDel="00000000" w:rsidP="00000000" w:rsidRDefault="00000000" w:rsidRPr="00000000" w14:paraId="000000C9">
      <w:pPr>
        <w:spacing w:after="360" w:line="276" w:lineRule="auto"/>
        <w:rPr>
          <w:color w:val="333333"/>
          <w:highlight w:val="white"/>
        </w:rPr>
      </w:pPr>
      <w:r w:rsidDel="00000000" w:rsidR="00000000" w:rsidRPr="00000000">
        <w:rPr>
          <w:rtl w:val="0"/>
        </w:rPr>
      </w:r>
    </w:p>
    <w:p w:rsidR="00000000" w:rsidDel="00000000" w:rsidP="00000000" w:rsidRDefault="00000000" w:rsidRPr="00000000" w14:paraId="000000CA">
      <w:pPr>
        <w:spacing w:after="360" w:line="276" w:lineRule="auto"/>
        <w:rPr>
          <w:color w:val="333333"/>
          <w:highlight w:val="white"/>
        </w:rPr>
      </w:pPr>
      <w:r w:rsidDel="00000000" w:rsidR="00000000" w:rsidRPr="00000000">
        <w:rPr>
          <w:color w:val="333333"/>
          <w:highlight w:val="white"/>
          <w:rtl w:val="0"/>
        </w:rPr>
        <w:t xml:space="preserve">Visualização de Exemplo de Modelo de Rede Neural:</w:t>
      </w:r>
    </w:p>
    <w:p w:rsidR="00000000" w:rsidDel="00000000" w:rsidP="00000000" w:rsidRDefault="00000000" w:rsidRPr="00000000" w14:paraId="000000CB">
      <w:pPr>
        <w:spacing w:after="360" w:line="276" w:lineRule="auto"/>
        <w:jc w:val="center"/>
        <w:rPr>
          <w:color w:val="333333"/>
          <w:highlight w:val="white"/>
        </w:rPr>
      </w:pPr>
      <w:r w:rsidDel="00000000" w:rsidR="00000000" w:rsidRPr="00000000">
        <w:rPr>
          <w:color w:val="333333"/>
          <w:highlight w:val="white"/>
        </w:rPr>
        <mc:AlternateContent>
          <mc:Choice Requires="wpg">
            <w:drawing>
              <wp:inline distB="114300" distT="114300" distL="114300" distR="114300">
                <wp:extent cx="1833563" cy="1606942"/>
                <wp:effectExtent b="0" l="0" r="0" t="0"/>
                <wp:docPr id="1" name=""/>
                <a:graphic>
                  <a:graphicData uri="http://schemas.microsoft.com/office/word/2010/wordprocessingGroup">
                    <wpg:wgp>
                      <wpg:cNvGrpSpPr/>
                      <wpg:grpSpPr>
                        <a:xfrm>
                          <a:off x="1095450" y="299825"/>
                          <a:ext cx="1833563" cy="1606942"/>
                          <a:chOff x="1095450" y="299825"/>
                          <a:chExt cx="4945125" cy="4339425"/>
                        </a:xfrm>
                      </wpg:grpSpPr>
                      <wps:wsp>
                        <wps:cNvSpPr/>
                        <wps:cNvPr id="2" name="Shape 2"/>
                        <wps:spPr>
                          <a:xfrm>
                            <a:off x="1095450" y="330850"/>
                            <a:ext cx="715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095450" y="1228275"/>
                            <a:ext cx="715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095450" y="2110963"/>
                            <a:ext cx="715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095450" y="2993650"/>
                            <a:ext cx="715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1095450" y="3953150"/>
                            <a:ext cx="715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3094500" y="299825"/>
                            <a:ext cx="715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3094500" y="1197250"/>
                            <a:ext cx="715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3094500" y="2079938"/>
                            <a:ext cx="715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3094500" y="2962625"/>
                            <a:ext cx="715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3094500" y="3922125"/>
                            <a:ext cx="715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5325075" y="2110963"/>
                            <a:ext cx="715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1810950" y="643000"/>
                            <a:ext cx="1283700" cy="3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10950" y="673900"/>
                            <a:ext cx="1283700" cy="86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10950" y="673900"/>
                            <a:ext cx="1283700" cy="174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10950" y="673900"/>
                            <a:ext cx="1283700" cy="263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10950" y="673900"/>
                            <a:ext cx="1283700" cy="359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810950" y="642825"/>
                            <a:ext cx="1283700" cy="9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810950" y="1540425"/>
                            <a:ext cx="1283700" cy="3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10950" y="1571325"/>
                            <a:ext cx="1283700" cy="85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10950" y="1571325"/>
                            <a:ext cx="1283700" cy="173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10950" y="1571325"/>
                            <a:ext cx="1283700" cy="269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810800" y="642875"/>
                            <a:ext cx="1283700" cy="181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810950" y="1540213"/>
                            <a:ext cx="1283700" cy="9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810950" y="2423113"/>
                            <a:ext cx="1283700" cy="3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10950" y="2454013"/>
                            <a:ext cx="1283700" cy="85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10800" y="3336675"/>
                            <a:ext cx="1283700" cy="9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10950" y="2454013"/>
                            <a:ext cx="1283700" cy="181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810950" y="3305800"/>
                            <a:ext cx="1283700" cy="3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810800" y="2422988"/>
                            <a:ext cx="1283700" cy="9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810800" y="1540300"/>
                            <a:ext cx="1283700" cy="179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810800" y="642875"/>
                            <a:ext cx="1283700" cy="269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810950" y="642800"/>
                            <a:ext cx="1283700" cy="365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810950" y="1540400"/>
                            <a:ext cx="1283700" cy="275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810950" y="2423000"/>
                            <a:ext cx="1283700" cy="187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810950" y="3305600"/>
                            <a:ext cx="1283700" cy="99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810950" y="4265300"/>
                            <a:ext cx="1283700" cy="3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810075" y="642913"/>
                            <a:ext cx="1515000" cy="181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810000" y="1540300"/>
                            <a:ext cx="1515000" cy="9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810000" y="2422988"/>
                            <a:ext cx="1515000" cy="3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810000" y="2453975"/>
                            <a:ext cx="1515000" cy="85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810075" y="2454013"/>
                            <a:ext cx="1515000" cy="181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1833563" cy="1606942"/>
                <wp:effectExtent b="0" l="0" r="0" t="0"/>
                <wp:docPr id="1" name="image4.png"/>
                <a:graphic>
                  <a:graphicData uri="http://schemas.openxmlformats.org/drawingml/2006/picture">
                    <pic:pic>
                      <pic:nvPicPr>
                        <pic:cNvPr id="0" name="image4.png"/>
                        <pic:cNvPicPr preferRelativeResize="0"/>
                      </pic:nvPicPr>
                      <pic:blipFill>
                        <a:blip r:embed="rId37"/>
                        <a:srcRect/>
                        <a:stretch>
                          <a:fillRect/>
                        </a:stretch>
                      </pic:blipFill>
                      <pic:spPr>
                        <a:xfrm>
                          <a:off x="0" y="0"/>
                          <a:ext cx="1833563" cy="1606942"/>
                        </a:xfrm>
                        <a:prstGeom prst="rect"/>
                        <a:ln/>
                      </pic:spPr>
                    </pic:pic>
                  </a:graphicData>
                </a:graphic>
              </wp:inline>
            </w:drawing>
          </mc:Fallback>
        </mc:AlternateConten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t.wikipedia.org/wiki/Data_Warehouse" TargetMode="External"/><Relationship Id="rId22" Type="http://schemas.openxmlformats.org/officeDocument/2006/relationships/hyperlink" Target="https://pt.wikipedia.org/wiki/SQL" TargetMode="External"/><Relationship Id="rId21" Type="http://schemas.openxmlformats.org/officeDocument/2006/relationships/image" Target="media/image1.png"/><Relationship Id="rId24" Type="http://schemas.openxmlformats.org/officeDocument/2006/relationships/hyperlink" Target="https://pt.wikipedia.org/wiki/Normaliza%C3%A7%C3%A3o_de_dados" TargetMode="External"/><Relationship Id="rId23" Type="http://schemas.openxmlformats.org/officeDocument/2006/relationships/hyperlink" Target="https://pt.wikipedia.org/wiki/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Programa%C3%A7%C3%A3o_de_computadores" TargetMode="External"/><Relationship Id="rId26" Type="http://schemas.openxmlformats.org/officeDocument/2006/relationships/hyperlink" Target="https://pt.wikipedia.org/wiki/Gloss%C3%A1rio" TargetMode="External"/><Relationship Id="rId25" Type="http://schemas.openxmlformats.org/officeDocument/2006/relationships/hyperlink" Target="https://pt.wikipedia.org/wiki/Normaliza%C3%A7%C3%A3o_de_dados" TargetMode="External"/><Relationship Id="rId28" Type="http://schemas.openxmlformats.org/officeDocument/2006/relationships/hyperlink" Target="https://pt.wikipedia.org/wiki/Modelagem_de_dados#cite_note-2" TargetMode="External"/><Relationship Id="rId27" Type="http://schemas.openxmlformats.org/officeDocument/2006/relationships/hyperlink" Target="https://pt.wikipedia.org/wiki/Gloss%C3%A1rio" TargetMode="External"/><Relationship Id="rId5" Type="http://schemas.openxmlformats.org/officeDocument/2006/relationships/styles" Target="styles.xml"/><Relationship Id="rId6" Type="http://schemas.openxmlformats.org/officeDocument/2006/relationships/hyperlink" Target="https://pt.wikipedia.org/wiki/Software" TargetMode="External"/><Relationship Id="rId29" Type="http://schemas.openxmlformats.org/officeDocument/2006/relationships/image" Target="media/image6.png"/><Relationship Id="rId7" Type="http://schemas.openxmlformats.org/officeDocument/2006/relationships/hyperlink" Target="https://pt.wikipedia.org/wiki/Software" TargetMode="External"/><Relationship Id="rId8" Type="http://schemas.openxmlformats.org/officeDocument/2006/relationships/hyperlink" Target="https://pt.wikipedia.org/wiki/Programa%C3%A7%C3%A3o_de_computadores" TargetMode="External"/><Relationship Id="rId31" Type="http://schemas.openxmlformats.org/officeDocument/2006/relationships/hyperlink" Target="https://bcc.ime.usp.br/tccs/2014/marcost/monografia_final.pdf" TargetMode="External"/><Relationship Id="rId30" Type="http://schemas.openxmlformats.org/officeDocument/2006/relationships/hyperlink" Target="http://igti.com.br/blog/como-funcionam-os-sistemas-de-recomendacao/" TargetMode="External"/><Relationship Id="rId11" Type="http://schemas.openxmlformats.org/officeDocument/2006/relationships/hyperlink" Target="https://pt.wikipedia.org/wiki/Sistema_de_informa%C3%A7%C3%A3o" TargetMode="External"/><Relationship Id="rId33" Type="http://schemas.openxmlformats.org/officeDocument/2006/relationships/hyperlink" Target="https://jaxenter.com/top-5-machine-learning-libraries-java-132091.html" TargetMode="External"/><Relationship Id="rId10" Type="http://schemas.openxmlformats.org/officeDocument/2006/relationships/hyperlink" Target="https://pt.wikipedia.org/wiki/Sistema_de_informa%C3%A7%C3%A3o" TargetMode="External"/><Relationship Id="rId32" Type="http://schemas.openxmlformats.org/officeDocument/2006/relationships/hyperlink" Target="https://www.udemy.com/inteligencia-artificial-sistemas-de-recomendacao-em-python/" TargetMode="External"/><Relationship Id="rId13" Type="http://schemas.openxmlformats.org/officeDocument/2006/relationships/hyperlink" Target="https://pt.wikipedia.org/wiki/Modelo_de_entidade_e_relacionamento" TargetMode="External"/><Relationship Id="rId35" Type="http://schemas.openxmlformats.org/officeDocument/2006/relationships/image" Target="media/image2.png"/><Relationship Id="rId12" Type="http://schemas.openxmlformats.org/officeDocument/2006/relationships/hyperlink" Target="https://pt.wikipedia.org/wiki/Modelo_de_entidade_e_relacionamento" TargetMode="External"/><Relationship Id="rId34" Type="http://schemas.openxmlformats.org/officeDocument/2006/relationships/image" Target="media/image3.png"/><Relationship Id="rId15" Type="http://schemas.openxmlformats.org/officeDocument/2006/relationships/hyperlink" Target="https://pt.wikipedia.org/wiki/Reengenharia" TargetMode="External"/><Relationship Id="rId37" Type="http://schemas.openxmlformats.org/officeDocument/2006/relationships/image" Target="media/image4.png"/><Relationship Id="rId14" Type="http://schemas.openxmlformats.org/officeDocument/2006/relationships/hyperlink" Target="https://pt.wikipedia.org/wiki/Cliente/servidor" TargetMode="External"/><Relationship Id="rId36" Type="http://schemas.openxmlformats.org/officeDocument/2006/relationships/image" Target="media/image5.png"/><Relationship Id="rId17" Type="http://schemas.openxmlformats.org/officeDocument/2006/relationships/hyperlink" Target="https://pt.wikipedia.org/wiki/Legados" TargetMode="External"/><Relationship Id="rId16" Type="http://schemas.openxmlformats.org/officeDocument/2006/relationships/hyperlink" Target="https://pt.wikipedia.org/wiki/Reengenharia" TargetMode="External"/><Relationship Id="rId19" Type="http://schemas.openxmlformats.org/officeDocument/2006/relationships/hyperlink" Target="https://pt.wikipedia.org/wiki/Data_Warehouse" TargetMode="External"/><Relationship Id="rId18" Type="http://schemas.openxmlformats.org/officeDocument/2006/relationships/hyperlink" Target="https://pt.wikipedia.org/wiki/Lega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