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3"/>
        <w:jc w:val="center"/>
        <w:rPr>
          <w:rFonts w:ascii="Kaiti TC Regular" w:cs="Kaiti TC Regular" w:hAnsi="Kaiti TC Regular" w:eastAsia="Kaiti TC Regular"/>
        </w:rPr>
      </w:pPr>
      <w:r>
        <w:rPr>
          <w:rFonts w:ascii="Kaiti TC Regular" w:hAnsi="Kaiti TC Regular"/>
          <w:rtl w:val="0"/>
          <w:lang w:val="zh-CN" w:eastAsia="zh-CN"/>
        </w:rPr>
        <w:t>5</w:t>
      </w:r>
      <w:r>
        <w:rPr>
          <w:rFonts w:eastAsia="Kaiti TC Regular" w:hint="eastAsia"/>
          <w:rtl w:val="0"/>
          <w:lang w:val="zh-CN" w:eastAsia="zh-CN"/>
        </w:rPr>
        <w:t>月第二篇推文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ascii="Kaiti TC Regular" w:cs="Kaiti TC Regular" w:hAnsi="Kaiti TC Regular" w:eastAsia="Kaiti TC Regular"/>
        </w:rPr>
        <w:tab/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jc w:val="center"/>
        <w:rPr>
          <w:rFonts w:ascii="Kaiti TC Regular" w:cs="Kaiti TC Regular" w:hAnsi="Kaiti TC Regular" w:eastAsia="Kaiti TC Regular"/>
          <w:color w:val="40864b"/>
        </w:rPr>
      </w:pPr>
      <w:r>
        <w:rPr>
          <w:rFonts w:ascii="Kaiti TC Regular" w:hAnsi="Kaiti TC Regular" w:hint="default"/>
          <w:color w:val="40864b"/>
          <w:rtl w:val="0"/>
          <w:lang w:val="zh-CN" w:eastAsia="zh-CN"/>
        </w:rPr>
        <w:t>“</w:t>
      </w:r>
      <w:r>
        <w:rPr>
          <w:rFonts w:eastAsia="Kaiti TC Regular" w:hint="eastAsia"/>
          <w:color w:val="40864b"/>
          <w:rtl w:val="0"/>
          <w:lang w:val="zh-CN" w:eastAsia="zh-CN"/>
        </w:rPr>
        <w:t>我们相信每个人都可以成为开发者</w:t>
      </w:r>
      <w:r>
        <w:rPr>
          <w:rFonts w:ascii="Kaiti TC Regular" w:hAnsi="Kaiti TC Regular" w:hint="default"/>
          <w:color w:val="40864b"/>
          <w:rtl w:val="0"/>
          <w:lang w:val="zh-CN" w:eastAsia="zh-CN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说明"/>
        <w:rPr>
          <w:rFonts w:ascii="Kaiti TC Bold" w:cs="Kaiti TC Bold" w:hAnsi="Kaiti TC Bold" w:eastAsia="Kaiti TC Bold"/>
          <w:b w:val="0"/>
          <w:bCs w:val="0"/>
        </w:rPr>
      </w:pPr>
      <w:r>
        <w:rPr>
          <w:rFonts w:ascii="Kaiti TC Bold" w:hAnsi="Kaiti TC Bold"/>
          <w:b w:val="0"/>
          <w:bCs w:val="0"/>
          <w:rtl w:val="0"/>
          <w:lang w:val="zh-CN" w:eastAsia="zh-CN"/>
        </w:rPr>
        <w:t xml:space="preserve">        </w:t>
      </w:r>
      <w:r>
        <w:rPr>
          <w:rFonts w:eastAsia="Kaiti TC Regular" w:hint="eastAsia"/>
          <w:b w:val="0"/>
          <w:bCs w:val="0"/>
          <w:rtl w:val="0"/>
          <w:lang w:val="zh-CN" w:eastAsia="zh-CN"/>
        </w:rPr>
        <w:t>有一天，</w:t>
      </w:r>
      <w:r>
        <w:rPr>
          <w:rFonts w:eastAsia="Kaiti TC Regular" w:hint="eastAsia"/>
          <w:b w:val="0"/>
          <w:bCs w:val="0"/>
          <w:rtl w:val="0"/>
          <w:lang w:val="zh-CN" w:eastAsia="zh-CN"/>
        </w:rPr>
        <w:t>小编听到一对好朋友讨论这些问题</w:t>
      </w:r>
      <w:r>
        <w:rPr>
          <w:rFonts w:ascii="Kaiti TC Regular" w:hAnsi="Kaiti TC Regular" w:hint="default"/>
          <w:b w:val="0"/>
          <w:bCs w:val="0"/>
          <w:rtl w:val="0"/>
          <w:lang w:val="zh-CN" w:eastAsia="zh-CN"/>
        </w:rPr>
        <w:t>——</w:t>
      </w:r>
      <w:r>
        <w:rPr>
          <w:rFonts w:ascii="Kaiti TC Bold" w:cs="Kaiti TC Bold" w:hAnsi="Kaiti TC Bold" w:eastAsia="Kaiti TC Bold"/>
          <w:b w:val="0"/>
          <w:bCs w:val="0"/>
        </w:rPr>
        <w:tab/>
      </w:r>
    </w:p>
    <w:p>
      <w:pPr>
        <w:pStyle w:val="正文"/>
        <w:rPr>
          <w:rFonts w:ascii="Kaiti TC Regular" w:cs="Kaiti TC Regular" w:hAnsi="Kaiti TC Regular" w:eastAsia="Kaiti TC Regular"/>
          <w:lang w:val="zh-TW" w:eastAsia="zh-TW"/>
        </w:rPr>
      </w:pPr>
      <w:r>
        <w:rPr>
          <w:rFonts w:ascii="Kaiti TC Regular" w:hAnsi="Kaiti TC Regular"/>
          <w:rtl w:val="0"/>
          <w:lang w:val="zh-CN" w:eastAsia="zh-CN"/>
        </w:rPr>
        <w:t xml:space="preserve">        </w:t>
      </w:r>
      <w:r>
        <w:rPr>
          <w:rFonts w:ascii="Kaiti TC Regular" w:hAnsi="Kaiti TC Regular" w:hint="default"/>
          <w:rtl w:val="0"/>
          <w:lang w:val="en-US"/>
        </w:rPr>
        <w:t>“</w:t>
      </w:r>
      <w:r>
        <w:rPr>
          <w:rFonts w:eastAsia="Kaiti TC Regular" w:hint="eastAsia"/>
          <w:rtl w:val="0"/>
          <w:lang w:val="zh-TW" w:eastAsia="zh-TW"/>
        </w:rPr>
        <w:t>为什么热门的软件都是吃喝玩乐的？</w:t>
      </w:r>
      <w:r>
        <w:rPr>
          <w:rFonts w:ascii="Kaiti TC Regular"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ascii="Kaiti TC Regular" w:hAnsi="Kaiti TC Regular" w:hint="default"/>
          <w:rtl w:val="0"/>
          <w:lang w:val="zh-TW" w:eastAsia="zh-TW"/>
        </w:rPr>
        <w:t xml:space="preserve">        “</w:t>
      </w:r>
      <w:r>
        <w:rPr>
          <w:rFonts w:eastAsia="Kaiti TC Regular" w:hint="eastAsia"/>
          <w:rtl w:val="0"/>
          <w:lang w:val="zh-TW" w:eastAsia="zh-TW"/>
        </w:rPr>
        <w:t>生活里还有很多问题，软件是一种工具，为什么这些软件没有帮助我们解决问题，让生活变得更美好？</w:t>
      </w:r>
      <w:r>
        <w:rPr>
          <w:rFonts w:ascii="Kaiti TC Regular" w:hAnsi="Kaiti TC Regular" w:hint="default"/>
          <w:rtl w:val="0"/>
          <w:lang w:val="en-US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我们现在已经可以上九天揽明月，为什么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人们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还依然被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困在单调重复的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手工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化工作里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？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不仅仅是工作，生活中也有各种让人不方便的时候。</w:t>
      </w:r>
      <w:r>
        <w:rPr>
          <w:rFonts w:ascii="Calibri" w:cs="Calibri" w:hAnsi="Calibri" w:eastAsia="Calibri"/>
          <w:color w:val="008d00"/>
          <w:kern w:val="2"/>
          <w:sz w:val="21"/>
          <w:szCs w:val="21"/>
          <w:u w:color="000000"/>
          <w:rtl w:val="0"/>
          <w:lang w:val="zh-CN" w:eastAsia="zh-CN"/>
        </w:rPr>
        <w:t>为什么我们不去做</w:t>
      </w:r>
      <w:r>
        <w:rPr>
          <w:rFonts w:ascii="Calibri" w:cs="Calibri" w:hAnsi="Calibri" w:eastAsia="Calibri"/>
          <w:color w:val="008d00"/>
          <w:kern w:val="2"/>
          <w:sz w:val="21"/>
          <w:szCs w:val="21"/>
          <w:u w:color="000000"/>
          <w:rtl w:val="0"/>
          <w:lang w:val="zh-CN" w:eastAsia="zh-CN"/>
        </w:rPr>
        <w:t>geek</w:t>
      </w:r>
      <w:r>
        <w:rPr>
          <w:rFonts w:ascii="Calibri" w:cs="Calibri" w:hAnsi="Calibri" w:eastAsia="Calibri"/>
          <w:color w:val="008d00"/>
          <w:kern w:val="2"/>
          <w:sz w:val="21"/>
          <w:szCs w:val="21"/>
          <w:u w:color="000000"/>
          <w:rtl w:val="0"/>
          <w:lang w:val="zh-CN" w:eastAsia="zh-CN"/>
        </w:rPr>
        <w:t>，创造让生活变得更方便的</w:t>
      </w:r>
      <w:r>
        <w:rPr>
          <w:rFonts w:ascii="Calibri" w:cs="Calibri" w:hAnsi="Calibri" w:eastAsia="Kaiti TC Bold" w:hint="eastAsia"/>
          <w:color w:val="008d00"/>
          <w:kern w:val="2"/>
          <w:sz w:val="21"/>
          <w:szCs w:val="21"/>
          <w:u w:color="000000"/>
          <w:rtl w:val="0"/>
          <w:lang w:val="zh-CN" w:eastAsia="zh-CN"/>
        </w:rPr>
        <w:t>工具</w:t>
      </w:r>
      <w:r>
        <w:rPr>
          <w:rFonts w:ascii="Calibri" w:cs="Calibri" w:hAnsi="Calibri" w:eastAsia="Calibri"/>
          <w:color w:val="008d00"/>
          <w:kern w:val="2"/>
          <w:sz w:val="21"/>
          <w:szCs w:val="21"/>
          <w:u w:color="000000"/>
          <w:rtl w:val="0"/>
          <w:lang w:val="zh-CN" w:eastAsia="zh-CN"/>
        </w:rPr>
        <w:t>呢？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嗯，创造工具让人们可以更敏捷地完成工作，腾出更多时间和精力在生活里。创造工具让人们生活得更顺心，也许，我们还可以创造工具，让城市和这个世界变得更美好。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在旁边悄悄听着这场讨论的小编精神马上为之一振，呵呵，少年强则国强。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可是，小编的精神这才刚刚振奋起来，少年的讨论突然话锋一转，像过山车爬过最高点，一拐直往沮丧的深渊奔去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——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我可以做出有炫酷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视觉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、良好的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用户互动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的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前端用户界面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。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我也可以确保后端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服务器和数据库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稳定保存数据。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只见少年们对视一眼，随即异口同声说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——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可是，哎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……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我们怎样才可以善用现有的前（后）端技术，开发出可以解决日常在生活和工作中看到的问题的工（软）具（件）？转化成软件呢？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”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千里之行，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始于足下。不积硅步，何以至千里？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Kaiti TC Regular" w:cs="Kaiti TC Regular" w:hAnsi="Kaiti TC Regular" w:eastAsia="Kaiti TC Regular"/>
          <w:color w:val="333333"/>
          <w:sz w:val="21"/>
          <w:szCs w:val="21"/>
          <w:shd w:val="clear" w:color="auto" w:fill="ffffff"/>
          <w:rtl w:val="0"/>
        </w:rPr>
      </w:pPr>
      <w:r>
        <w:rPr>
          <w:rFonts w:ascii="Kaiti TC Regular" w:hAnsi="Kaiti TC Regular"/>
          <w:color w:val="333333"/>
          <w:sz w:val="21"/>
          <w:szCs w:val="21"/>
          <w:shd w:val="clear" w:color="auto" w:fill="ffffff"/>
          <w:rtl w:val="0"/>
          <w:lang w:val="zh-CN" w:eastAsia="zh-CN"/>
        </w:rPr>
        <w:t xml:space="preserve">       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有志于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协同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开发工具让世界变得更美好的开发者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，在真正开发出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一款有用的、可持续性的应用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之前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</w:rPr>
        <w:t>，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可以先通过搭建博客，初步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掌握</w:t>
      </w:r>
      <w:r>
        <w:rPr>
          <w:rFonts w:ascii="Kaiti TC Regular" w:hAnsi="Kaiti TC Regular"/>
          <w:color w:val="333333"/>
          <w:sz w:val="21"/>
          <w:szCs w:val="21"/>
          <w:shd w:val="clear" w:color="auto" w:fill="ffffff"/>
          <w:rtl w:val="0"/>
        </w:rPr>
        <w:t>Web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应用架构知识</w:t>
      </w:r>
      <w:r>
        <w:rPr>
          <w:rFonts w:eastAsia="Kaiti TC Regular" w:hint="eastAsia"/>
          <w:color w:val="333333"/>
          <w:sz w:val="21"/>
          <w:szCs w:val="21"/>
          <w:shd w:val="clear" w:color="auto" w:fill="ffffff"/>
          <w:rtl w:val="0"/>
          <w:lang w:val="zh-CN" w:eastAsia="zh-CN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一步一步积累开发经验。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有见及此，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FCC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广州社区将在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5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月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27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日下午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1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点半，在一起开工社区组织线下编程活动。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活动流程：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1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点半～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3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点，资深技术爱好者以搭建具有发布、评论和点赞功能的博客，讲解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架构知识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，以及展示他已经完成了发布功能的博客；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3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点～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4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点半，参加者在资深技术爱好者的带领下，完成评论和点赞功能；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4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点半～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5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点，交流、答疑；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Kaiti TC Bold" w:cs="Kaiti TC Bold" w:hAnsi="Kaiti TC Bold" w:eastAsia="Kaiti TC Bold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CN" w:eastAsia="zh-CN"/>
        </w:rPr>
        <w:t>注：</w:t>
      </w: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TW" w:eastAsia="zh-TW"/>
        </w:rPr>
        <w:t>这次场地开始收费，</w:t>
      </w: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CN" w:eastAsia="zh-CN"/>
        </w:rPr>
        <w:t>参加者需缴交每人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30</w:t>
      </w: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TW" w:eastAsia="zh-TW"/>
        </w:rPr>
        <w:t>元，</w:t>
      </w: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CN" w:eastAsia="zh-CN"/>
        </w:rPr>
        <w:t>不过也就是</w:t>
      </w: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TW" w:eastAsia="zh-TW"/>
        </w:rPr>
        <w:t>一杯咖啡的价钱。</w:t>
      </w:r>
      <w:r>
        <w:rPr>
          <w:rFonts w:ascii="Calibri" w:cs="Calibri" w:hAnsi="Calibri" w:eastAsia="Kaiti TC Bold" w:hint="eastAsia"/>
          <w:kern w:val="2"/>
          <w:sz w:val="21"/>
          <w:szCs w:val="21"/>
          <w:u w:color="000000"/>
          <w:rtl w:val="0"/>
          <w:lang w:val="zh-CN" w:eastAsia="zh-CN"/>
        </w:rPr>
        <w:t>可是可以获得价值上万的</w:t>
      </w:r>
      <w:r>
        <w:rPr>
          <w:rFonts w:ascii="Calibri" w:cs="Calibri" w:hAnsi="Calibri" w:eastAsia="Kaiti TC Bold" w:hint="eastAsia"/>
          <w:kern w:val="2"/>
          <w:sz w:val="21"/>
          <w:szCs w:val="21"/>
          <w:u w:color="000000"/>
          <w:rtl w:val="0"/>
          <w:lang w:val="zh-TW" w:eastAsia="zh-TW"/>
        </w:rPr>
        <w:t>基于</w:t>
      </w:r>
      <w:r>
        <w:rPr>
          <w:rFonts w:ascii="Kaiti TC Bold" w:cs="Calibri" w:hAnsi="Kaiti TC Bold" w:eastAsia="Calibri"/>
          <w:kern w:val="2"/>
          <w:sz w:val="21"/>
          <w:szCs w:val="21"/>
          <w:u w:color="000000"/>
          <w:rtl w:val="0"/>
          <w:lang w:val="zh-TW" w:eastAsia="zh-TW"/>
        </w:rPr>
        <w:t>spring boot</w:t>
      </w:r>
      <w:r>
        <w:rPr>
          <w:rFonts w:ascii="Calibri" w:cs="Calibri" w:hAnsi="Calibri" w:eastAsia="Kaiti TC Bold" w:hint="eastAsia"/>
          <w:kern w:val="2"/>
          <w:sz w:val="21"/>
          <w:szCs w:val="21"/>
          <w:u w:color="000000"/>
          <w:rtl w:val="0"/>
          <w:lang w:val="zh-TW" w:eastAsia="zh-TW"/>
        </w:rPr>
        <w:t>的服务器端开发框架</w:t>
      </w:r>
      <w:r>
        <w:rPr>
          <w:rFonts w:ascii="Calibri" w:cs="Calibri" w:hAnsi="Calibri" w:eastAsia="Kaiti TC Bold" w:hint="eastAsia"/>
          <w:kern w:val="2"/>
          <w:sz w:val="21"/>
          <w:szCs w:val="21"/>
          <w:u w:color="000000"/>
          <w:rtl w:val="0"/>
          <w:lang w:val="zh-CN" w:eastAsia="zh-CN"/>
        </w:rPr>
        <w:t>经验！！！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</w:pPr>
    </w:p>
    <w:p>
      <w:pPr>
        <w:pStyle w:val="默认"/>
        <w:bidi w:val="0"/>
        <w:ind w:left="0" w:right="0" w:firstLine="0"/>
        <w:jc w:val="left"/>
        <w:rPr>
          <w:rFonts w:ascii="Kaiti TC Regular" w:cs="Kaiti TC Regular" w:hAnsi="Kaiti TC Regular" w:eastAsia="Kaiti TC Regular"/>
          <w:u w:color="000000"/>
          <w:rtl w:val="0"/>
        </w:rPr>
      </w:pPr>
      <w:r>
        <w:rPr>
          <w:rFonts w:ascii="Kaiti TC Regular" w:hAnsi="Kaiti TC Regular"/>
          <w:u w:color="000000"/>
          <w:rtl w:val="0"/>
          <w:lang w:val="zh-CN" w:eastAsia="zh-CN"/>
        </w:rPr>
        <w:t xml:space="preserve">        </w:t>
      </w:r>
      <w:r>
        <w:rPr>
          <w:rFonts w:eastAsia="Kaiti TC Regular" w:hint="eastAsia"/>
          <w:u w:color="000000"/>
          <w:rtl w:val="0"/>
          <w:lang w:val="zh-CN" w:eastAsia="zh-CN"/>
        </w:rPr>
        <w:t>这次活动需要用到以下技术栈，建议提早安装，如果在安装的过程中遇到任何问题，活动群里也有热心的志愿者随时解答。</w:t>
      </w:r>
    </w:p>
    <w:p>
      <w:pPr>
        <w:pStyle w:val="默认"/>
        <w:bidi w:val="0"/>
        <w:ind w:left="0" w:right="0" w:firstLine="0"/>
        <w:jc w:val="left"/>
        <w:rPr>
          <w:rFonts w:ascii="Kaiti TC Regular" w:cs="Kaiti TC Regular" w:hAnsi="Kaiti TC Regular" w:eastAsia="Kaiti TC Regular"/>
          <w:u w:color="00000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Kaiti TC Regular" w:cs="Kaiti TC Regular" w:hAnsi="Kaiti TC Regular" w:eastAsia="Kaiti TC Regular"/>
          <w:u w:color="000000"/>
          <w:rtl w:val="0"/>
        </w:rPr>
      </w:pPr>
      <w:r>
        <w:rPr>
          <w:rFonts w:eastAsia="Kaiti TC Regular" w:hint="eastAsia"/>
          <w:u w:color="000000"/>
          <w:rtl w:val="0"/>
          <w:lang w:val="zh-CN" w:eastAsia="zh-CN"/>
        </w:rPr>
        <w:t>技术栈：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NodeJS</w:t>
      </w:r>
      <w:r>
        <w:rPr>
          <w:rFonts w:eastAsia="Arial Unicode MS" w:hint="eastAsia"/>
          <w:u w:color="000000"/>
          <w:rtl w:val="0"/>
        </w:rPr>
        <w:t>：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"https://nodejs.org/en/download/"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https://nodejs.org/en/download/</w:t>
      </w:r>
      <w:r>
        <w:rPr>
          <w:u w:color="000000"/>
          <w:rtl w:val="0"/>
        </w:rPr>
        <w:fldChar w:fldCharType="end" w:fldLock="0"/>
      </w:r>
      <w:r>
        <w:rPr>
          <w:rStyle w:val="无"/>
          <w:u w:color="00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（其中安装</w:t>
      </w:r>
      <w:r>
        <w:rPr>
          <w:u w:color="000000"/>
          <w:rtl w:val="0"/>
        </w:rPr>
        <w:t>NodeJS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的时候要选择把</w:t>
      </w:r>
      <w:r>
        <w:rPr>
          <w:u w:color="000000"/>
          <w:rtl w:val="0"/>
        </w:rPr>
        <w:t>npm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也装上）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JDK8</w:t>
      </w:r>
      <w:r>
        <w:rPr>
          <w:rStyle w:val="无"/>
          <w:rFonts w:eastAsia="Arial Unicode MS" w:hint="eastAsia"/>
          <w:u w:color="000000"/>
          <w:rtl w:val="0"/>
        </w:rPr>
        <w:t>：</w:t>
      </w:r>
      <w:r>
        <w:rPr>
          <w:rStyle w:val="无"/>
          <w:u w:color="000000"/>
          <w:rtl w:val="0"/>
          <w:lang w:val="en-US"/>
        </w:rPr>
        <w:t>http://www.oracle.com/technetwork/java/javase/downloads/index.html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</w:rPr>
      </w:pPr>
      <w:r>
        <w:rPr>
          <w:rStyle w:val="无"/>
          <w:u w:color="000000"/>
          <w:rtl w:val="0"/>
          <w:lang w:val="en-US"/>
        </w:rPr>
        <w:t>Gradle</w:t>
      </w:r>
      <w:r>
        <w:rPr>
          <w:rStyle w:val="无"/>
          <w:rFonts w:eastAsia="Arial Unicode MS" w:hint="eastAsia"/>
          <w:u w:color="000000"/>
          <w:rtl w:val="0"/>
        </w:rPr>
        <w:t>：</w:t>
      </w:r>
      <w:r>
        <w:rPr>
          <w:rStyle w:val="无"/>
          <w:u w:color="000000"/>
          <w:rtl w:val="0"/>
          <w:lang w:val="en-US"/>
        </w:rPr>
        <w:t>https://gradle.org/releases/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</w:rPr>
      </w:pPr>
      <w:r>
        <w:rPr>
          <w:rStyle w:val="无"/>
          <w:u w:color="000000"/>
          <w:rtl w:val="0"/>
          <w:lang w:val="en-US"/>
        </w:rPr>
        <w:t>MySQL</w:t>
      </w:r>
      <w:r>
        <w:rPr>
          <w:rStyle w:val="无"/>
          <w:rFonts w:eastAsia="Arial Unicode MS" w:hint="eastAsia"/>
          <w:u w:color="000000"/>
          <w:rtl w:val="0"/>
        </w:rPr>
        <w:t>：</w:t>
      </w:r>
      <w:r>
        <w:rPr>
          <w:rStyle w:val="无"/>
          <w:u w:color="000000"/>
          <w:rtl w:val="0"/>
          <w:lang w:val="en-US"/>
        </w:rPr>
        <w:t>https://dev.mysql.com/downloads/mysql/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图片来自阮一峰博客（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 xml:space="preserve"> http://www.ruanyifeng.com/blog/2016/09/software-architecture.html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）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6224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22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ascii="Kaiti TC Regular" w:cs="Kaiti TC Regular" w:hAnsi="Kaiti TC Regular" w:eastAsia="Kaiti TC Regula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-6858</wp:posOffset>
            </wp:positionH>
            <wp:positionV relativeFrom="line">
              <wp:posOffset>3051896</wp:posOffset>
            </wp:positionV>
            <wp:extent cx="6120057" cy="13998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3"/>
                <wp:lineTo x="0" y="2167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99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</w:pPr>
      <w:r>
        <w:rPr>
          <w:rFonts w:ascii="Kaiti TC Regular" w:cs="Kaiti TC Regular" w:hAnsi="Kaiti TC Regular" w:eastAsia="Kaiti TC Regular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aiti TC Regular">
    <w:charset w:val="00"/>
    <w:family w:val="roman"/>
    <w:pitch w:val="default"/>
  </w:font>
  <w:font w:name="Kaiti TC 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