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B2" w:rsidRDefault="00A567B2" w:rsidP="00A567B2">
      <w:pPr>
        <w:pStyle w:val="Title"/>
      </w:pPr>
      <w:r>
        <w:t xml:space="preserve">User Experience Design – Task </w:t>
      </w:r>
      <w:r>
        <w:t>2</w:t>
      </w:r>
    </w:p>
    <w:p w:rsidR="00A567B2" w:rsidRDefault="00A567B2" w:rsidP="00A567B2">
      <w:pPr>
        <w:pStyle w:val="Subtitle"/>
      </w:pPr>
      <w:r>
        <w:t>Cecilia Constantine</w:t>
      </w:r>
    </w:p>
    <w:p w:rsidR="00A567B2" w:rsidRPr="008B79C9" w:rsidRDefault="00A567B2" w:rsidP="00A567B2"/>
    <w:p w:rsidR="00A567B2" w:rsidRPr="00062075" w:rsidRDefault="00386B0C" w:rsidP="00A567B2">
      <w:pPr>
        <w:pStyle w:val="Heading1"/>
        <w:numPr>
          <w:ilvl w:val="0"/>
          <w:numId w:val="1"/>
        </w:numPr>
      </w:pPr>
      <w:r>
        <w:t>Usability Task</w:t>
      </w:r>
    </w:p>
    <w:p w:rsidR="00A567B2" w:rsidRPr="00062075" w:rsidRDefault="00A567B2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auto"/>
        <w:tblInd w:w="3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1"/>
      </w:tblGrid>
      <w:tr w:rsidR="00386B0C" w:rsidRPr="00062075" w:rsidTr="00386B0C">
        <w:trPr>
          <w:trHeight w:val="387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062075" w:rsidRDefault="00386B0C" w:rsidP="00CF1DE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Usability Task</w:t>
            </w:r>
          </w:p>
        </w:tc>
      </w:tr>
      <w:tr w:rsidR="00386B0C" w:rsidRPr="00062075" w:rsidTr="00386B0C">
        <w:trPr>
          <w:trHeight w:val="318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0946C0" w:rsidP="00B5756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How man</w:t>
            </w:r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 xml:space="preserve">y images are in the Life in </w:t>
            </w:r>
            <w:proofErr w:type="spellStart"/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>Tanini</w:t>
            </w:r>
            <w:proofErr w:type="spellEnd"/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 xml:space="preserve"> carousel?</w:t>
            </w:r>
          </w:p>
        </w:tc>
      </w:tr>
      <w:tr w:rsidR="00386B0C" w:rsidRPr="00062075" w:rsidTr="00386B0C">
        <w:trPr>
          <w:trHeight w:val="334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386B0C" w:rsidP="009B76E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Find the </w:t>
            </w:r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>F</w:t>
            </w:r>
            <w:r w:rsidR="009B76EC">
              <w:rPr>
                <w:rFonts w:ascii="Calibri" w:eastAsia="Times New Roman" w:hAnsi="Calibri" w:cs="Calibri"/>
                <w:sz w:val="28"/>
                <w:szCs w:val="28"/>
              </w:rPr>
              <w:t>acebook social media account</w:t>
            </w:r>
          </w:p>
        </w:tc>
      </w:tr>
      <w:tr w:rsidR="00386B0C" w:rsidRPr="00062075" w:rsidTr="00386B0C">
        <w:trPr>
          <w:trHeight w:val="318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386B0C" w:rsidP="00BA384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Locate the </w:t>
            </w:r>
            <w:r w:rsidR="00BA384C">
              <w:rPr>
                <w:rFonts w:ascii="Calibri" w:eastAsia="Times New Roman" w:hAnsi="Calibri" w:cs="Calibri"/>
                <w:sz w:val="28"/>
                <w:szCs w:val="28"/>
              </w:rPr>
              <w:t>best hotels</w:t>
            </w: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386B0C" w:rsidRPr="00062075" w:rsidTr="00386B0C">
        <w:trPr>
          <w:trHeight w:val="318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386B0C" w:rsidP="009B76E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Find </w:t>
            </w:r>
            <w:r w:rsidR="009B76EC">
              <w:rPr>
                <w:rFonts w:ascii="Calibri" w:eastAsia="Times New Roman" w:hAnsi="Calibri" w:cs="Calibri"/>
                <w:sz w:val="28"/>
                <w:szCs w:val="28"/>
              </w:rPr>
              <w:t>information on how Tahini is handling</w:t>
            </w: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 COVID-19 </w:t>
            </w:r>
          </w:p>
        </w:tc>
      </w:tr>
      <w:tr w:rsidR="00386B0C" w:rsidRPr="00062075" w:rsidTr="00386B0C">
        <w:trPr>
          <w:trHeight w:val="334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BA384C" w:rsidP="009B76E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Does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Tanini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offer Pottery and Crafts local attractions?</w:t>
            </w:r>
          </w:p>
        </w:tc>
      </w:tr>
    </w:tbl>
    <w:p w:rsidR="00A567B2" w:rsidRDefault="00A567B2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p w:rsidR="004D78D9" w:rsidRDefault="004D78D9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</w:p>
    <w:p w:rsidR="004D78D9" w:rsidRDefault="004D78D9" w:rsidP="004D78D9">
      <w:pPr>
        <w:pStyle w:val="Heading3"/>
        <w:shd w:val="clear" w:color="auto" w:fill="FFFFFF"/>
        <w:spacing w:before="0" w:after="45" w:line="456" w:lineRule="atLeast"/>
        <w:rPr>
          <w:rFonts w:ascii="Arial" w:eastAsia="Times New Roman" w:hAnsi="Arial" w:cs="Arial"/>
          <w:color w:val="434343"/>
          <w:sz w:val="33"/>
          <w:szCs w:val="33"/>
          <w:lang w:eastAsia="en-US"/>
        </w:rPr>
      </w:pPr>
      <w:r>
        <w:rPr>
          <w:rFonts w:ascii="Arial" w:hAnsi="Arial" w:cs="Arial"/>
          <w:color w:val="434343"/>
          <w:sz w:val="33"/>
          <w:szCs w:val="33"/>
        </w:rPr>
        <w:t>Five Objective Usability Tasks</w:t>
      </w:r>
    </w:p>
    <w:p w:rsidR="004D78D9" w:rsidRDefault="004D78D9" w:rsidP="004D78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1 - Navigate to area to learn about traveling to the island in a plane</w:t>
      </w:r>
      <w:r>
        <w:rPr>
          <w:rFonts w:ascii="Arial" w:hAnsi="Arial" w:cs="Arial"/>
          <w:color w:val="333333"/>
          <w:sz w:val="23"/>
          <w:szCs w:val="23"/>
        </w:rPr>
        <w:br/>
        <w:t>2 - Navigate to set arrival and departure dates (values will populate)</w:t>
      </w:r>
      <w:r>
        <w:rPr>
          <w:rFonts w:ascii="Arial" w:hAnsi="Arial" w:cs="Arial"/>
          <w:color w:val="333333"/>
          <w:sz w:val="23"/>
          <w:szCs w:val="23"/>
        </w:rPr>
        <w:br/>
        <w:t>3 - Choose to have a Family Vacation created for you</w:t>
      </w:r>
      <w:r>
        <w:rPr>
          <w:rFonts w:ascii="Arial" w:hAnsi="Arial" w:cs="Arial"/>
          <w:color w:val="333333"/>
          <w:sz w:val="23"/>
          <w:szCs w:val="23"/>
        </w:rPr>
        <w:br/>
        <w:t>4 - Specify two Adults and two Minors; three beds</w:t>
      </w:r>
      <w:r>
        <w:rPr>
          <w:rFonts w:ascii="Arial" w:hAnsi="Arial" w:cs="Arial"/>
          <w:color w:val="333333"/>
          <w:sz w:val="23"/>
          <w:szCs w:val="23"/>
        </w:rPr>
        <w:br/>
        <w:t>5 - Choose to stay two places, hotels or condos</w:t>
      </w:r>
      <w:r>
        <w:rPr>
          <w:rFonts w:ascii="Arial" w:hAnsi="Arial" w:cs="Arial"/>
          <w:color w:val="333333"/>
          <w:sz w:val="23"/>
          <w:szCs w:val="23"/>
        </w:rPr>
        <w:br/>
        <w:t>6 - Select the option for a $300 budget</w:t>
      </w:r>
    </w:p>
    <w:p w:rsidR="004D78D9" w:rsidRDefault="004D78D9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  <w:bookmarkStart w:id="0" w:name="_GoBack"/>
      <w:bookmarkEnd w:id="0"/>
    </w:p>
    <w:p w:rsidR="004D78D9" w:rsidRDefault="004D78D9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</w:p>
    <w:p w:rsidR="004D78D9" w:rsidRDefault="004D78D9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</w:p>
    <w:p w:rsidR="004D78D9" w:rsidRDefault="004D78D9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</w:p>
    <w:p w:rsidR="004D78D9" w:rsidRDefault="004D78D9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</w:p>
    <w:p w:rsidR="004D78D9" w:rsidRPr="00062075" w:rsidRDefault="004D78D9" w:rsidP="00A567B2">
      <w:pPr>
        <w:ind w:left="390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</w:p>
    <w:p w:rsidR="00A567B2" w:rsidRDefault="00A567B2" w:rsidP="00A56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3982"/>
        <w:gridCol w:w="1564"/>
        <w:gridCol w:w="2411"/>
      </w:tblGrid>
      <w:tr w:rsidR="00A567B2" w:rsidTr="00A567B2">
        <w:tc>
          <w:tcPr>
            <w:tcW w:w="1393" w:type="dxa"/>
            <w:vMerge w:val="restart"/>
            <w:vAlign w:val="center"/>
          </w:tcPr>
          <w:p w:rsidR="00A567B2" w:rsidRDefault="00A567B2" w:rsidP="00434860">
            <w:pPr>
              <w:jc w:val="center"/>
            </w:pPr>
            <w:r>
              <w:lastRenderedPageBreak/>
              <w:t>David Constantine</w:t>
            </w:r>
          </w:p>
        </w:tc>
        <w:tc>
          <w:tcPr>
            <w:tcW w:w="3982" w:type="dxa"/>
          </w:tcPr>
          <w:p w:rsidR="00A567B2" w:rsidRDefault="00A567B2" w:rsidP="00434860">
            <w:r>
              <w:t>Social media carousel arrows should be aligned with the images not under them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indicators to carousels</w:t>
            </w:r>
          </w:p>
        </w:tc>
      </w:tr>
      <w:tr w:rsidR="00A567B2" w:rsidTr="00A567B2">
        <w:tc>
          <w:tcPr>
            <w:tcW w:w="1393" w:type="dxa"/>
            <w:vMerge/>
            <w:vAlign w:val="center"/>
          </w:tcPr>
          <w:p w:rsidR="00A567B2" w:rsidRDefault="00A567B2" w:rsidP="00434860">
            <w:pPr>
              <w:jc w:val="center"/>
            </w:pPr>
          </w:p>
        </w:tc>
        <w:tc>
          <w:tcPr>
            <w:tcW w:w="3982" w:type="dxa"/>
          </w:tcPr>
          <w:p w:rsidR="00A567B2" w:rsidRDefault="00A567B2" w:rsidP="00434860">
            <w:r>
              <w:t xml:space="preserve">Change the heading on the Social media section to be “Life in </w:t>
            </w:r>
            <w:proofErr w:type="spellStart"/>
            <w:r>
              <w:t>Tanini</w:t>
            </w:r>
            <w:proofErr w:type="spellEnd"/>
            <w:r>
              <w:t>”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heading</w:t>
            </w:r>
          </w:p>
        </w:tc>
      </w:tr>
      <w:tr w:rsidR="00A567B2" w:rsidTr="00A567B2">
        <w:tc>
          <w:tcPr>
            <w:tcW w:w="1393" w:type="dxa"/>
            <w:vMerge/>
            <w:vAlign w:val="center"/>
          </w:tcPr>
          <w:p w:rsidR="00A567B2" w:rsidRDefault="00A567B2" w:rsidP="00434860">
            <w:pPr>
              <w:jc w:val="center"/>
            </w:pPr>
          </w:p>
        </w:tc>
        <w:tc>
          <w:tcPr>
            <w:tcW w:w="3982" w:type="dxa"/>
          </w:tcPr>
          <w:p w:rsidR="00A567B2" w:rsidRDefault="00A567B2" w:rsidP="00434860">
            <w:r>
              <w:t>Needs a “Things to Do” section on where to visit, landmarks, attractions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header “Things to Do”</w:t>
            </w:r>
          </w:p>
        </w:tc>
      </w:tr>
      <w:tr w:rsidR="00A567B2" w:rsidTr="00A567B2">
        <w:tc>
          <w:tcPr>
            <w:tcW w:w="1393" w:type="dxa"/>
            <w:vAlign w:val="center"/>
          </w:tcPr>
          <w:p w:rsidR="00A567B2" w:rsidRDefault="00A567B2" w:rsidP="00434860">
            <w:pPr>
              <w:jc w:val="center"/>
            </w:pPr>
            <w:r>
              <w:t>Jamir Johnson</w:t>
            </w:r>
          </w:p>
        </w:tc>
        <w:tc>
          <w:tcPr>
            <w:tcW w:w="3982" w:type="dxa"/>
          </w:tcPr>
          <w:p w:rsidR="00A567B2" w:rsidRDefault="00A567B2" w:rsidP="00434860">
            <w:r>
              <w:t xml:space="preserve">Have some text next to each picture of locations to visit to show more information 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filler text</w:t>
            </w:r>
          </w:p>
        </w:tc>
      </w:tr>
      <w:tr w:rsidR="00A567B2" w:rsidTr="00A567B2">
        <w:tc>
          <w:tcPr>
            <w:tcW w:w="1393" w:type="dxa"/>
            <w:vAlign w:val="center"/>
          </w:tcPr>
          <w:p w:rsidR="00A567B2" w:rsidRDefault="00A567B2" w:rsidP="00434860">
            <w:pPr>
              <w:jc w:val="center"/>
            </w:pPr>
            <w:proofErr w:type="spellStart"/>
            <w:r>
              <w:t>Kerris</w:t>
            </w:r>
            <w:proofErr w:type="spellEnd"/>
            <w:r>
              <w:t xml:space="preserve"> Doyle</w:t>
            </w:r>
          </w:p>
        </w:tc>
        <w:tc>
          <w:tcPr>
            <w:tcW w:w="3982" w:type="dxa"/>
          </w:tcPr>
          <w:p w:rsidR="00A567B2" w:rsidRDefault="00A567B2" w:rsidP="00434860">
            <w:r>
              <w:t>Needs a COVID-19/Social Distancing message somewhere on the site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generic messaging near top of site</w:t>
            </w:r>
          </w:p>
        </w:tc>
      </w:tr>
    </w:tbl>
    <w:p w:rsidR="00A567B2" w:rsidRDefault="00A567B2" w:rsidP="00A567B2">
      <w:pPr>
        <w:rPr>
          <w:rStyle w:val="Hyperlink"/>
          <w:i/>
          <w:iCs/>
        </w:rPr>
      </w:pPr>
      <w:r>
        <w:rPr>
          <w:i/>
          <w:iCs/>
        </w:rPr>
        <w:t xml:space="preserve">* </w:t>
      </w:r>
      <w:r w:rsidRPr="00103BBB">
        <w:rPr>
          <w:i/>
          <w:iCs/>
        </w:rPr>
        <w:t xml:space="preserve">Wireframe for reference: </w:t>
      </w:r>
      <w:hyperlink r:id="rId6" w:history="1">
        <w:r w:rsidRPr="00103BBB">
          <w:rPr>
            <w:rStyle w:val="Hyperlink"/>
            <w:i/>
            <w:iCs/>
          </w:rPr>
          <w:t>https://wireframe.cc/L0nni8</w:t>
        </w:r>
      </w:hyperlink>
    </w:p>
    <w:p w:rsidR="00A567B2" w:rsidRPr="00616708" w:rsidRDefault="00A567B2" w:rsidP="00A567B2">
      <w:r w:rsidRPr="00CD5C84">
        <w:rPr>
          <w:i/>
          <w:iCs/>
        </w:rPr>
        <w:t xml:space="preserve">* Prototype for reference: </w:t>
      </w:r>
      <w:hyperlink r:id="rId7" w:history="1">
        <w:r w:rsidRPr="00B50B81">
          <w:rPr>
            <w:rStyle w:val="Hyperlink"/>
            <w:i/>
            <w:iCs/>
          </w:rPr>
          <w:t>https://www.southafrica.net/us/en/travel</w:t>
        </w:r>
      </w:hyperlink>
      <w:r>
        <w:rPr>
          <w:i/>
          <w:iCs/>
        </w:rPr>
        <w:t xml:space="preserve"> </w:t>
      </w:r>
    </w:p>
    <w:p w:rsidR="00A567B2" w:rsidRPr="00CD5C84" w:rsidRDefault="00A567B2" w:rsidP="00A567B2">
      <w:pPr>
        <w:spacing w:line="270" w:lineRule="atLeast"/>
        <w:rPr>
          <w:i/>
          <w:iCs/>
        </w:rPr>
      </w:pPr>
    </w:p>
    <w:p w:rsidR="00A567B2" w:rsidRPr="00CD5C84" w:rsidRDefault="00A567B2" w:rsidP="00A567B2">
      <w:pPr>
        <w:rPr>
          <w:rStyle w:val="Hyperlink"/>
          <w:i/>
          <w:iCs/>
          <w:color w:val="auto"/>
          <w:u w:val="none"/>
        </w:rPr>
      </w:pPr>
    </w:p>
    <w:p w:rsidR="00A567B2" w:rsidRDefault="00A567B2" w:rsidP="00A567B2">
      <w:pPr>
        <w:pStyle w:val="Heading1"/>
      </w:pPr>
      <w:r>
        <w:t>F – Sources</w:t>
      </w:r>
    </w:p>
    <w:p w:rsidR="00A567B2" w:rsidRPr="00616708" w:rsidRDefault="00A567B2" w:rsidP="00A567B2">
      <w:sdt>
        <w:sdtPr>
          <w:rPr>
            <w:rFonts w:ascii="Calibri" w:eastAsia="Times New Roman" w:hAnsi="Calibri" w:cs="Calibri"/>
            <w:color w:val="333333"/>
            <w:sz w:val="28"/>
            <w:szCs w:val="28"/>
          </w:rPr>
          <w:id w:val="-1924559151"/>
          <w:citation/>
        </w:sdtPr>
        <w:sdtContent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begin"/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instrText xml:space="preserve"> CITATION Abo \l 1033 </w:instrTex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separate"/>
          </w:r>
          <w:r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 xml:space="preserve"> </w:t>
          </w:r>
          <w:r w:rsidRP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>(About the Island - C856: Project Approach and Prototype)</w: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end"/>
          </w:r>
        </w:sdtContent>
      </w:sdt>
    </w:p>
    <w:p w:rsidR="00A567B2" w:rsidRPr="00616708" w:rsidRDefault="00A567B2" w:rsidP="00A567B2"/>
    <w:p w:rsidR="00A567B2" w:rsidRPr="00616708" w:rsidRDefault="00A567B2" w:rsidP="00A567B2">
      <w:r>
        <w:t>(</w:t>
      </w:r>
      <w:r w:rsidRPr="00616708">
        <w:t>Disney, 2020)</w:t>
      </w:r>
    </w:p>
    <w:p w:rsidR="00A567B2" w:rsidRPr="00616708" w:rsidRDefault="00A567B2" w:rsidP="00A567B2"/>
    <w:p w:rsidR="00A567B2" w:rsidRPr="00616708" w:rsidRDefault="00A567B2" w:rsidP="00A567B2">
      <w:sdt>
        <w:sdtPr>
          <w:id w:val="849913451"/>
          <w:citation/>
        </w:sdtPr>
        <w:sdtContent>
          <w:r>
            <w:fldChar w:fldCharType="begin"/>
          </w:r>
          <w:r>
            <w:instrText xml:space="preserve"> CITATION Sou20 \l 1033 </w:instrText>
          </w:r>
          <w:r>
            <w:fldChar w:fldCharType="separate"/>
          </w:r>
          <w:r>
            <w:rPr>
              <w:noProof/>
            </w:rPr>
            <w:t>(South African Tourism, 2020)</w:t>
          </w:r>
          <w:r>
            <w:fldChar w:fldCharType="end"/>
          </w:r>
        </w:sdtContent>
      </w:sdt>
    </w:p>
    <w:p w:rsidR="007C23A4" w:rsidRPr="00A567B2" w:rsidRDefault="007C23A4" w:rsidP="00A567B2"/>
    <w:sectPr w:rsidR="007C23A4" w:rsidRPr="00A567B2" w:rsidSect="00B1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C315C"/>
    <w:multiLevelType w:val="multilevel"/>
    <w:tmpl w:val="C20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51A1"/>
    <w:multiLevelType w:val="hybridMultilevel"/>
    <w:tmpl w:val="A224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00810"/>
    <w:multiLevelType w:val="hybridMultilevel"/>
    <w:tmpl w:val="7D2697EC"/>
    <w:lvl w:ilvl="0" w:tplc="3B603EA4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B2"/>
    <w:rsid w:val="000946C0"/>
    <w:rsid w:val="00386B0C"/>
    <w:rsid w:val="004D78D9"/>
    <w:rsid w:val="007C23A4"/>
    <w:rsid w:val="009B76EC"/>
    <w:rsid w:val="00A567B2"/>
    <w:rsid w:val="00B57561"/>
    <w:rsid w:val="00BA384C"/>
    <w:rsid w:val="00C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C4EB"/>
  <w15:chartTrackingRefBased/>
  <w15:docId w15:val="{A7BE9F84-6E56-45CA-8583-412CEB7A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7B2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styleId="Hyperlink">
    <w:name w:val="Hyperlink"/>
    <w:basedOn w:val="DefaultParagraphFont"/>
    <w:uiPriority w:val="99"/>
    <w:unhideWhenUsed/>
    <w:rsid w:val="00A567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67B2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567B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67B2"/>
    <w:rPr>
      <w:rFonts w:eastAsiaTheme="minorEastAsia"/>
      <w:color w:val="5A5A5A" w:themeColor="text1" w:themeTint="A5"/>
      <w:spacing w:val="15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A567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B2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ListParagraph">
    <w:name w:val="List Paragraph"/>
    <w:basedOn w:val="Normal"/>
    <w:uiPriority w:val="34"/>
    <w:qFormat/>
    <w:rsid w:val="00CF1D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outhafrica.net/us/en/tr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reframe.cc/L0nni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Abo</b:Tag>
    <b:SourceType>Report</b:SourceType>
    <b:Guid>{AC19752F-92B2-1148-A4B0-FA7F0ECA4FD9}</b:Guid>
    <b:Title>About the Island - C856: Project Approach and Prototype</b:Title>
    <b:InternetSiteTitle>WGU</b:InternetSiteTitle>
    <b:URL>https://tasks.wgu.edu/student/000665692/course/11200005/task/765/overview</b:URL>
    <b:RefOrder>1</b:RefOrder>
  </b:Source>
  <b:Source>
    <b:Tag>Sou20</b:Tag>
    <b:SourceType>InternetSite</b:SourceType>
    <b:Guid>{75FC06C1-3984-0A47-AB24-787D8B42C04D}</b:Guid>
    <b:Author>
      <b:Author>
        <b:Corporate>South African Tourism</b:Corporate>
      </b:Author>
    </b:Author>
    <b:Title>Welcome to South Africa(US)</b:Title>
    <b:URL>https://www.southafrica.net/us/en/travel</b:URL>
    <b:Year>2020</b:Year>
    <b:YearAccessed>2020</b:YearAccessed>
    <b:RefOrder>2</b:RefOrder>
  </b:Source>
</b:Sources>
</file>

<file path=customXml/itemProps1.xml><?xml version="1.0" encoding="utf-8"?>
<ds:datastoreItem xmlns:ds="http://schemas.openxmlformats.org/officeDocument/2006/customXml" ds:itemID="{7AFE593A-A543-410D-8C03-9C21C6B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Constantine, Cecilia C</dc:creator>
  <cp:keywords/>
  <dc:description/>
  <cp:lastModifiedBy>Constantine, Cecilia C</cp:lastModifiedBy>
  <cp:revision>6</cp:revision>
  <dcterms:created xsi:type="dcterms:W3CDTF">2020-09-08T20:11:00Z</dcterms:created>
  <dcterms:modified xsi:type="dcterms:W3CDTF">2020-09-08T22:36:00Z</dcterms:modified>
</cp:coreProperties>
</file>