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0F01FF">
      <w:pPr>
        <w:pStyle w:val="2"/>
        <w:spacing w:before="208" w:line="212" w:lineRule="auto"/>
        <w:ind w:left="751"/>
        <w:rPr>
          <w:rFonts w:hint="eastAsia" w:eastAsia="宋体"/>
          <w:sz w:val="49"/>
          <w:szCs w:val="49"/>
          <w:lang w:val="en-US" w:eastAsia="zh-CN"/>
        </w:rPr>
      </w:pPr>
      <w:r>
        <w:rPr>
          <w:b/>
          <w:bCs/>
          <w:spacing w:val="12"/>
          <w:sz w:val="49"/>
          <w:szCs w:val="49"/>
        </w:rPr>
        <w:t>Cloud</w:t>
      </w:r>
      <w:r>
        <w:rPr>
          <w:b/>
          <w:bCs/>
          <w:spacing w:val="82"/>
          <w:sz w:val="49"/>
          <w:szCs w:val="49"/>
        </w:rPr>
        <w:t xml:space="preserve"> </w:t>
      </w:r>
      <w:r>
        <w:rPr>
          <w:b/>
          <w:bCs/>
          <w:spacing w:val="12"/>
          <w:sz w:val="49"/>
          <w:szCs w:val="49"/>
        </w:rPr>
        <w:t>Computing</w:t>
      </w:r>
      <w:r>
        <w:rPr>
          <w:b/>
          <w:bCs/>
          <w:spacing w:val="69"/>
          <w:sz w:val="49"/>
          <w:szCs w:val="49"/>
        </w:rPr>
        <w:t xml:space="preserve"> </w:t>
      </w:r>
      <w:r>
        <w:rPr>
          <w:b/>
          <w:bCs/>
          <w:spacing w:val="12"/>
          <w:sz w:val="49"/>
          <w:szCs w:val="49"/>
        </w:rPr>
        <w:t>Lab</w:t>
      </w:r>
      <w:r>
        <w:rPr>
          <w:b/>
          <w:bCs/>
          <w:spacing w:val="69"/>
          <w:sz w:val="49"/>
          <w:szCs w:val="49"/>
        </w:rPr>
        <w:t xml:space="preserve"> </w:t>
      </w:r>
      <w:r>
        <w:rPr>
          <w:b/>
          <w:bCs/>
          <w:spacing w:val="12"/>
          <w:sz w:val="49"/>
          <w:szCs w:val="49"/>
        </w:rPr>
        <w:t>Report</w:t>
      </w:r>
      <w:r>
        <w:rPr>
          <w:b/>
          <w:bCs/>
          <w:spacing w:val="73"/>
          <w:sz w:val="49"/>
          <w:szCs w:val="49"/>
        </w:rPr>
        <w:t xml:space="preserve"> </w:t>
      </w:r>
      <w:r>
        <w:rPr>
          <w:rFonts w:hint="eastAsia" w:eastAsia="宋体"/>
          <w:b/>
          <w:bCs/>
          <w:spacing w:val="73"/>
          <w:sz w:val="49"/>
          <w:szCs w:val="49"/>
          <w:lang w:val="en-US" w:eastAsia="zh-CN"/>
        </w:rPr>
        <w:t>2</w:t>
      </w:r>
    </w:p>
    <w:p w14:paraId="02FDEC5F">
      <w:pPr>
        <w:pStyle w:val="2"/>
        <w:spacing w:line="333" w:lineRule="auto"/>
      </w:pPr>
    </w:p>
    <w:p w14:paraId="5F753EA6">
      <w:pPr>
        <w:pStyle w:val="2"/>
        <w:spacing w:before="61" w:line="194" w:lineRule="auto"/>
        <w:ind w:left="8"/>
      </w:pPr>
      <w:r>
        <w:rPr>
          <w:b/>
          <w:bCs/>
          <w:spacing w:val="14"/>
        </w:rPr>
        <w:t>Name:</w:t>
      </w:r>
      <w:r>
        <w:rPr>
          <w:b/>
          <w:bCs/>
          <w:spacing w:val="42"/>
        </w:rPr>
        <w:t xml:space="preserve"> </w:t>
      </w:r>
      <w:r>
        <w:rPr>
          <w:b/>
          <w:bCs/>
          <w:spacing w:val="14"/>
        </w:rPr>
        <w:t>Xilei</w:t>
      </w:r>
      <w:r>
        <w:rPr>
          <w:b/>
          <w:bCs/>
          <w:spacing w:val="34"/>
        </w:rPr>
        <w:t xml:space="preserve"> </w:t>
      </w:r>
      <w:r>
        <w:rPr>
          <w:b/>
          <w:bCs/>
          <w:spacing w:val="14"/>
        </w:rPr>
        <w:t>Du</w:t>
      </w:r>
    </w:p>
    <w:p w14:paraId="674454F1">
      <w:pPr>
        <w:pStyle w:val="2"/>
        <w:spacing w:before="64" w:line="217" w:lineRule="auto"/>
        <w:jc w:val="both"/>
      </w:pPr>
      <w:r>
        <w:rPr>
          <w:b/>
          <w:bCs/>
        </w:rPr>
        <w:t>ID</w:t>
      </w:r>
      <w:r>
        <w:rPr>
          <w:b/>
          <w:bCs/>
          <w:spacing w:val="40"/>
        </w:rPr>
        <w:t xml:space="preserve"> </w:t>
      </w:r>
      <w:r>
        <w:rPr>
          <w:b/>
          <w:bCs/>
        </w:rPr>
        <w:t>Number</w:t>
      </w:r>
      <w:r>
        <w:rPr>
          <w:b/>
          <w:bCs/>
          <w:spacing w:val="10"/>
        </w:rPr>
        <w:t>:</w:t>
      </w:r>
      <w:r>
        <w:rPr>
          <w:b/>
          <w:bCs/>
          <w:spacing w:val="38"/>
        </w:rPr>
        <w:t xml:space="preserve"> </w:t>
      </w:r>
      <w:r>
        <w:rPr>
          <w:b/>
          <w:bCs/>
          <w:spacing w:val="10"/>
        </w:rPr>
        <w:t>202383930004</w:t>
      </w:r>
      <w:r>
        <w:rPr>
          <w:b/>
          <w:bCs/>
          <w:spacing w:val="1"/>
        </w:rPr>
        <w:t xml:space="preserve">                             </w:t>
      </w:r>
      <w:r>
        <w:rPr>
          <w:b/>
          <w:bCs/>
        </w:rPr>
        <w:t xml:space="preserve">                                                            </w:t>
      </w:r>
      <w:r>
        <w:rPr>
          <w:rFonts w:hint="eastAsia" w:eastAsia="宋体"/>
          <w:b/>
          <w:bCs/>
          <w:lang w:val="en-US" w:eastAsia="zh-CN"/>
        </w:rPr>
        <w:t xml:space="preserve">  3</w:t>
      </w:r>
      <w:r>
        <w:rPr>
          <w:spacing w:val="24"/>
        </w:rPr>
        <w:t xml:space="preserve"> </w:t>
      </w:r>
      <w:r>
        <w:rPr>
          <w:rFonts w:hint="eastAsia" w:eastAsia="宋体"/>
          <w:spacing w:val="24"/>
          <w:lang w:val="en-US" w:eastAsia="zh-CN"/>
        </w:rPr>
        <w:t>Oct</w:t>
      </w:r>
      <w:r>
        <w:rPr>
          <w:spacing w:val="25"/>
        </w:rPr>
        <w:t xml:space="preserve"> </w:t>
      </w:r>
      <w:r>
        <w:rPr>
          <w:spacing w:val="10"/>
        </w:rPr>
        <w:t>2025</w:t>
      </w:r>
    </w:p>
    <w:p w14:paraId="059FED80">
      <w:pPr>
        <w:pStyle w:val="2"/>
        <w:spacing w:line="255" w:lineRule="auto"/>
      </w:pPr>
      <w:r>
        <w:pict>
          <v:shape id="_x0000_s1026" o:spid="_x0000_s1026" style="position:absolute;left:0pt;margin-left:0.15pt;margin-top:11pt;height:0.4pt;width:467.75pt;z-index:251659264;mso-width-relative:page;mso-height-relative:page;" filled="f" stroked="t" coordsize="9355,8" path="m0,3l9354,3e">
            <v:fill on="f" focussize="0,0"/>
            <v:stroke weight="0.4pt" color="#000000" miterlimit="10" joinstyle="miter"/>
            <v:imagedata o:title=""/>
            <o:lock v:ext="edit"/>
          </v:shape>
        </w:pict>
      </w:r>
    </w:p>
    <w:p w14:paraId="76AE65D7">
      <w:pPr>
        <w:pStyle w:val="2"/>
        <w:spacing w:line="255" w:lineRule="auto"/>
      </w:pPr>
    </w:p>
    <w:p w14:paraId="0AF08AD7">
      <w:pPr>
        <w:pStyle w:val="2"/>
        <w:spacing w:before="81" w:line="217" w:lineRule="auto"/>
        <w:ind w:left="24"/>
        <w:outlineLvl w:val="0"/>
        <w:rPr>
          <w:sz w:val="28"/>
          <w:szCs w:val="28"/>
        </w:rPr>
      </w:pPr>
      <w:r>
        <w:rPr>
          <w:b/>
          <w:bCs/>
          <w:spacing w:val="7"/>
          <w:sz w:val="28"/>
          <w:szCs w:val="28"/>
        </w:rPr>
        <w:t>1    Experiment</w:t>
      </w:r>
      <w:r>
        <w:rPr>
          <w:b/>
          <w:bCs/>
          <w:spacing w:val="62"/>
          <w:sz w:val="28"/>
          <w:szCs w:val="28"/>
        </w:rPr>
        <w:t xml:space="preserve"> </w:t>
      </w:r>
      <w:r>
        <w:rPr>
          <w:b/>
          <w:bCs/>
          <w:spacing w:val="7"/>
          <w:sz w:val="28"/>
          <w:szCs w:val="28"/>
        </w:rPr>
        <w:t>Overview</w:t>
      </w:r>
    </w:p>
    <w:p w14:paraId="0C698588">
      <w:pPr>
        <w:pStyle w:val="2"/>
        <w:spacing w:before="203" w:line="259" w:lineRule="auto"/>
        <w:ind w:left="4" w:right="9" w:firstLine="3"/>
        <w:rPr>
          <w:spacing w:val="2"/>
        </w:rPr>
      </w:pPr>
      <w:r>
        <w:rPr>
          <w:spacing w:val="2"/>
        </w:rPr>
        <w:t>The purpose of this experiment is to set up a Nebula network to establish connectivity between computers behind NATs (Network Address Translators), with a lighthouse acting as the central point of connection. By utilizing a free Google Cloud virtual machine as the lighthouse, I aim to create a secure private network that allows devices in different network environments to communicate seamlessly, even when they are behind firewalls or NATs.</w:t>
      </w:r>
    </w:p>
    <w:p w14:paraId="2E52EDD0">
      <w:pPr>
        <w:pStyle w:val="2"/>
        <w:spacing w:before="81" w:line="217" w:lineRule="auto"/>
        <w:ind w:left="16"/>
        <w:outlineLvl w:val="0"/>
        <w:rPr>
          <w:sz w:val="28"/>
          <w:szCs w:val="28"/>
        </w:rPr>
      </w:pPr>
      <w:r>
        <w:rPr>
          <w:b/>
          <w:bCs/>
          <w:spacing w:val="19"/>
          <w:sz w:val="28"/>
          <w:szCs w:val="28"/>
        </w:rPr>
        <w:t xml:space="preserve">2    </w:t>
      </w:r>
      <w:r>
        <w:rPr>
          <w:b/>
          <w:bCs/>
          <w:sz w:val="28"/>
          <w:szCs w:val="28"/>
        </w:rPr>
        <w:t>Experimental</w:t>
      </w:r>
      <w:r>
        <w:rPr>
          <w:b/>
          <w:bCs/>
          <w:spacing w:val="42"/>
          <w:sz w:val="28"/>
          <w:szCs w:val="28"/>
        </w:rPr>
        <w:t xml:space="preserve"> </w:t>
      </w:r>
      <w:r>
        <w:rPr>
          <w:b/>
          <w:bCs/>
          <w:sz w:val="28"/>
          <w:szCs w:val="28"/>
        </w:rPr>
        <w:t>process</w:t>
      </w:r>
    </w:p>
    <w:p w14:paraId="3A15B0FB">
      <w:pPr>
        <w:pStyle w:val="2"/>
        <w:spacing w:before="259" w:line="220" w:lineRule="auto"/>
        <w:ind w:left="13"/>
        <w:outlineLvl w:val="1"/>
        <w:rPr>
          <w:b/>
          <w:bCs/>
          <w:sz w:val="23"/>
          <w:szCs w:val="23"/>
        </w:rPr>
      </w:pPr>
      <w:r>
        <w:rPr>
          <w:b/>
          <w:bCs/>
          <w:spacing w:val="24"/>
          <w:sz w:val="23"/>
          <w:szCs w:val="23"/>
        </w:rPr>
        <w:t xml:space="preserve">2.1    </w:t>
      </w:r>
      <w:r>
        <w:rPr>
          <w:b/>
          <w:bCs/>
          <w:sz w:val="23"/>
          <w:szCs w:val="23"/>
        </w:rPr>
        <w:t>Set Up Virtual Machine (VM):</w:t>
      </w:r>
    </w:p>
    <w:p w14:paraId="5788BA63">
      <w:pPr>
        <w:pStyle w:val="2"/>
        <w:spacing w:before="208" w:line="272" w:lineRule="auto"/>
        <w:ind w:left="6" w:right="8" w:firstLine="1"/>
      </w:pPr>
      <w:r>
        <w:t>I began by creating a free virtual machine on Google Cloud, ensuring it had a public IP address for use as the lighthouse in the network.</w:t>
      </w:r>
    </w:p>
    <w:p w14:paraId="1898BDB6">
      <w:pPr>
        <w:pStyle w:val="4"/>
        <w:keepNext w:val="0"/>
        <w:keepLines w:val="0"/>
        <w:widowControl/>
        <w:suppressLineNumbers w:val="0"/>
        <w:rPr>
          <w:rFonts w:ascii="Arial" w:hAnsi="Arial" w:eastAsia="Arial" w:cs="Arial"/>
          <w:b/>
          <w:bCs/>
          <w:snapToGrid w:val="0"/>
          <w:color w:val="000000"/>
          <w:kern w:val="0"/>
          <w:sz w:val="23"/>
          <w:szCs w:val="23"/>
          <w:lang w:val="en-US" w:eastAsia="en-US" w:bidi="ar-SA"/>
        </w:rPr>
      </w:pPr>
      <w:r>
        <w:rPr>
          <w:b/>
          <w:bCs/>
          <w:spacing w:val="16"/>
          <w:sz w:val="23"/>
          <w:szCs w:val="23"/>
        </w:rPr>
        <w:t xml:space="preserve">2.2   </w:t>
      </w:r>
      <w:r>
        <w:rPr>
          <w:rFonts w:ascii="Arial" w:hAnsi="Arial" w:eastAsia="Arial" w:cs="Arial"/>
          <w:b/>
          <w:bCs/>
          <w:snapToGrid w:val="0"/>
          <w:color w:val="000000"/>
          <w:kern w:val="0"/>
          <w:sz w:val="23"/>
          <w:szCs w:val="23"/>
          <w:lang w:val="en-US" w:eastAsia="en-US" w:bidi="ar-SA"/>
        </w:rPr>
        <w:t>Install Nebula:</w:t>
      </w:r>
    </w:p>
    <w:p w14:paraId="68C0E55B">
      <w:pPr>
        <w:pStyle w:val="2"/>
        <w:spacing w:before="208" w:line="272" w:lineRule="auto"/>
        <w:ind w:left="6" w:right="8" w:firstLine="1"/>
        <w:rPr>
          <w:rFonts w:hint="eastAsia" w:eastAsia="宋体"/>
          <w:lang w:val="en-US" w:eastAsia="zh-CN"/>
        </w:rPr>
      </w:pPr>
      <w:r>
        <w:t>After setting up the VM, I installed Nebula</w:t>
      </w:r>
      <w:r>
        <w:t xml:space="preserve"> on the VM and on all participating machines (behind NATs). I used Homebrew</w:t>
      </w:r>
      <w:r>
        <w:t xml:space="preserve"> for macOS to install the necessary tools</w:t>
      </w:r>
      <w:r>
        <w:rPr>
          <w:rFonts w:hint="eastAsia" w:eastAsia="宋体"/>
          <w:lang w:val="en-US" w:eastAsia="zh-CN"/>
        </w:rPr>
        <w:t>.</w:t>
      </w:r>
    </w:p>
    <w:p w14:paraId="2906D8E1">
      <w:pPr>
        <w:pStyle w:val="4"/>
        <w:keepNext w:val="0"/>
        <w:keepLines w:val="0"/>
        <w:widowControl/>
        <w:suppressLineNumbers w:val="0"/>
        <w:rPr>
          <w:b/>
          <w:bCs/>
          <w:spacing w:val="16"/>
          <w:sz w:val="23"/>
          <w:szCs w:val="23"/>
        </w:rPr>
      </w:pPr>
      <w:r>
        <w:rPr>
          <w:rFonts w:hint="eastAsia" w:eastAsia="宋体"/>
          <w:b/>
          <w:bCs/>
          <w:spacing w:val="16"/>
          <w:sz w:val="23"/>
          <w:szCs w:val="23"/>
          <w:lang w:val="en-US" w:eastAsia="zh-CN"/>
        </w:rPr>
        <w:t>2.</w:t>
      </w:r>
      <w:r>
        <w:rPr>
          <w:b/>
          <w:bCs/>
          <w:spacing w:val="16"/>
          <w:sz w:val="23"/>
          <w:szCs w:val="23"/>
        </w:rPr>
        <w:t>3</w:t>
      </w:r>
      <w:r>
        <w:rPr>
          <w:rFonts w:hint="eastAsia" w:ascii="Arial" w:hAnsi="Arial" w:eastAsia="Arial" w:cs="Arial"/>
          <w:b/>
          <w:bCs/>
          <w:snapToGrid w:val="0"/>
          <w:color w:val="000000"/>
          <w:kern w:val="0"/>
          <w:sz w:val="23"/>
          <w:szCs w:val="23"/>
          <w:lang w:val="en-US" w:eastAsia="zh-CN" w:bidi="ar-SA"/>
        </w:rPr>
        <w:t xml:space="preserve">  </w:t>
      </w:r>
      <w:r>
        <w:rPr>
          <w:rFonts w:ascii="Arial" w:hAnsi="Arial" w:eastAsia="Arial" w:cs="Arial"/>
          <w:b/>
          <w:bCs/>
          <w:snapToGrid w:val="0"/>
          <w:color w:val="000000"/>
          <w:kern w:val="0"/>
          <w:sz w:val="23"/>
          <w:szCs w:val="23"/>
          <w:lang w:val="en-US" w:eastAsia="en-US" w:bidi="ar-SA"/>
        </w:rPr>
        <w:t>Generate Certificates:</w:t>
      </w:r>
    </w:p>
    <w:p w14:paraId="27CCC8D8">
      <w:pPr>
        <w:keepNext w:val="0"/>
        <w:keepLines w:val="0"/>
        <w:widowControl/>
        <w:numPr>
          <w:numId w:val="0"/>
        </w:numPr>
        <w:suppressLineNumbers w:val="0"/>
        <w:spacing w:before="0" w:beforeAutospacing="1" w:after="0" w:afterAutospacing="1"/>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t>Using the nebula-cert tool, I created the required certificates for the lighthouse and the client machines. These certificates included the root certificate (ca.crt), lighthouse certificate (lighthouse.crt), and private keys (lighthouse.key).</w:t>
      </w:r>
    </w:p>
    <w:p w14:paraId="45876E44">
      <w:pPr>
        <w:keepNext w:val="0"/>
        <w:keepLines w:val="0"/>
        <w:widowControl/>
        <w:numPr>
          <w:numId w:val="0"/>
        </w:numPr>
        <w:suppressLineNumbers w:val="0"/>
        <w:spacing w:before="0" w:beforeAutospacing="1" w:after="0" w:afterAutospacing="1"/>
        <w:rPr>
          <w:rFonts w:ascii="Arial" w:hAnsi="Arial" w:eastAsia="Arial" w:cs="Arial"/>
          <w:b/>
          <w:bCs/>
          <w:snapToGrid w:val="0"/>
          <w:color w:val="000000"/>
          <w:kern w:val="0"/>
          <w:sz w:val="23"/>
          <w:szCs w:val="23"/>
          <w:lang w:val="en-US" w:eastAsia="en-US" w:bidi="ar-SA"/>
        </w:rPr>
      </w:pPr>
      <w:r>
        <w:rPr>
          <w:rFonts w:hint="eastAsia" w:ascii="Arial" w:hAnsi="Arial" w:eastAsia="Arial" w:cs="Arial"/>
          <w:b/>
          <w:bCs/>
          <w:snapToGrid w:val="0"/>
          <w:color w:val="000000"/>
          <w:kern w:val="0"/>
          <w:sz w:val="23"/>
          <w:szCs w:val="23"/>
          <w:lang w:val="en-US" w:eastAsia="zh-CN" w:bidi="ar-SA"/>
        </w:rPr>
        <w:t>2.4</w:t>
      </w:r>
      <w:r>
        <w:rPr>
          <w:rFonts w:hint="eastAsia" w:cs="Arial"/>
          <w:b/>
          <w:bCs/>
          <w:snapToGrid w:val="0"/>
          <w:color w:val="000000"/>
          <w:kern w:val="0"/>
          <w:sz w:val="23"/>
          <w:szCs w:val="23"/>
          <w:lang w:val="en-US" w:eastAsia="zh-CN" w:bidi="ar-SA"/>
        </w:rPr>
        <w:t xml:space="preserve">  </w:t>
      </w:r>
      <w:r>
        <w:rPr>
          <w:rFonts w:ascii="Arial" w:hAnsi="Arial" w:eastAsia="Arial" w:cs="Arial"/>
          <w:b/>
          <w:bCs/>
          <w:snapToGrid w:val="0"/>
          <w:color w:val="000000"/>
          <w:kern w:val="0"/>
          <w:sz w:val="23"/>
          <w:szCs w:val="23"/>
          <w:lang w:val="en-US" w:eastAsia="en-US" w:bidi="ar-SA"/>
        </w:rPr>
        <w:t>Configure config.yaml Files:</w:t>
      </w:r>
    </w:p>
    <w:p w14:paraId="22725EC9">
      <w:pPr>
        <w:keepNext w:val="0"/>
        <w:keepLines w:val="0"/>
        <w:widowControl/>
        <w:numPr>
          <w:ilvl w:val="0"/>
          <w:numId w:val="0"/>
        </w:numPr>
        <w:suppressLineNumbers w:val="0"/>
        <w:spacing w:before="0" w:beforeAutospacing="1" w:after="0" w:afterAutospacing="1"/>
        <w:rPr>
          <w:rFonts w:hint="default" w:ascii="Arial" w:hAnsi="Arial" w:eastAsia="Arial" w:cs="Arial"/>
          <w:snapToGrid w:val="0"/>
          <w:color w:val="000000"/>
          <w:kern w:val="0"/>
          <w:sz w:val="21"/>
          <w:szCs w:val="21"/>
          <w:lang w:val="en-US" w:eastAsia="zh-CN" w:bidi="ar-SA"/>
        </w:rPr>
      </w:pPr>
      <w:r>
        <w:rPr>
          <w:rFonts w:ascii="Arial" w:hAnsi="Arial" w:eastAsia="Arial" w:cs="Arial"/>
          <w:snapToGrid w:val="0"/>
          <w:color w:val="000000"/>
          <w:kern w:val="0"/>
          <w:sz w:val="21"/>
          <w:szCs w:val="21"/>
          <w:lang w:val="en-US" w:eastAsia="en-US" w:bidi="ar-SA"/>
        </w:rPr>
        <w:t>I configured the lighthouse and client machines with the appropriate config.yaml settings. The lighthouse's configuration included its public IP address and certificate paths. The client configurations pointed to the lighthouse and included their respective certificates and IP addresses.</w:t>
      </w:r>
    </w:p>
    <w:p w14:paraId="2BC06C1C">
      <w:pPr>
        <w:pStyle w:val="2"/>
        <w:spacing w:before="66" w:line="217" w:lineRule="auto"/>
        <w:ind w:left="13"/>
        <w:jc w:val="center"/>
        <w:outlineLvl w:val="1"/>
        <w:rPr>
          <w:sz w:val="23"/>
          <w:szCs w:val="23"/>
        </w:rPr>
      </w:pPr>
      <w:r>
        <w:drawing>
          <wp:inline distT="0" distB="0" distL="114300" distR="114300">
            <wp:extent cx="5265420" cy="2897505"/>
            <wp:effectExtent l="0" t="0" r="5080"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265420" cy="2897505"/>
                    </a:xfrm>
                    <a:prstGeom prst="rect">
                      <a:avLst/>
                    </a:prstGeom>
                    <a:noFill/>
                    <a:ln>
                      <a:noFill/>
                    </a:ln>
                  </pic:spPr>
                </pic:pic>
              </a:graphicData>
            </a:graphic>
          </wp:inline>
        </w:drawing>
      </w:r>
    </w:p>
    <w:p w14:paraId="44719938">
      <w:pPr>
        <w:pStyle w:val="2"/>
        <w:spacing w:before="62" w:line="217" w:lineRule="auto"/>
        <w:jc w:val="center"/>
      </w:pPr>
      <w:r>
        <w:t>Figur</w:t>
      </w:r>
      <w:r>
        <w:rPr>
          <w:rFonts w:hint="eastAsia"/>
          <w:lang w:val="en-US" w:eastAsia="zh-CN"/>
        </w:rPr>
        <w:t>e</w:t>
      </w:r>
      <w:r>
        <w:t xml:space="preserve"> 1: Configure config.yaml Files</w:t>
      </w:r>
    </w:p>
    <w:p w14:paraId="4EFBBF3E">
      <w:pPr>
        <w:pStyle w:val="2"/>
        <w:spacing w:line="319" w:lineRule="auto"/>
      </w:pPr>
    </w:p>
    <w:p w14:paraId="498AFE14">
      <w:pPr>
        <w:pStyle w:val="2"/>
        <w:spacing w:line="320" w:lineRule="auto"/>
      </w:pPr>
    </w:p>
    <w:p w14:paraId="16DC4706">
      <w:pPr>
        <w:pStyle w:val="2"/>
        <w:spacing w:before="66" w:line="217" w:lineRule="auto"/>
        <w:ind w:left="13"/>
        <w:outlineLvl w:val="1"/>
        <w:rPr>
          <w:rFonts w:hint="default"/>
          <w:b/>
          <w:bCs/>
          <w:spacing w:val="16"/>
          <w:sz w:val="23"/>
          <w:szCs w:val="23"/>
          <w:lang w:val="en-US" w:eastAsia="zh-CN"/>
        </w:rPr>
      </w:pPr>
      <w:r>
        <w:rPr>
          <w:b/>
          <w:bCs/>
          <w:spacing w:val="16"/>
          <w:sz w:val="23"/>
          <w:szCs w:val="23"/>
        </w:rPr>
        <w:t>2.</w:t>
      </w:r>
      <w:r>
        <w:rPr>
          <w:rFonts w:hint="eastAsia"/>
          <w:b/>
          <w:bCs/>
          <w:spacing w:val="16"/>
          <w:sz w:val="23"/>
          <w:szCs w:val="23"/>
          <w:lang w:val="en-US" w:eastAsia="zh-CN"/>
        </w:rPr>
        <w:t xml:space="preserve">5 </w:t>
      </w:r>
      <w:r>
        <w:rPr>
          <w:b/>
          <w:bCs/>
          <w:spacing w:val="16"/>
          <w:sz w:val="23"/>
          <w:szCs w:val="23"/>
        </w:rPr>
        <w:t>Start Nebula:</w:t>
      </w:r>
    </w:p>
    <w:p w14:paraId="4E19CCE8">
      <w:pPr>
        <w:keepNext w:val="0"/>
        <w:keepLines w:val="0"/>
        <w:widowControl/>
        <w:numPr>
          <w:ilvl w:val="0"/>
          <w:numId w:val="0"/>
        </w:numPr>
        <w:suppressLineNumbers w:val="0"/>
        <w:spacing w:before="0" w:beforeAutospacing="1" w:after="0" w:afterAutospacing="1"/>
        <w:rPr>
          <w:rFonts w:hint="eastAsia" w:ascii="Arial" w:hAnsi="Arial" w:eastAsia="Arial" w:cs="Arial"/>
          <w:snapToGrid w:val="0"/>
          <w:color w:val="000000"/>
          <w:kern w:val="0"/>
          <w:sz w:val="21"/>
          <w:szCs w:val="21"/>
          <w:lang w:val="en-US" w:eastAsia="zh-CN" w:bidi="ar-SA"/>
        </w:rPr>
      </w:pPr>
      <w:r>
        <w:rPr>
          <w:rFonts w:ascii="Arial" w:hAnsi="Arial" w:eastAsia="Arial" w:cs="Arial"/>
          <w:snapToGrid w:val="0"/>
          <w:color w:val="000000"/>
          <w:kern w:val="0"/>
          <w:sz w:val="21"/>
          <w:szCs w:val="21"/>
          <w:lang w:val="en-US" w:eastAsia="en-US" w:bidi="ar-SA"/>
        </w:rPr>
        <w:t>Once the configuration files were in place, I started Nebula on both the lighthouse and client machines using:</w:t>
      </w:r>
      <w:r>
        <w:rPr>
          <w:rFonts w:hint="eastAsia" w:ascii="Arial" w:hAnsi="Arial" w:eastAsia="Arial" w:cs="Arial"/>
          <w:snapToGrid w:val="0"/>
          <w:color w:val="000000"/>
          <w:kern w:val="0"/>
          <w:sz w:val="21"/>
          <w:szCs w:val="21"/>
          <w:lang w:val="en-US" w:eastAsia="zh-CN" w:bidi="ar-SA"/>
        </w:rPr>
        <w:t>I open the PowerShell as a admin status,enter the nebula file,like this</w:t>
      </w:r>
    </w:p>
    <w:p w14:paraId="3B6F3A6E">
      <w:pPr>
        <w:keepNext w:val="0"/>
        <w:keepLines w:val="0"/>
        <w:widowControl/>
        <w:numPr>
          <w:ilvl w:val="0"/>
          <w:numId w:val="0"/>
        </w:numPr>
        <w:suppressLineNumbers w:val="0"/>
        <w:spacing w:before="0" w:beforeAutospacing="1" w:after="0" w:afterAutospacing="1"/>
      </w:pPr>
      <w:r>
        <w:drawing>
          <wp:inline distT="0" distB="0" distL="114300" distR="114300">
            <wp:extent cx="6220460" cy="2674620"/>
            <wp:effectExtent l="0" t="0" r="2540"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6220460" cy="2674620"/>
                    </a:xfrm>
                    <a:prstGeom prst="rect">
                      <a:avLst/>
                    </a:prstGeom>
                    <a:noFill/>
                    <a:ln>
                      <a:noFill/>
                    </a:ln>
                  </pic:spPr>
                </pic:pic>
              </a:graphicData>
            </a:graphic>
          </wp:inline>
        </w:drawing>
      </w:r>
    </w:p>
    <w:p w14:paraId="45A83A18">
      <w:pPr>
        <w:pStyle w:val="2"/>
        <w:spacing w:before="62" w:line="217" w:lineRule="auto"/>
        <w:jc w:val="center"/>
        <w:rPr>
          <w:rFonts w:hint="default"/>
          <w:lang w:val="en-US" w:eastAsia="zh-CN"/>
        </w:rPr>
      </w:pPr>
      <w:r>
        <w:t>Figur</w:t>
      </w:r>
      <w:r>
        <w:rPr>
          <w:rFonts w:hint="eastAsia"/>
          <w:lang w:val="en-US" w:eastAsia="zh-CN"/>
        </w:rPr>
        <w:t>e</w:t>
      </w:r>
      <w:r>
        <w:t xml:space="preserve"> 2: </w:t>
      </w:r>
      <w:r>
        <w:rPr>
          <w:rFonts w:hint="eastAsia"/>
          <w:lang w:val="en-US" w:eastAsia="zh-CN"/>
        </w:rPr>
        <w:t>Start Nebula</w:t>
      </w:r>
    </w:p>
    <w:p w14:paraId="5BA0982D">
      <w:pPr>
        <w:pStyle w:val="2"/>
        <w:spacing w:before="66" w:line="217" w:lineRule="auto"/>
        <w:ind w:left="13"/>
        <w:outlineLvl w:val="1"/>
        <w:rPr>
          <w:rFonts w:hint="eastAsia"/>
          <w:b/>
          <w:bCs/>
          <w:spacing w:val="16"/>
          <w:sz w:val="23"/>
          <w:szCs w:val="23"/>
          <w:lang w:val="en-US" w:eastAsia="zh-CN"/>
        </w:rPr>
      </w:pPr>
    </w:p>
    <w:p w14:paraId="63C00F8B">
      <w:pPr>
        <w:pStyle w:val="2"/>
        <w:spacing w:before="66" w:line="217" w:lineRule="auto"/>
        <w:ind w:left="13"/>
        <w:outlineLvl w:val="1"/>
        <w:rPr>
          <w:rFonts w:hint="eastAsia"/>
          <w:b/>
          <w:bCs/>
          <w:spacing w:val="16"/>
          <w:sz w:val="23"/>
          <w:szCs w:val="23"/>
          <w:lang w:val="en-US" w:eastAsia="zh-CN"/>
        </w:rPr>
      </w:pPr>
    </w:p>
    <w:p w14:paraId="4B0A175F">
      <w:pPr>
        <w:pStyle w:val="2"/>
        <w:spacing w:before="66" w:line="217" w:lineRule="auto"/>
        <w:ind w:left="13"/>
        <w:outlineLvl w:val="1"/>
        <w:rPr>
          <w:rFonts w:hint="eastAsia"/>
          <w:b/>
          <w:bCs/>
          <w:spacing w:val="16"/>
          <w:sz w:val="23"/>
          <w:szCs w:val="23"/>
          <w:lang w:val="en-US" w:eastAsia="zh-CN"/>
        </w:rPr>
      </w:pPr>
      <w:r>
        <w:rPr>
          <w:rFonts w:hint="eastAsia"/>
          <w:b/>
          <w:bCs/>
          <w:spacing w:val="16"/>
          <w:sz w:val="23"/>
          <w:szCs w:val="23"/>
          <w:lang w:val="en-US" w:eastAsia="zh-CN"/>
        </w:rPr>
        <w:t xml:space="preserve">2.6 </w:t>
      </w:r>
      <w:r>
        <w:rPr>
          <w:b/>
          <w:bCs/>
          <w:spacing w:val="16"/>
          <w:sz w:val="23"/>
          <w:szCs w:val="23"/>
        </w:rPr>
        <w:t>Verify Connectivity:</w:t>
      </w:r>
    </w:p>
    <w:p w14:paraId="7D8E2CED">
      <w:pPr>
        <w:pStyle w:val="2"/>
        <w:spacing w:before="214" w:line="217" w:lineRule="auto"/>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t>To test the setup, I pinged the IP addresses of the lighthouse and other participating clients to ensure successful communication through the Nebula network.</w:t>
      </w:r>
    </w:p>
    <w:p w14:paraId="4215E3E3">
      <w:pPr>
        <w:pStyle w:val="2"/>
        <w:spacing w:before="214" w:line="217" w:lineRule="auto"/>
        <w:rPr>
          <w:rFonts w:ascii="Arial" w:hAnsi="Arial" w:eastAsia="Arial" w:cs="Arial"/>
          <w:snapToGrid w:val="0"/>
          <w:color w:val="000000"/>
          <w:kern w:val="0"/>
          <w:sz w:val="21"/>
          <w:szCs w:val="21"/>
          <w:lang w:val="en-US" w:eastAsia="en-US" w:bidi="ar-SA"/>
        </w:rPr>
      </w:pPr>
    </w:p>
    <w:p w14:paraId="731F9351">
      <w:pPr>
        <w:pStyle w:val="2"/>
        <w:spacing w:before="66" w:line="217" w:lineRule="auto"/>
        <w:outlineLvl w:val="1"/>
        <w:rPr>
          <w:rFonts w:hint="eastAsia"/>
          <w:b/>
          <w:bCs/>
          <w:spacing w:val="16"/>
          <w:sz w:val="23"/>
          <w:szCs w:val="23"/>
          <w:lang w:val="en-US" w:eastAsia="zh-CN"/>
        </w:rPr>
      </w:pPr>
    </w:p>
    <w:p w14:paraId="0DE91AFD">
      <w:pPr>
        <w:pStyle w:val="2"/>
        <w:spacing w:before="66" w:line="217" w:lineRule="auto"/>
        <w:outlineLvl w:val="1"/>
        <w:rPr>
          <w:rFonts w:hint="eastAsia"/>
          <w:b/>
          <w:bCs/>
          <w:spacing w:val="16"/>
          <w:sz w:val="23"/>
          <w:szCs w:val="23"/>
          <w:lang w:val="en-US" w:eastAsia="zh-CN"/>
        </w:rPr>
      </w:pPr>
    </w:p>
    <w:p w14:paraId="4370E5A0">
      <w:pPr>
        <w:pStyle w:val="2"/>
        <w:spacing w:before="66" w:line="217" w:lineRule="auto"/>
        <w:outlineLvl w:val="1"/>
        <w:rPr>
          <w:b/>
          <w:bCs/>
          <w:spacing w:val="16"/>
          <w:sz w:val="23"/>
          <w:szCs w:val="23"/>
        </w:rPr>
      </w:pPr>
      <w:bookmarkStart w:id="0" w:name="_GoBack"/>
      <w:bookmarkEnd w:id="0"/>
      <w:r>
        <w:rPr>
          <w:rFonts w:hint="eastAsia"/>
          <w:b/>
          <w:bCs/>
          <w:spacing w:val="16"/>
          <w:sz w:val="23"/>
          <w:szCs w:val="23"/>
          <w:lang w:val="en-US" w:eastAsia="zh-CN"/>
        </w:rPr>
        <w:t xml:space="preserve">2.7 </w:t>
      </w:r>
      <w:r>
        <w:rPr>
          <w:b/>
          <w:bCs/>
          <w:spacing w:val="16"/>
          <w:sz w:val="23"/>
          <w:szCs w:val="23"/>
        </w:rPr>
        <w:t>Data Comparison:</w:t>
      </w:r>
    </w:p>
    <w:p w14:paraId="258F66C2">
      <w:pPr>
        <w:pStyle w:val="2"/>
        <w:spacing w:before="214" w:line="217" w:lineRule="auto"/>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t>During the process, I used Meld and Beyond Compare to compare the config.yaml files, ensuring consistency across all configurations. This helped identify any discrepancies and maintain uniformity in the setup.</w:t>
      </w:r>
    </w:p>
    <w:p w14:paraId="6E72A0D5">
      <w:pPr>
        <w:rPr>
          <w:rFonts w:hint="default" w:ascii="Arial" w:hAnsi="Arial" w:eastAsia="Arial" w:cs="Arial"/>
          <w:snapToGrid w:val="0"/>
          <w:color w:val="000000"/>
          <w:kern w:val="0"/>
          <w:sz w:val="21"/>
          <w:szCs w:val="21"/>
          <w:lang w:val="en-US" w:eastAsia="zh-CN" w:bidi="ar-SA"/>
        </w:rPr>
      </w:pPr>
      <w:r>
        <w:rPr>
          <w:rFonts w:hint="eastAsia" w:ascii="Arial" w:hAnsi="Arial" w:eastAsia="Arial" w:cs="Arial"/>
          <w:snapToGrid w:val="0"/>
          <w:color w:val="000000"/>
          <w:kern w:val="0"/>
          <w:sz w:val="21"/>
          <w:szCs w:val="21"/>
          <w:lang w:val="en-US" w:eastAsia="zh-CN" w:bidi="ar-SA"/>
        </w:rPr>
        <w:t>After Nebula is running on powershell,I open the cmd on my cp.try to ping a ip address:</w:t>
      </w:r>
    </w:p>
    <w:p w14:paraId="2EC59C1D">
      <w:pPr>
        <w:pStyle w:val="2"/>
        <w:spacing w:before="214" w:line="217" w:lineRule="auto"/>
        <w:rPr>
          <w:rFonts w:ascii="Arial" w:hAnsi="Arial" w:eastAsia="Arial" w:cs="Arial"/>
          <w:snapToGrid w:val="0"/>
          <w:color w:val="000000"/>
          <w:kern w:val="0"/>
          <w:sz w:val="21"/>
          <w:szCs w:val="21"/>
          <w:lang w:val="en-US" w:eastAsia="en-US" w:bidi="ar-SA"/>
        </w:rPr>
      </w:pPr>
    </w:p>
    <w:p w14:paraId="7285D1EC">
      <w:pPr>
        <w:spacing w:line="217" w:lineRule="auto"/>
        <w:jc w:val="center"/>
      </w:pPr>
      <w:r>
        <w:drawing>
          <wp:inline distT="0" distB="0" distL="114300" distR="114300">
            <wp:extent cx="5269230" cy="2136775"/>
            <wp:effectExtent l="0" t="0" r="127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5269230" cy="2136775"/>
                    </a:xfrm>
                    <a:prstGeom prst="rect">
                      <a:avLst/>
                    </a:prstGeom>
                    <a:noFill/>
                    <a:ln>
                      <a:noFill/>
                    </a:ln>
                  </pic:spPr>
                </pic:pic>
              </a:graphicData>
            </a:graphic>
          </wp:inline>
        </w:drawing>
      </w:r>
    </w:p>
    <w:p w14:paraId="2988C26D">
      <w:pPr>
        <w:pStyle w:val="2"/>
        <w:spacing w:before="62" w:line="217" w:lineRule="auto"/>
        <w:jc w:val="center"/>
        <w:rPr>
          <w:rFonts w:hint="eastAsia"/>
          <w:lang w:val="en-US" w:eastAsia="zh-CN"/>
        </w:rPr>
      </w:pPr>
      <w:r>
        <w:t>Figu</w:t>
      </w:r>
      <w:r>
        <w:rPr>
          <w:rFonts w:hint="eastAsia"/>
          <w:lang w:val="en-US" w:eastAsia="zh-CN"/>
        </w:rPr>
        <w:t>re</w:t>
      </w:r>
      <w:r>
        <w:t xml:space="preserve"> </w:t>
      </w:r>
      <w:r>
        <w:rPr>
          <w:rFonts w:hint="eastAsia"/>
          <w:lang w:val="en-US" w:eastAsia="zh-CN"/>
        </w:rPr>
        <w:t>3</w:t>
      </w:r>
      <w:r>
        <w:t xml:space="preserve">: </w:t>
      </w:r>
      <w:r>
        <w:rPr>
          <w:rFonts w:hint="eastAsia"/>
          <w:lang w:val="en-US" w:eastAsia="zh-CN"/>
        </w:rPr>
        <w:t>Successful Ping</w:t>
      </w:r>
    </w:p>
    <w:p w14:paraId="48CDAAE6">
      <w:pPr>
        <w:pStyle w:val="2"/>
        <w:spacing w:before="62" w:line="217" w:lineRule="auto"/>
        <w:jc w:val="center"/>
        <w:rPr>
          <w:rFonts w:hint="eastAsia"/>
          <w:lang w:val="en-US" w:eastAsia="zh-CN"/>
        </w:rPr>
      </w:pPr>
    </w:p>
    <w:p w14:paraId="2DDD0DE7">
      <w:pPr>
        <w:pStyle w:val="2"/>
        <w:spacing w:before="80" w:line="214" w:lineRule="auto"/>
        <w:outlineLvl w:val="0"/>
        <w:rPr>
          <w:sz w:val="28"/>
          <w:szCs w:val="28"/>
        </w:rPr>
      </w:pPr>
      <w:r>
        <w:rPr>
          <w:b/>
          <w:bCs/>
          <w:spacing w:val="20"/>
          <w:sz w:val="28"/>
          <w:szCs w:val="28"/>
        </w:rPr>
        <w:t xml:space="preserve">3    </w:t>
      </w:r>
      <w:r>
        <w:rPr>
          <w:b/>
          <w:bCs/>
          <w:sz w:val="28"/>
          <w:szCs w:val="28"/>
        </w:rPr>
        <w:t>Summary</w:t>
      </w:r>
      <w:r>
        <w:rPr>
          <w:b/>
          <w:bCs/>
          <w:spacing w:val="40"/>
          <w:sz w:val="28"/>
          <w:szCs w:val="28"/>
        </w:rPr>
        <w:t xml:space="preserve"> </w:t>
      </w:r>
      <w:r>
        <w:rPr>
          <w:b/>
          <w:bCs/>
          <w:sz w:val="28"/>
          <w:szCs w:val="28"/>
        </w:rPr>
        <w:t>and</w:t>
      </w:r>
      <w:r>
        <w:rPr>
          <w:b/>
          <w:bCs/>
          <w:spacing w:val="36"/>
          <w:sz w:val="28"/>
          <w:szCs w:val="28"/>
        </w:rPr>
        <w:t xml:space="preserve"> </w:t>
      </w:r>
      <w:r>
        <w:rPr>
          <w:b/>
          <w:bCs/>
          <w:sz w:val="28"/>
          <w:szCs w:val="28"/>
        </w:rPr>
        <w:t>takeaways</w:t>
      </w:r>
    </w:p>
    <w:p w14:paraId="59A40497">
      <w:pPr>
        <w:pStyle w:val="2"/>
        <w:spacing w:before="214" w:line="217" w:lineRule="auto"/>
        <w:rPr>
          <w:rFonts w:hint="default" w:eastAsia="宋体"/>
          <w:lang w:val="en-US" w:eastAsia="zh-CN"/>
        </w:rPr>
      </w:pPr>
      <w:r>
        <w:rPr>
          <w:rFonts w:ascii="Arial" w:hAnsi="Arial" w:eastAsia="Arial" w:cs="Arial"/>
          <w:snapToGrid w:val="0"/>
          <w:color w:val="000000"/>
          <w:kern w:val="0"/>
          <w:sz w:val="21"/>
          <w:szCs w:val="21"/>
          <w:lang w:val="en-US" w:eastAsia="en-US" w:bidi="ar-SA"/>
        </w:rPr>
        <w:t>In this experiment, I successfully set up a Nebula network using a Google Cloud virtual machine as the lighthouse. The setup allowed me to connect computers behind NATs securely and efficiently. By generating the required certificates and configuring the necessary files, I was able to ensure all machines in the network could communicate, regardless of their network environment. The process involved configuring the lighthouse and client machines, ensuring proper connectivity through certificate management and network configurations. Finally, by testing the setup and using comparison tools, I verified the correctness and consistency of the configuration files. The experiment demonstrated how to establish a private network that can traverse NATs and firewalls, providing secure communication between devic</w:t>
      </w:r>
    </w:p>
    <w:sectPr>
      <w:headerReference r:id="rId5" w:type="default"/>
      <w:footerReference r:id="rId6" w:type="default"/>
      <w:pgSz w:w="11905" w:h="16838"/>
      <w:pgMar w:top="400" w:right="1161" w:bottom="1097" w:left="1400" w:header="0" w:footer="834"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2CC1F6">
    <w:pPr>
      <w:pStyle w:val="2"/>
      <w:spacing w:line="252" w:lineRule="exact"/>
      <w:ind w:left="4622"/>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A6D9CBD">
                          <w:pPr>
                            <w:pStyle w:val="3"/>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Ci6pUg3AIAACQGAAAOAAAAAAAAAAEAIAAAAB8BAABkcnMvZTJvRG9jLnhtbFBLBQYA&#10;AAAABgAGAFkBAABtBgAAAAA=&#10;">
              <v:fill on="f" focussize="0,0"/>
              <v:stroke on="f" weight="0.5pt"/>
              <v:imagedata o:title=""/>
              <o:lock v:ext="edit" aspectratio="f"/>
              <v:textbox inset="0mm,0mm,0mm,0mm" style="mso-fit-shape-to-text:t;">
                <w:txbxContent>
                  <w:p w14:paraId="5A6D9CBD">
                    <w:pPr>
                      <w:pStyle w:val="3"/>
                    </w:pPr>
                    <w:r>
                      <w:fldChar w:fldCharType="begin"/>
                    </w:r>
                    <w:r>
                      <w:instrText xml:space="preserve"> PAGE  \* MERGEFORMAT </w:instrText>
                    </w:r>
                    <w:r>
                      <w:fldChar w:fldCharType="separate"/>
                    </w:r>
                    <w:r>
                      <w:t>4</w:t>
                    </w:r>
                    <w:r>
                      <w:fldChar w:fldCharType="end"/>
                    </w:r>
                  </w:p>
                </w:txbxContent>
              </v:textbox>
            </v:shape>
          </w:pict>
        </mc:Fallback>
      </mc:AlternateContent>
    </w:r>
    <w:r>
      <w:t>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27FF58">
    <w:pPr>
      <w:pStyle w:val="2"/>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1E966CA7"/>
    <w:rsid w:val="24CE67A1"/>
    <w:rsid w:val="3B253993"/>
    <w:rsid w:val="512F5D3F"/>
    <w:rsid w:val="797177C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paragraph" w:styleId="3">
    <w:name w:val="footer"/>
    <w:basedOn w:val="1"/>
    <w:uiPriority w:val="0"/>
    <w:pPr>
      <w:tabs>
        <w:tab w:val="center" w:pos="4153"/>
        <w:tab w:val="right" w:pos="8306"/>
      </w:tabs>
      <w:snapToGrid w:val="0"/>
      <w:jc w:val="left"/>
    </w:pPr>
    <w:rPr>
      <w:sz w:val="18"/>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TML Code"/>
    <w:basedOn w:val="6"/>
    <w:uiPriority w:val="0"/>
    <w:rPr>
      <w:rFonts w:ascii="Courier New" w:hAnsi="Courier New"/>
      <w:sz w:val="20"/>
    </w:rPr>
  </w:style>
  <w:style w:type="table" w:customStyle="1" w:styleId="9">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Pages>
  <Words>446</Words>
  <Characters>3135</Characters>
  <TotalTime>5</TotalTime>
  <ScaleCrop>false</ScaleCrop>
  <LinksUpToDate>false</LinksUpToDate>
  <CharactersWithSpaces>3679</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2025-12-12T02:25:00Z</dcterms:created>
  <dc:creator>杜熙蕾</dc:creator>
  <cp:lastModifiedBy>momo</cp:lastModifiedBy>
  <dcterms:modified xsi:type="dcterms:W3CDTF">2025-12-12T02:52:41Z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2025-12-12T10:26:42Z</vt:filetime>
  </property>
  <property fmtid="{D5CDD505-2E9C-101B-9397-08002B2CF9AE}" pid="4" name="KSOTemplateDocerSaveRecord">
    <vt:lpwstr>eyJoZGlkIjoiYWJlYTRkYWVlM2QyZjAyYjc3ODA1MmY5YTUxMjM3ODMiLCJ1c2VySWQiOiIxMjcxNTYwMjU2In0=</vt:lpwstr>
  </property>
  <property fmtid="{D5CDD505-2E9C-101B-9397-08002B2CF9AE}" pid="5" name="KSOProductBuildVer">
    <vt:lpwstr>2052-12.1.0.24034</vt:lpwstr>
  </property>
  <property fmtid="{D5CDD505-2E9C-101B-9397-08002B2CF9AE}" pid="6" name="ICV">
    <vt:lpwstr>38D2892DE72A496A90F7965619DE52CB_13</vt:lpwstr>
  </property>
</Properties>
</file>