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F4828">
      <w:pPr>
        <w:pStyle w:val="3"/>
      </w:pPr>
      <w:r>
        <w:t>Istio Getting Started Lab Report</w:t>
      </w:r>
    </w:p>
    <w:p w14:paraId="62B47392">
      <w:pPr>
        <w:rPr>
          <w:rFonts w:hint="eastAsia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  <w:t>Student name:Du Xilei</w:t>
      </w:r>
    </w:p>
    <w:p w14:paraId="2DBEC8EF">
      <w:pPr>
        <w:rPr>
          <w:rFonts w:hint="eastAsia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  <w:t>Student number:202383930004</w:t>
      </w:r>
    </w:p>
    <w:p w14:paraId="5C7931F9">
      <w:pPr>
        <w:rPr>
          <w:rFonts w:hint="default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zh-CN" w:bidi="ar-SA"/>
        </w:rPr>
        <w:t>Date:10.14.2025</w:t>
      </w:r>
    </w:p>
    <w:p w14:paraId="5567FCA1">
      <w:pPr>
        <w:pStyle w:val="4"/>
      </w:pPr>
      <w:r>
        <w:t>1. Objective</w:t>
      </w:r>
    </w:p>
    <w:p w14:paraId="408726CA">
      <w:r>
        <w:t>The purpose of this lab is to install Istio in a Kubernetes (Minikube) environment, deploy the Bookinfo sample application, and explore Istio's traffic management and observability features.</w:t>
      </w:r>
    </w:p>
    <w:p w14:paraId="6E040642">
      <w:pPr>
        <w:pStyle w:val="4"/>
      </w:pPr>
      <w:r>
        <w:t>2. Steps and Screenshots</w:t>
      </w:r>
    </w:p>
    <w:p w14:paraId="736E5ED7">
      <w:pPr>
        <w:pStyle w:val="5"/>
      </w:pPr>
      <w:r>
        <w:t>Step 1: Install Istio</w:t>
      </w:r>
    </w:p>
    <w:p w14:paraId="7CF99500">
      <w:r>
        <w:t>Command: istioctl install --set profile=demo -y</w:t>
      </w:r>
      <w:r>
        <w:br w:type="textWrapping"/>
      </w:r>
      <w:r>
        <w:t>This installs the Istio control plane, including istiod, ingressgateway, and egressgateway components.</w:t>
      </w:r>
    </w:p>
    <w:p w14:paraId="23DC5D7C">
      <w:r>
        <w:drawing>
          <wp:inline distT="0" distB="0" distL="114300" distR="114300">
            <wp:extent cx="5485130" cy="22237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48A9C72">
      <w:r>
        <w:t xml:space="preserve"> </w:t>
      </w:r>
    </w:p>
    <w:p w14:paraId="6CFB56E2">
      <w:pPr>
        <w:pStyle w:val="5"/>
      </w:pPr>
      <w:r>
        <w:t>Step 2: Verify Installation</w:t>
      </w:r>
    </w:p>
    <w:p w14:paraId="7371D1B7">
      <w:r>
        <w:t>Command: kubectl get pods -n istio-system</w:t>
      </w:r>
      <w:r>
        <w:br w:type="textWrapping"/>
      </w:r>
      <w:r>
        <w:t>Verify all pods are in Running status.</w:t>
      </w:r>
    </w:p>
    <w:p w14:paraId="670FA68D">
      <w:r>
        <w:drawing>
          <wp:inline distT="0" distB="0" distL="114300" distR="114300">
            <wp:extent cx="5481955" cy="13982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8E9DAC">
      <w:r>
        <w:t xml:space="preserve"> </w:t>
      </w:r>
    </w:p>
    <w:p w14:paraId="3431E1A4">
      <w:pPr>
        <w:pStyle w:val="5"/>
      </w:pPr>
      <w:r>
        <w:t>Step 3: Deploy Bookinfo Application</w:t>
      </w:r>
    </w:p>
    <w:p w14:paraId="7E1965BC">
      <w:r>
        <w:t>Command: kubectl apply -f samples/bookinfo/platform/kube/bookinfo.yaml</w:t>
      </w:r>
      <w:r>
        <w:br w:type="textWrapping"/>
      </w:r>
      <w:r>
        <w:t>This deploys the Bookinfo sample application.</w:t>
      </w:r>
    </w:p>
    <w:p w14:paraId="5FDE63BD">
      <w:r>
        <w:drawing>
          <wp:inline distT="0" distB="0" distL="114300" distR="114300">
            <wp:extent cx="5485765" cy="172847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0F4B83">
      <w:r>
        <w:t xml:space="preserve"> </w:t>
      </w:r>
    </w:p>
    <w:p w14:paraId="40E52F84">
      <w:pPr>
        <w:pStyle w:val="5"/>
      </w:pPr>
      <w:r>
        <w:t>Step 4: Expose Bookinfo Gateway</w:t>
      </w:r>
    </w:p>
    <w:p w14:paraId="13D029E3">
      <w:r>
        <w:t>Command: kubectl apply -f samples/bookinfo/networking/bookinfo-gateway.yaml</w:t>
      </w:r>
      <w:r>
        <w:br w:type="textWrapping"/>
      </w:r>
      <w:r>
        <w:t>This creates an Istio Gateway for external access.</w:t>
      </w:r>
    </w:p>
    <w:p w14:paraId="44F70F2A">
      <w:r>
        <w:drawing>
          <wp:inline distT="0" distB="0" distL="114300" distR="114300">
            <wp:extent cx="5485765" cy="17284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CCD81F">
      <w:r>
        <w:t xml:space="preserve"> </w:t>
      </w:r>
    </w:p>
    <w:p w14:paraId="41CA52A8">
      <w:pPr>
        <w:pStyle w:val="5"/>
      </w:pPr>
      <w:r>
        <w:t>Step 5: Get Access URL</w:t>
      </w:r>
    </w:p>
    <w:p w14:paraId="7AC0B6A4">
      <w:r>
        <w:t>Command: minikube service istio-ingressgateway -n istio-system --url</w:t>
      </w:r>
      <w:r>
        <w:br w:type="textWrapping"/>
      </w:r>
      <w:r>
        <w:t>Use this URL to access the Bookinfo app from a browser.</w:t>
      </w:r>
    </w:p>
    <w:p w14:paraId="27E98919">
      <w:r>
        <w:drawing>
          <wp:inline distT="0" distB="0" distL="114300" distR="114300">
            <wp:extent cx="5474335" cy="2197735"/>
            <wp:effectExtent l="0" t="0" r="1206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E8538F">
      <w:r>
        <w:t xml:space="preserve"> </w:t>
      </w:r>
    </w:p>
    <w:p w14:paraId="5893FC31">
      <w:pPr>
        <w:pStyle w:val="5"/>
      </w:pPr>
      <w:r>
        <w:t>Step 6: Verify Bookinfo Page</w:t>
      </w:r>
    </w:p>
    <w:p w14:paraId="4C95E391">
      <w:r>
        <w:t>Access the URL in the browser to confirm the app is available.</w:t>
      </w:r>
    </w:p>
    <w:p w14:paraId="6C709D2C">
      <w:r>
        <w:drawing>
          <wp:inline distT="0" distB="0" distL="114300" distR="114300">
            <wp:extent cx="5485130" cy="2804160"/>
            <wp:effectExtent l="0" t="0" r="127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BB26">
      <w:r>
        <w:drawing>
          <wp:inline distT="0" distB="0" distL="114300" distR="114300">
            <wp:extent cx="3948430" cy="386524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088394">
      <w:pPr>
        <w:pStyle w:val="5"/>
      </w:pPr>
      <w:r>
        <w:t>Step 7: Observe with Kiali</w:t>
      </w:r>
    </w:p>
    <w:p w14:paraId="477FF488">
      <w:r>
        <w:t>Command: istioctl dashboard kiali</w:t>
      </w:r>
      <w:r>
        <w:br w:type="textWrapping"/>
      </w:r>
      <w:r>
        <w:t>This opens the Kiali dashboard to visualize Istio service mesh traffic.</w:t>
      </w:r>
    </w:p>
    <w:p w14:paraId="39D72EEA">
      <w:r>
        <w:drawing>
          <wp:inline distT="0" distB="0" distL="114300" distR="114300">
            <wp:extent cx="5473065" cy="2855595"/>
            <wp:effectExtent l="0" t="0" r="63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D440">
      <w:r>
        <w:drawing>
          <wp:inline distT="0" distB="0" distL="114300" distR="114300">
            <wp:extent cx="5467350" cy="2934335"/>
            <wp:effectExtent l="0" t="0" r="635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14:paraId="32D9F9C5">
      <w:r>
        <w:t xml:space="preserve"> </w:t>
      </w:r>
    </w:p>
    <w:p w14:paraId="05B0D89A">
      <w:pPr>
        <w:pStyle w:val="4"/>
      </w:pPr>
      <w:r>
        <w:t>3. Observations</w:t>
      </w:r>
    </w:p>
    <w:p w14:paraId="621BEFFB">
      <w:r>
        <w:t>All Istio system components were successfully deployed and verified. The Bookinfo application ran properly, and traffic routing was managed via Istio Gateway. Kiali dashboard provided detailed visualization of service-to-service communications.</w:t>
      </w:r>
    </w:p>
    <w:p w14:paraId="7F320902">
      <w:pPr>
        <w:pStyle w:val="4"/>
      </w:pPr>
      <w:r>
        <w:t>4. Conclusion</w:t>
      </w:r>
    </w:p>
    <w:p w14:paraId="65EE0FBD">
      <w:r>
        <w:t>This experiment demonstrated how Istio enables advanced service mesh features like traffic management, load balancing, and observability within a Kubernetes environment. The installation and configuration steps were successfully completed using the demo profile.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CD4D32"/>
    <w:rsid w:val="33F103C5"/>
    <w:rsid w:val="7FB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</Words>
  <Characters>1725</Characters>
  <Lines>0</Lines>
  <Paragraphs>0</Paragraphs>
  <TotalTime>84</TotalTime>
  <ScaleCrop>false</ScaleCrop>
  <LinksUpToDate>false</LinksUpToDate>
  <CharactersWithSpaces>1970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momo</cp:lastModifiedBy>
  <dcterms:modified xsi:type="dcterms:W3CDTF">2025-10-14T08:00:34Z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eyJoZGlkIjoiYWJlYTRkYWVlM2QyZjAyYjc3ODA1MmY5YTUxMjM3ODMiLCJ1c2VySWQiOiIxMjcxNTYwMjU2In0=</vt:lpwstr>
  </property>
  <property fmtid="{D5CDD505-2E9C-101B-9397-08002B2CF9AE}" pid="3" name="KSOProductBuildVer">
    <vt:lpwstr>2052-12.1.0.23125</vt:lpwstr>
  </property>
  <property fmtid="{D5CDD505-2E9C-101B-9397-08002B2CF9AE}" pid="4" name="ICV">
    <vt:lpwstr>681FD79AC52944349CCF9B41C3D7A9E4_13</vt:lpwstr>
  </property>
</Properties>
</file>