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rPr>
          <w:rFonts w:hint="default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69"/>
          <w:sz w:val="49"/>
          <w:szCs w:val="49"/>
          <w:lang w:val="en-US" w:eastAsia="zh-CN"/>
        </w:rPr>
        <w:t>Assessment 1</w:t>
      </w:r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both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15</w:t>
      </w:r>
      <w:r>
        <w:rPr>
          <w:rFonts w:hint="eastAsia"/>
          <w:spacing w:val="10"/>
          <w:lang w:val="en-US" w:eastAsia="zh-CN"/>
        </w:rPr>
        <w:t xml:space="preserve"> Oct</w:t>
      </w:r>
      <w:r>
        <w:rPr>
          <w:spacing w:val="10"/>
        </w:rPr>
        <w:t xml:space="preserve"> 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4A6EC1C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(a) Cloud service models: IaaS, PaaS, SaaS</w:t>
      </w:r>
    </w:p>
    <w:p w14:paraId="3E87C9B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"https://github.com/ceciliadxl/202383930004Xilei-Du-Cloud-Computing/blob/main/Assignment1.md" \l "a-cloud-service-models-iaas-paas-saas"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</w:p>
    <w:p w14:paraId="584C72FF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Infrastructure as a Service (IaaS)</w:t>
      </w:r>
    </w:p>
    <w:p w14:paraId="437801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What it is: Raw compute, storage, and networking delivered as on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demand, metered infrastructure. You manage OS and above; provider manages physical hardware and virtualization.</w:t>
      </w:r>
    </w:p>
    <w:p w14:paraId="24570A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Dev use case: Stand up a custom CI build fleet or GPU runners using Amazon EC2 / Google Compute Engine / Azure VMs. You choose the base image, install compilers, SDKs, and agents.</w:t>
      </w:r>
    </w:p>
    <w:p w14:paraId="39709D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Examples:</w:t>
      </w:r>
    </w:p>
    <w:p w14:paraId="4C78A1F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Compute: AWS EC2, Azure Virtual Machines, Google Compute Engine</w:t>
      </w:r>
    </w:p>
    <w:p w14:paraId="64A76744">
      <w:pPr>
        <w:keepNext w:val="0"/>
        <w:keepLines w:val="0"/>
        <w:widowControl/>
        <w:numPr>
          <w:ilvl w:val="1"/>
          <w:numId w:val="2"/>
        </w:numPr>
        <w:suppressLineNumbers w:val="0"/>
        <w:spacing w:before="53" w:beforeAutospacing="0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Storage/Network: AWS S3/EBS/VPC, Azure Blob/Disks/VNet, GCP Cloud Storage/Persistent Disk/VPC</w:t>
      </w:r>
    </w:p>
    <w:p w14:paraId="757D15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Why devs pick it: Maximum control over OS, runtime, and network topology; lift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and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shift of legacy apps; custom AMIs; self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managed Kubernetes on raw VMs.</w:t>
      </w:r>
    </w:p>
    <w:p w14:paraId="6A4590AF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Platform as a Service (PaaS)</w:t>
      </w:r>
    </w:p>
    <w:p w14:paraId="49AB62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What it is: A managed runtime/platform that abstracts servers and OS. You push code/artifacts; the platform handles buildpacks, scaling, health checks, logs.</w:t>
      </w:r>
    </w:p>
    <w:p w14:paraId="69B2DB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Dev use case: Deploy a Node/Java/Python web API by pushing to a PaaS (e.g., Heroku, Render, Azure App Service, Google App Engine). The platform builds from package.json/pom.xml, provisions HTTPS, autoscaling, and rollbacks.</w:t>
      </w:r>
    </w:p>
    <w:p w14:paraId="16C5BC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Examples: Heroku, Google App Engine, Azure App Service, AWS Elastic Beanstalk, Fly.io, Cloud Run (serverless containers).</w:t>
      </w:r>
    </w:p>
    <w:p w14:paraId="798EAD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Why devs pick it: Faster delivery, low ops burden, opinionated best practices, built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in CI/CD hooks and observability.</w:t>
      </w:r>
      <w:bookmarkStart w:id="0" w:name="_GoBack"/>
      <w:bookmarkEnd w:id="0"/>
    </w:p>
    <w:p w14:paraId="5442C025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Software as a Service (SaaS)</w:t>
      </w:r>
    </w:p>
    <w:p w14:paraId="3EB7F6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What it is: Fully managed applications delivered over the web. Vendor manages everything; you configure and consume.</w:t>
      </w:r>
    </w:p>
    <w:p w14:paraId="781000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Dev use case: Use GitHub/GitLab for source control and CI; Jira/Linear for planning; Datadog/New Relic for monitoring; Auth0/Okta for auth instead of building your own.</w:t>
      </w:r>
    </w:p>
    <w:p w14:paraId="2DA49C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Examples: GitHub, Atlassian Cloud (Jira/Confluence), Figma, Notion, Salesforce, Auth0.</w:t>
      </w:r>
    </w:p>
    <w:p w14:paraId="25B674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Why devs pick it: Zero infrastructure to maintain; pay as you go; enterprise features (RBAC, SSO, audit) out of the box.</w:t>
      </w:r>
    </w:p>
    <w:p w14:paraId="756ED54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Rule of thumb: IaaS = maximum control; PaaS = balanced control/speed; SaaS = maximum speed, minimum control.</w:t>
      </w:r>
    </w:p>
    <w:p w14:paraId="7320D74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(b) What is Docker? When to use containerization?</w:t>
      </w:r>
    </w:p>
    <w:p w14:paraId="7C5EA6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"https://github.com/ceciliadxl/202383930004Xilei-Du-Cloud-Computing/blob/main/Assignment1.md" \l "b-what-is-docker-when-to-use-containerization"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</w:p>
    <w:p w14:paraId="77DC4E42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Docker is a container platform that packages an application and all its dependencies into a single, portable image. When you run an image, Docker creates an isolated container with its own filesystem, process namespace, and network, sharing the host kernel (lighter than a VM).</w:t>
      </w:r>
    </w:p>
    <w:p w14:paraId="24A906AF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Scenario: Microservice with API + worker + scheduler</w:t>
      </w:r>
    </w:p>
    <w:p w14:paraId="03370F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You containerize each component (e.g., api, worker, scheduler) and define them in docker-compose.yml with a shared network and dependencies (e.g., Postgres, Redis).</w:t>
      </w:r>
    </w:p>
    <w:p w14:paraId="225B56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How it helps:</w:t>
      </w:r>
    </w:p>
    <w:p w14:paraId="2EF8059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Reproducible builds — same image runs in dev, CI, and prod.</w:t>
      </w:r>
    </w:p>
    <w:p w14:paraId="70622B9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Environment parity — no “works on my machine”; dependencies are in the image.</w:t>
      </w:r>
    </w:p>
    <w:p w14:paraId="3797F6F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Fast spin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up — docker compose up starts the full stack locally.</w:t>
      </w:r>
    </w:p>
    <w:p w14:paraId="3B6D327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Scalability — scale services with --scale or in Kubernetes.</w:t>
      </w:r>
    </w:p>
    <w:p w14:paraId="048FD8A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Isolation — conflicting library versions do not collide across projects.</w:t>
      </w:r>
    </w:p>
    <w:p w14:paraId="13F5C60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(c) Deploy n8n with Docker + screenshot</w:t>
      </w:r>
    </w:p>
    <w:p w14:paraId="4EF104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"https://github.com/ceciliadxl/202383930004Xilei-Du-Cloud-Computing/blob/main/Assignment1.md" \l "c-deploy-n8n-with-docker--screenshot"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</w:p>
    <w:p w14:paraId="128504B6">
      <w:pPr>
        <w:pStyle w:val="3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Option 1 — Docker Compose (recommended)</w:t>
      </w:r>
    </w:p>
    <w:p w14:paraId="4684D7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"https://github.com/ceciliadxl/202383930004Xilei-Du-Cloud-Computing/blob/main/Assignment1.md" \l "option-1--docker-compose-recommended"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</w:p>
    <w:p w14:paraId="4F683C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Copy .env.example to .env (optional).</w:t>
      </w:r>
    </w:p>
    <w:p w14:paraId="7079F8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Run:</w:t>
      </w:r>
    </w:p>
    <w:p w14:paraId="0A26EF1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macOS/Linux: bash run.sh up</w:t>
      </w:r>
    </w:p>
    <w:p w14:paraId="2814FC6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Windows PowerShell: ./run.ps1 up</w:t>
      </w:r>
    </w:p>
    <w:p w14:paraId="5DE621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Open 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"http://127.0.0.1:5678/"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http://127.0.0.1:5678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.</w:t>
      </w:r>
    </w:p>
    <w:p w14:paraId="476409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Take a screenshot and save it as screenshot.png in the repo root.</w:t>
      </w:r>
    </w:p>
    <w:p w14:paraId="43B37E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Stop: bash run.sh down or ./run.ps1 down.</w:t>
      </w:r>
    </w:p>
    <w:p w14:paraId="3B1E1B31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docker-compose.yml explained (line by line):</w:t>
      </w:r>
    </w:p>
    <w:p w14:paraId="64C32E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services: — defines runnable containers in the app.</w:t>
      </w:r>
    </w:p>
    <w:p w14:paraId="313D0F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n8n: — our n8n service using the official image.</w:t>
      </w:r>
    </w:p>
    <w:p w14:paraId="209F6E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image: n8nio/n8n:latest — pulls the latest published n8n image.</w:t>
      </w:r>
    </w:p>
    <w:p w14:paraId="0F9BA6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ports: - "5678:5678" — maps host port 5678 → container 5678, so you can visit 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"http://127.0.0.1:5678/"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http://127.0.0.1:5678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.</w:t>
      </w:r>
    </w:p>
    <w:p w14:paraId="1DB723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env_file: - .env — loads environment variables from .env.</w:t>
      </w:r>
    </w:p>
    <w:p w14:paraId="414DEA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environment: — inline env overrides; N8N_HOST/N8N_PORT configure URLs; N8N_SECURE_COOKIE=false keeps local login simple.</w:t>
      </w:r>
    </w:p>
    <w:p w14:paraId="41FDF1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volumes: - n8n_data:/home/node/.n8n — persists workflows and credentials across restarts.</w:t>
      </w:r>
    </w:p>
    <w:p w14:paraId="1FEB2A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restart: unless-stopped — auto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restart if the container exits/crashes.</w:t>
      </w:r>
    </w:p>
    <w:p w14:paraId="0E7EFF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volumes: n8n_data: — named volume definition.</w:t>
      </w:r>
    </w:p>
    <w:p w14:paraId="3EB443B6">
      <w:pPr>
        <w:pStyle w:val="3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Option 2 — One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liner docker run</w:t>
      </w:r>
    </w:p>
    <w:p w14:paraId="0DF22C4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"https://github.com/ceciliadxl/202383930004Xilei-Du-Cloud-Computing/blob/main/Assignment1.md" \l "option-2--oneliner-docker-run"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</w:p>
    <w:p w14:paraId="7C02DB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docker run -it --name n8n   -p 5678:5678   -v n8n_data:/home/node/.n8n   -e N8N_HOST=127.0.0.1   -e N8N_PORT=5678   -e N8N_SECURE_COOKIE=false   --restart unless-stopped   n8nio/n8n:latest</w:t>
      </w:r>
    </w:p>
    <w:p w14:paraId="66C38C3A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Flag breakdown:</w:t>
      </w:r>
    </w:p>
    <w:p w14:paraId="14E44B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docker run — create and start a container.</w:t>
      </w:r>
    </w:p>
    <w:p w14:paraId="6FD556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-it — interactive TTY (useful to see logs/stop with Ctrl+C).</w:t>
      </w:r>
    </w:p>
    <w:p w14:paraId="5477ED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--name n8n — human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noBreakHyphen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readable container name.</w:t>
      </w:r>
    </w:p>
    <w:p w14:paraId="26A4DD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-p 5678:5678 — publish host:container port.</w:t>
      </w:r>
    </w:p>
    <w:p w14:paraId="7339D7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-v n8n_data:/home/node/.n8n — named volume for persistent data.</w:t>
      </w:r>
    </w:p>
    <w:p w14:paraId="6F1853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-e KEY=VALUE — set environment variables inside the container.</w:t>
      </w:r>
    </w:p>
    <w:p w14:paraId="6D446E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--restart unless-stopped — restart policy on daemon start/crash.</w:t>
      </w:r>
    </w:p>
    <w:p w14:paraId="0A1E80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n8nio/n8n:latest — image to run.</w:t>
      </w:r>
    </w:p>
    <w:p w14:paraId="476E574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Troubleshooting tips: If port 5678 is busy, change the left side (e.g., 8080:5678) and browse 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begin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instrText xml:space="preserve"> HYPERLINK "http://127.0.0.1:8080/" </w:instrTex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separate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http://127.0.0.1:8080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fldChar w:fldCharType="end"/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  <w:t>. If you update the image, run docker pull n8nio/n8n:latest before starting.</w:t>
      </w:r>
    </w:p>
    <w:p w14:paraId="6E92579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微软雅黑" w:hAnsi="微软雅黑" w:eastAsia="微软雅黑" w:cs="微软雅黑"/>
          <w:i w:val="0"/>
          <w:iCs w:val="0"/>
          <w:caps w:val="0"/>
          <w:color w:val="59636E"/>
          <w:spacing w:val="0"/>
          <w:sz w:val="18"/>
          <w:szCs w:val="18"/>
          <w:shd w:val="clear" w:fill="FFFFFF"/>
        </w:rPr>
      </w:pPr>
    </w:p>
    <w:p w14:paraId="3F2559DB">
      <w:pPr>
        <w:pStyle w:val="8"/>
        <w:keepNext w:val="0"/>
        <w:keepLines w:val="0"/>
        <w:widowControl/>
        <w:suppressLineNumbers w:val="0"/>
        <w:jc w:val="center"/>
        <w:rPr>
          <w:rFonts w:ascii="Arial" w:hAnsi="Arial" w:eastAsia="Arial" w:cs="Arial"/>
          <w:b w:val="0"/>
          <w:bCs w:val="0"/>
          <w:snapToGrid w:val="0"/>
          <w:color w:val="000000"/>
          <w:kern w:val="0"/>
          <w:sz w:val="24"/>
          <w:szCs w:val="21"/>
          <w:lang w:val="en-US" w:eastAsia="zh-CN" w:bidi="ar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324225"/>
            <wp:effectExtent l="0" t="0" r="11430" b="3175"/>
            <wp:docPr id="1" name="图片 1" descr="31028adb3529282edc439abfa7602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1028adb3529282edc439abfa76024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B670"/>
    <w:p w14:paraId="17873192">
      <w:pPr>
        <w:pStyle w:val="5"/>
        <w:spacing w:before="251" w:line="262" w:lineRule="auto"/>
        <w:ind w:right="3" w:firstLine="1"/>
        <w:jc w:val="both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05A73"/>
    <w:multiLevelType w:val="multilevel"/>
    <w:tmpl w:val="A0305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053201E5"/>
    <w:multiLevelType w:val="multilevel"/>
    <w:tmpl w:val="05320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EB5086C"/>
    <w:multiLevelType w:val="multilevel"/>
    <w:tmpl w:val="3EB50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80E1D2C"/>
    <w:multiLevelType w:val="multilevel"/>
    <w:tmpl w:val="480E1D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5FDC571"/>
    <w:multiLevelType w:val="multilevel"/>
    <w:tmpl w:val="55FDC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4B65EF"/>
    <w:multiLevelType w:val="multilevel"/>
    <w:tmpl w:val="594B6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5C407D2"/>
    <w:multiLevelType w:val="multilevel"/>
    <w:tmpl w:val="75C40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534754"/>
    <w:rsid w:val="12CB18A0"/>
    <w:rsid w:val="24CE67A1"/>
    <w:rsid w:val="2B006133"/>
    <w:rsid w:val="2EB57234"/>
    <w:rsid w:val="31603DCF"/>
    <w:rsid w:val="3224724F"/>
    <w:rsid w:val="3B253993"/>
    <w:rsid w:val="3EA93CD3"/>
    <w:rsid w:val="404D13B2"/>
    <w:rsid w:val="407C5E04"/>
    <w:rsid w:val="420C31B7"/>
    <w:rsid w:val="4FF166B7"/>
    <w:rsid w:val="508A1E77"/>
    <w:rsid w:val="5F5D4BFA"/>
    <w:rsid w:val="62CD7EA4"/>
    <w:rsid w:val="63343EC4"/>
    <w:rsid w:val="64037F5E"/>
    <w:rsid w:val="642E206A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703</Words>
  <Characters>4162</Characters>
  <TotalTime>0</TotalTime>
  <ScaleCrop>false</ScaleCrop>
  <LinksUpToDate>false</LinksUpToDate>
  <CharactersWithSpaces>4904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2025-12-12T13:29:04Z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8B1FC02C175D4539A3E9DDDE1A180AE8_13</vt:lpwstr>
  </property>
</Properties>
</file>