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381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"/>
        <w:gridCol w:w="202"/>
        <w:gridCol w:w="358"/>
        <w:gridCol w:w="1022"/>
        <w:gridCol w:w="140"/>
        <w:gridCol w:w="241"/>
        <w:gridCol w:w="426"/>
        <w:gridCol w:w="304"/>
        <w:gridCol w:w="292"/>
        <w:gridCol w:w="543"/>
        <w:gridCol w:w="368"/>
        <w:gridCol w:w="234"/>
        <w:gridCol w:w="366"/>
        <w:gridCol w:w="232"/>
        <w:gridCol w:w="363"/>
        <w:gridCol w:w="231"/>
        <w:gridCol w:w="293"/>
        <w:gridCol w:w="140"/>
        <w:gridCol w:w="365"/>
        <w:gridCol w:w="443"/>
        <w:gridCol w:w="805"/>
        <w:gridCol w:w="124"/>
        <w:gridCol w:w="684"/>
        <w:gridCol w:w="378"/>
        <w:gridCol w:w="140"/>
        <w:gridCol w:w="2014"/>
        <w:gridCol w:w="156"/>
        <w:gridCol w:w="2371"/>
        <w:gridCol w:w="264"/>
        <w:gridCol w:w="1701"/>
        <w:gridCol w:w="953"/>
        <w:gridCol w:w="7459"/>
      </w:tblGrid>
      <w:tr w:rsidR="003B7510" w:rsidRPr="007A55A7" w:rsidTr="00664BCA">
        <w:trPr>
          <w:gridAfter w:val="1"/>
          <w:wAfter w:w="7459" w:type="dxa"/>
          <w:trHeight w:val="342"/>
        </w:trPr>
        <w:tc>
          <w:tcPr>
            <w:tcW w:w="216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3360" behindDoc="0" locked="0" layoutInCell="1" allowOverlap="1" wp14:anchorId="1307C487" wp14:editId="2C0B2930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10160</wp:posOffset>
                  </wp:positionV>
                  <wp:extent cx="816522" cy="468000"/>
                  <wp:effectExtent l="0" t="0" r="0" b="0"/>
                  <wp:wrapNone/>
                  <wp:docPr id="267" name="Imagem 267" descr="Descrição: logo santa cas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Descrição: logo santa cas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522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B7510" w:rsidRDefault="003B751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RELATÓRIO DE AUDITORIA INTERNA</w:t>
            </w:r>
          </w:p>
          <w:p w:rsidR="00E87920" w:rsidRPr="007A55A7" w:rsidRDefault="00E8792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203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Código:</w:t>
            </w:r>
            <w:r w:rsidRPr="003B7510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RLAUDIINT00</w:t>
            </w:r>
            <w:r w:rsidR="00620361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95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1312" behindDoc="0" locked="0" layoutInCell="1" allowOverlap="1" wp14:anchorId="4337EE7A" wp14:editId="53C4A891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-20955</wp:posOffset>
                  </wp:positionV>
                  <wp:extent cx="492760" cy="492760"/>
                  <wp:effectExtent l="0" t="0" r="2540" b="2540"/>
                  <wp:wrapNone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Qualidade.png"/>
                          <pic:cNvPicPr/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B7510" w:rsidRPr="007A55A7" w:rsidTr="00664BCA">
        <w:trPr>
          <w:gridAfter w:val="1"/>
          <w:wAfter w:w="7459" w:type="dxa"/>
          <w:trHeight w:val="374"/>
        </w:trPr>
        <w:tc>
          <w:tcPr>
            <w:tcW w:w="2165" w:type="dxa"/>
            <w:gridSpan w:val="6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Páginas: </w:t>
            </w:r>
          </w:p>
        </w:tc>
        <w:tc>
          <w:tcPr>
            <w:tcW w:w="953" w:type="dxa"/>
            <w:vMerge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Objetivo: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Inspeção para atender exigências do manual da ONA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67CCA" w:rsidRPr="00E87920" w:rsidRDefault="003B7510" w:rsidP="00D63EE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Escopo</w:t>
            </w:r>
            <w:r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:</w:t>
            </w:r>
            <w:r w:rsidR="00294FB7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Conforme Plano de Auditoria da Qualidade 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352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Local: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bookmarkStart w:id="0" w:name="_GoBack"/>
            <w:proofErr w:type="gramStart"/>
            <w:r w:rsidR="0023515C" w:rsidRPr="0023515C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2.6 Atendimento</w:t>
            </w:r>
            <w:proofErr w:type="gramEnd"/>
            <w:r w:rsidR="0023515C" w:rsidRPr="0023515C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Neonatal</w:t>
            </w:r>
            <w:bookmarkEnd w:id="0"/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7510" w:rsidRPr="007A55A7" w:rsidRDefault="003B7510" w:rsidP="00204D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Nº do Plano: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PLAUDI00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Auditoria: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Interna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 de Referência: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6F644B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Manual ONA 2022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034C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Equipe Auditora: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8F57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Realização: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664BCA">
        <w:trPr>
          <w:gridAfter w:val="1"/>
          <w:wAfter w:w="7459" w:type="dxa"/>
          <w:trHeight w:val="255"/>
        </w:trPr>
        <w:tc>
          <w:tcPr>
            <w:tcW w:w="5957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REQUISITOS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NORMATIVOS:</w:t>
            </w:r>
            <w:r w:rsidR="007623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ONA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       </w:t>
            </w:r>
          </w:p>
        </w:tc>
        <w:tc>
          <w:tcPr>
            <w:tcW w:w="1039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Constatações</w:t>
            </w:r>
          </w:p>
        </w:tc>
      </w:tr>
      <w:tr w:rsidR="001856B8" w:rsidRPr="007A55A7" w:rsidTr="00664BCA">
        <w:trPr>
          <w:gridAfter w:val="1"/>
          <w:wAfter w:w="7459" w:type="dxa"/>
          <w:trHeight w:val="132"/>
        </w:trPr>
        <w:tc>
          <w:tcPr>
            <w:tcW w:w="5957" w:type="dxa"/>
            <w:gridSpan w:val="1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PC</w:t>
            </w: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NC</w:t>
            </w: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NA</w:t>
            </w: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Evidências</w:t>
            </w:r>
          </w:p>
        </w:tc>
      </w:tr>
      <w:tr w:rsidR="00372FB5" w:rsidRPr="007A55A7" w:rsidTr="00664BCA">
        <w:trPr>
          <w:gridAfter w:val="1"/>
          <w:wAfter w:w="7459" w:type="dxa"/>
          <w:trHeight w:val="315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Nº</w:t>
            </w:r>
          </w:p>
        </w:tc>
        <w:tc>
          <w:tcPr>
            <w:tcW w:w="1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571" w:type="dxa"/>
            <w:gridSpan w:val="2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REQUISITO</w:t>
            </w: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Default="0023515C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 o perfil assistencial.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Default="0023515C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Dimensiona recursos humanos, tecnológicos e insumos de acordo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Default="0023515C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Dispõe de profissionais com competências e capacitação compatíveis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Default="0023515C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Planeja as atividades, avaliando as condições operacionais e de infraestrutura, viabilizando a execução dos processos de trabalho de forma segura.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Monitora a manutenção preventiva e corretiva das instalações e dos equipamentos, incluindo a calibração.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3515C" w:rsidRPr="007A55A7" w:rsidRDefault="0023515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Estabelece protocolos 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assistenciais/clínicos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alinhados ao perfil epidemiológico. 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3515C" w:rsidRPr="007A55A7" w:rsidRDefault="0023515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7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Estabelece práticas para a movimentação segura do 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binômio mãe-filho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>(s).</w:t>
            </w:r>
          </w:p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3515C" w:rsidRPr="007A55A7" w:rsidRDefault="0023515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Cumpre protocolos de assistência neonatal.  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3515C" w:rsidRPr="007A55A7" w:rsidRDefault="0023515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9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Utiliza metodologia para classificação da gravidade do paciente/cliente, relacionando a taxa de mortalidade predita e ocorrida.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3515C" w:rsidRPr="007A55A7" w:rsidRDefault="0023515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 os riscos assistenciais do paciente/cliente e estabelece ações de prevenção, para a redução da probabilidade de incidentes.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3515C" w:rsidRPr="00BB19EC" w:rsidRDefault="0023515C" w:rsidP="00664BCA"/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3515C" w:rsidRPr="003625EF" w:rsidRDefault="0023515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11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com as diretrizes dos protocolos de segurança do paciente.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3515C" w:rsidRPr="00BB19EC" w:rsidRDefault="0023515C" w:rsidP="00664BCA"/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3515C" w:rsidRPr="003625EF" w:rsidRDefault="0023515C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664BCA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Cumpre os protocolos de prevenção e controle de infecção e 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biossegurança .</w:t>
            </w:r>
            <w:proofErr w:type="gramEnd"/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3625EF" w:rsidRDefault="0023515C" w:rsidP="0015535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as diretrizes institucionais de transição do cuidado, com troca de informação para a continuidade da assistência.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Identifica evolução desfavorável e cumpre diretrizes de atendimento destes pacientes/clientes. 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Estabelece plano terapêutico individualizado.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Estabelece plano interdisciplinar da assistência, com base no plano terapêutico definido, considerando o grau de complexidade e dependência.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Cumpre os critérios para a prática segura de transporte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intra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extra-hospitalar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dos pacientes/clientes.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diretrizes de transição de cuidado, bem como nas transferências internas e externas.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Registra e compartilha com os familiares e/ou responsáveis 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as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decisões relacionadas ao tratamento.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as diretrizes de notificação de incidentes e eventos adversos.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Cumpre as diretrizes de notificação de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hemovigilância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farmacovigilância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tecnovigilância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biovigilância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os critérios e procedimentos de segurança para a utilização de equipamentos.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os critérios e procedimentos de segurança para a utilização de materiais.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protocolo multidisciplinar para a segurança da cadeia medicamentosa.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Dispõe de prontuário com registros multidisciplinares atualizados sobre a evolução do paciente/cliente, que promova a continuidade da assistência.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26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Dispõe de plano de alta multidisciplinar de conhecimento do paciente/cliente e acompanhante para a continuidade do cuidado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extra-hospitalar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Estabelece critérios para a alta segura do paciente/cliente neonatal.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com os procedimentos de segurança na coleta e utilização do leite materno.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com os procedimentos de segurança para a utilização de leite manipulado.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Considera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as características do núcleo familiar, respeitando suas tradições culturais, crenças, diversidades, valores e privacidade para o planejamento do cuidado.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Dispõe de sistemática de identificação e mobilização de doadores de órgãos, tecidos e células.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Aplica termo de consentimento para procedimentos invasivos e anestesia.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 necessidade de treinamentos e capacitação frente às demandas assistenciais.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3515C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3515C" w:rsidRDefault="0023515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Cumpre com as determinações do plano de gerenciamento de resíduos.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3515C" w:rsidRPr="004D6244" w:rsidRDefault="0023515C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515C" w:rsidRPr="007A55A7" w:rsidRDefault="0023515C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3515C" w:rsidRPr="007A55A7" w:rsidRDefault="0023515C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</w:tbl>
    <w:p w:rsidR="0052459D" w:rsidRDefault="0052459D" w:rsidP="00D63EE8">
      <w:pPr>
        <w:tabs>
          <w:tab w:val="left" w:pos="0"/>
        </w:tabs>
        <w:spacing w:after="0" w:line="240" w:lineRule="auto"/>
        <w:jc w:val="both"/>
      </w:pPr>
    </w:p>
    <w:tbl>
      <w:tblPr>
        <w:tblW w:w="1631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"/>
        <w:gridCol w:w="206"/>
        <w:gridCol w:w="385"/>
        <w:gridCol w:w="1176"/>
        <w:gridCol w:w="344"/>
        <w:gridCol w:w="459"/>
        <w:gridCol w:w="323"/>
        <w:gridCol w:w="310"/>
        <w:gridCol w:w="2132"/>
        <w:gridCol w:w="396"/>
        <w:gridCol w:w="245"/>
        <w:gridCol w:w="393"/>
        <w:gridCol w:w="243"/>
        <w:gridCol w:w="390"/>
        <w:gridCol w:w="241"/>
        <w:gridCol w:w="311"/>
        <w:gridCol w:w="241"/>
        <w:gridCol w:w="154"/>
        <w:gridCol w:w="6"/>
        <w:gridCol w:w="1490"/>
        <w:gridCol w:w="1842"/>
        <w:gridCol w:w="2638"/>
        <w:gridCol w:w="279"/>
        <w:gridCol w:w="1904"/>
      </w:tblGrid>
      <w:tr w:rsidR="00372FB5" w:rsidRPr="007A55A7" w:rsidTr="007A29B1">
        <w:trPr>
          <w:trHeight w:val="389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Conclusão</w:t>
            </w:r>
          </w:p>
        </w:tc>
      </w:tr>
      <w:tr w:rsidR="00372FB5" w:rsidRPr="007A55A7" w:rsidTr="007A29B1">
        <w:trPr>
          <w:trHeight w:val="43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372FB5" w:rsidRPr="007A55A7" w:rsidRDefault="00372FB5" w:rsidP="00F138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Parecer Geral:</w:t>
            </w:r>
            <w:r w:rsidR="009E7E7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9E7E70" w:rsidRPr="007A55A7" w:rsidTr="007A29B1">
        <w:trPr>
          <w:trHeight w:val="571"/>
        </w:trPr>
        <w:tc>
          <w:tcPr>
            <w:tcW w:w="815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Positivos:</w:t>
            </w:r>
          </w:p>
          <w:p w:rsidR="009E7E70" w:rsidRPr="00657411" w:rsidRDefault="009E7E70" w:rsidP="00F13843">
            <w:pPr>
              <w:pStyle w:val="PargrafodaLista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críticos:</w:t>
            </w:r>
          </w:p>
          <w:p w:rsidR="00B818FB" w:rsidRPr="00D34520" w:rsidRDefault="00B818F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9E7E70" w:rsidRPr="007A55A7" w:rsidTr="007A29B1">
        <w:trPr>
          <w:trHeight w:val="79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de Melhoria:</w:t>
            </w:r>
          </w:p>
          <w:p w:rsidR="009E7E70" w:rsidRPr="00BE10D8" w:rsidRDefault="009E7E7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99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554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Fechamento do Relatório de Auditoria:</w:t>
            </w:r>
          </w:p>
          <w:p w:rsidR="00827FCA" w:rsidRPr="007A55A7" w:rsidRDefault="00827FCA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5713EB">
            <w:pPr>
              <w:spacing w:after="0" w:line="240" w:lineRule="auto"/>
              <w:ind w:left="-404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DA44E1">
            <w:pPr>
              <w:spacing w:after="0" w:line="240" w:lineRule="auto"/>
              <w:ind w:left="-452" w:firstLine="452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8158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827FCA" w:rsidP="00827F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Gestão de Qualidade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666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:rsidR="00372FB5" w:rsidRDefault="00372FB5" w:rsidP="00DA44E1">
      <w:pPr>
        <w:tabs>
          <w:tab w:val="left" w:pos="0"/>
        </w:tabs>
        <w:spacing w:after="0" w:line="240" w:lineRule="auto"/>
        <w:jc w:val="both"/>
      </w:pPr>
    </w:p>
    <w:sectPr w:rsidR="00372FB5" w:rsidSect="00BB4F59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01B6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568D3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D466FE"/>
    <w:multiLevelType w:val="hybridMultilevel"/>
    <w:tmpl w:val="9ED4A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B05400"/>
    <w:multiLevelType w:val="hybridMultilevel"/>
    <w:tmpl w:val="E18C78E8"/>
    <w:lvl w:ilvl="0" w:tplc="0416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4">
    <w:nsid w:val="16BD15D9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1539BF"/>
    <w:multiLevelType w:val="hybridMultilevel"/>
    <w:tmpl w:val="1B52A2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BE78E0"/>
    <w:multiLevelType w:val="hybridMultilevel"/>
    <w:tmpl w:val="0298EB1A"/>
    <w:lvl w:ilvl="0" w:tplc="04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>
    <w:nsid w:val="4D9E7C2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E7431A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F40C0D"/>
    <w:multiLevelType w:val="hybridMultilevel"/>
    <w:tmpl w:val="FF806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04199E"/>
    <w:multiLevelType w:val="hybridMultilevel"/>
    <w:tmpl w:val="F1F4C0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5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549"/>
    <w:rsid w:val="00004546"/>
    <w:rsid w:val="00006FF0"/>
    <w:rsid w:val="00025CBC"/>
    <w:rsid w:val="00027E0B"/>
    <w:rsid w:val="00034CB8"/>
    <w:rsid w:val="00042F57"/>
    <w:rsid w:val="00061D61"/>
    <w:rsid w:val="00062358"/>
    <w:rsid w:val="000727C2"/>
    <w:rsid w:val="00087F8D"/>
    <w:rsid w:val="00091CCE"/>
    <w:rsid w:val="000B0748"/>
    <w:rsid w:val="000F28F5"/>
    <w:rsid w:val="000F721A"/>
    <w:rsid w:val="00101D86"/>
    <w:rsid w:val="0011108C"/>
    <w:rsid w:val="001228CA"/>
    <w:rsid w:val="00145194"/>
    <w:rsid w:val="0015504D"/>
    <w:rsid w:val="00155358"/>
    <w:rsid w:val="00181377"/>
    <w:rsid w:val="001856B8"/>
    <w:rsid w:val="001A584D"/>
    <w:rsid w:val="001B38A2"/>
    <w:rsid w:val="001C2CC3"/>
    <w:rsid w:val="001C5C21"/>
    <w:rsid w:val="001C5E1F"/>
    <w:rsid w:val="001C6D5F"/>
    <w:rsid w:val="001D009A"/>
    <w:rsid w:val="001E7960"/>
    <w:rsid w:val="001F5779"/>
    <w:rsid w:val="00204D7D"/>
    <w:rsid w:val="002051CD"/>
    <w:rsid w:val="00207982"/>
    <w:rsid w:val="00231F84"/>
    <w:rsid w:val="0023515C"/>
    <w:rsid w:val="0024663B"/>
    <w:rsid w:val="002701F7"/>
    <w:rsid w:val="002936AB"/>
    <w:rsid w:val="00294FB7"/>
    <w:rsid w:val="002A0277"/>
    <w:rsid w:val="002C0DC2"/>
    <w:rsid w:val="002D609C"/>
    <w:rsid w:val="002E6025"/>
    <w:rsid w:val="00307577"/>
    <w:rsid w:val="003347F5"/>
    <w:rsid w:val="003421E6"/>
    <w:rsid w:val="003450BA"/>
    <w:rsid w:val="00350414"/>
    <w:rsid w:val="003625EF"/>
    <w:rsid w:val="00365F5A"/>
    <w:rsid w:val="0036789D"/>
    <w:rsid w:val="00371092"/>
    <w:rsid w:val="00372FB5"/>
    <w:rsid w:val="0038160B"/>
    <w:rsid w:val="0039519E"/>
    <w:rsid w:val="003971CE"/>
    <w:rsid w:val="003B7510"/>
    <w:rsid w:val="003C7959"/>
    <w:rsid w:val="003D523E"/>
    <w:rsid w:val="003E2C11"/>
    <w:rsid w:val="003F66D2"/>
    <w:rsid w:val="00401C9C"/>
    <w:rsid w:val="00401DE3"/>
    <w:rsid w:val="00405D10"/>
    <w:rsid w:val="00407066"/>
    <w:rsid w:val="00414420"/>
    <w:rsid w:val="00452DC6"/>
    <w:rsid w:val="004622C6"/>
    <w:rsid w:val="0048682A"/>
    <w:rsid w:val="004928CA"/>
    <w:rsid w:val="004A223E"/>
    <w:rsid w:val="004D0CD8"/>
    <w:rsid w:val="004D0E38"/>
    <w:rsid w:val="004D4515"/>
    <w:rsid w:val="004D6244"/>
    <w:rsid w:val="004F3BB5"/>
    <w:rsid w:val="00514B70"/>
    <w:rsid w:val="0052459D"/>
    <w:rsid w:val="005505F8"/>
    <w:rsid w:val="00551B47"/>
    <w:rsid w:val="00551BAD"/>
    <w:rsid w:val="0055346B"/>
    <w:rsid w:val="005601EC"/>
    <w:rsid w:val="00564A2F"/>
    <w:rsid w:val="00567A3A"/>
    <w:rsid w:val="005713EB"/>
    <w:rsid w:val="00593DDA"/>
    <w:rsid w:val="005A297E"/>
    <w:rsid w:val="005B1E45"/>
    <w:rsid w:val="005B4E2F"/>
    <w:rsid w:val="005D3F6F"/>
    <w:rsid w:val="005D56BF"/>
    <w:rsid w:val="005F57C2"/>
    <w:rsid w:val="00620361"/>
    <w:rsid w:val="00631DFD"/>
    <w:rsid w:val="00635258"/>
    <w:rsid w:val="006415B5"/>
    <w:rsid w:val="00647B8F"/>
    <w:rsid w:val="006503A2"/>
    <w:rsid w:val="006510D3"/>
    <w:rsid w:val="00663BD9"/>
    <w:rsid w:val="00664BCA"/>
    <w:rsid w:val="006657C5"/>
    <w:rsid w:val="006B423A"/>
    <w:rsid w:val="006C6872"/>
    <w:rsid w:val="006E66F9"/>
    <w:rsid w:val="006F644B"/>
    <w:rsid w:val="007044DC"/>
    <w:rsid w:val="007058CE"/>
    <w:rsid w:val="00705B3B"/>
    <w:rsid w:val="0071172F"/>
    <w:rsid w:val="00715098"/>
    <w:rsid w:val="00727958"/>
    <w:rsid w:val="00732E51"/>
    <w:rsid w:val="00744BDD"/>
    <w:rsid w:val="00746560"/>
    <w:rsid w:val="00750153"/>
    <w:rsid w:val="0075450D"/>
    <w:rsid w:val="00754EAA"/>
    <w:rsid w:val="00762354"/>
    <w:rsid w:val="00763E16"/>
    <w:rsid w:val="00792ACE"/>
    <w:rsid w:val="007A01C6"/>
    <w:rsid w:val="007A29B1"/>
    <w:rsid w:val="007D2552"/>
    <w:rsid w:val="007F037F"/>
    <w:rsid w:val="00811B5C"/>
    <w:rsid w:val="00815FEC"/>
    <w:rsid w:val="00825388"/>
    <w:rsid w:val="00827FCA"/>
    <w:rsid w:val="0083688E"/>
    <w:rsid w:val="008559C2"/>
    <w:rsid w:val="00867CCA"/>
    <w:rsid w:val="0087450F"/>
    <w:rsid w:val="00875765"/>
    <w:rsid w:val="0088477D"/>
    <w:rsid w:val="008848F9"/>
    <w:rsid w:val="00893BA4"/>
    <w:rsid w:val="00893C62"/>
    <w:rsid w:val="008B376F"/>
    <w:rsid w:val="008C3271"/>
    <w:rsid w:val="008D4136"/>
    <w:rsid w:val="008D4BC2"/>
    <w:rsid w:val="008E07DE"/>
    <w:rsid w:val="008E6847"/>
    <w:rsid w:val="008F0E43"/>
    <w:rsid w:val="008F5744"/>
    <w:rsid w:val="00910E36"/>
    <w:rsid w:val="00912BD6"/>
    <w:rsid w:val="00934F57"/>
    <w:rsid w:val="0095229F"/>
    <w:rsid w:val="00960234"/>
    <w:rsid w:val="00964B51"/>
    <w:rsid w:val="0096731D"/>
    <w:rsid w:val="009822F8"/>
    <w:rsid w:val="0098398E"/>
    <w:rsid w:val="00984F33"/>
    <w:rsid w:val="00991B36"/>
    <w:rsid w:val="00993472"/>
    <w:rsid w:val="00995F58"/>
    <w:rsid w:val="009A2876"/>
    <w:rsid w:val="009A3A69"/>
    <w:rsid w:val="009C5D87"/>
    <w:rsid w:val="009D2F7E"/>
    <w:rsid w:val="009D5BD3"/>
    <w:rsid w:val="009E33D3"/>
    <w:rsid w:val="009E7E70"/>
    <w:rsid w:val="00A13E4D"/>
    <w:rsid w:val="00A228A8"/>
    <w:rsid w:val="00A317A4"/>
    <w:rsid w:val="00A419FC"/>
    <w:rsid w:val="00A51F57"/>
    <w:rsid w:val="00A55FFE"/>
    <w:rsid w:val="00A70ECD"/>
    <w:rsid w:val="00A73F53"/>
    <w:rsid w:val="00A93D01"/>
    <w:rsid w:val="00AA3F10"/>
    <w:rsid w:val="00AB58C6"/>
    <w:rsid w:val="00AC5CF6"/>
    <w:rsid w:val="00AD32CE"/>
    <w:rsid w:val="00AE0F4C"/>
    <w:rsid w:val="00AE74DD"/>
    <w:rsid w:val="00B101DB"/>
    <w:rsid w:val="00B23612"/>
    <w:rsid w:val="00B459D8"/>
    <w:rsid w:val="00B52321"/>
    <w:rsid w:val="00B538CF"/>
    <w:rsid w:val="00B74B71"/>
    <w:rsid w:val="00B7545F"/>
    <w:rsid w:val="00B818FB"/>
    <w:rsid w:val="00B842F1"/>
    <w:rsid w:val="00B86549"/>
    <w:rsid w:val="00BB4F59"/>
    <w:rsid w:val="00BC1DA1"/>
    <w:rsid w:val="00BE05C0"/>
    <w:rsid w:val="00BE10D8"/>
    <w:rsid w:val="00BE2678"/>
    <w:rsid w:val="00C072F9"/>
    <w:rsid w:val="00C129EF"/>
    <w:rsid w:val="00C26D4A"/>
    <w:rsid w:val="00C34221"/>
    <w:rsid w:val="00C40D95"/>
    <w:rsid w:val="00C469A9"/>
    <w:rsid w:val="00C53256"/>
    <w:rsid w:val="00C61D3C"/>
    <w:rsid w:val="00C87BA3"/>
    <w:rsid w:val="00C87E8C"/>
    <w:rsid w:val="00CA5B3A"/>
    <w:rsid w:val="00CB7689"/>
    <w:rsid w:val="00CC2B8B"/>
    <w:rsid w:val="00CC58CD"/>
    <w:rsid w:val="00CD06FF"/>
    <w:rsid w:val="00CD6430"/>
    <w:rsid w:val="00D00665"/>
    <w:rsid w:val="00D079C1"/>
    <w:rsid w:val="00D16E43"/>
    <w:rsid w:val="00D24E99"/>
    <w:rsid w:val="00D34520"/>
    <w:rsid w:val="00D407C2"/>
    <w:rsid w:val="00D565D5"/>
    <w:rsid w:val="00D6306F"/>
    <w:rsid w:val="00D63EE8"/>
    <w:rsid w:val="00D94759"/>
    <w:rsid w:val="00D94D02"/>
    <w:rsid w:val="00DA44E1"/>
    <w:rsid w:val="00DB485C"/>
    <w:rsid w:val="00DC223B"/>
    <w:rsid w:val="00DC7FFC"/>
    <w:rsid w:val="00DE2717"/>
    <w:rsid w:val="00DF3562"/>
    <w:rsid w:val="00E12DB3"/>
    <w:rsid w:val="00E21DFF"/>
    <w:rsid w:val="00E22461"/>
    <w:rsid w:val="00E333A3"/>
    <w:rsid w:val="00E418BD"/>
    <w:rsid w:val="00E568DA"/>
    <w:rsid w:val="00E63326"/>
    <w:rsid w:val="00E75E3E"/>
    <w:rsid w:val="00E87920"/>
    <w:rsid w:val="00EB3A76"/>
    <w:rsid w:val="00EB41D1"/>
    <w:rsid w:val="00EC12A2"/>
    <w:rsid w:val="00ED0E3D"/>
    <w:rsid w:val="00EE453A"/>
    <w:rsid w:val="00EE458D"/>
    <w:rsid w:val="00EF5050"/>
    <w:rsid w:val="00EF562A"/>
    <w:rsid w:val="00F061DD"/>
    <w:rsid w:val="00F06400"/>
    <w:rsid w:val="00F12ACD"/>
    <w:rsid w:val="00F13843"/>
    <w:rsid w:val="00F257DF"/>
    <w:rsid w:val="00F32CAA"/>
    <w:rsid w:val="00F502D4"/>
    <w:rsid w:val="00F61E30"/>
    <w:rsid w:val="00F628E4"/>
    <w:rsid w:val="00F7238D"/>
    <w:rsid w:val="00F77B71"/>
    <w:rsid w:val="00F87AEE"/>
    <w:rsid w:val="00FA18FD"/>
    <w:rsid w:val="00FB7BB1"/>
    <w:rsid w:val="00FC7A7F"/>
    <w:rsid w:val="00FD30DE"/>
    <w:rsid w:val="00FD5A0D"/>
    <w:rsid w:val="00FD662A"/>
    <w:rsid w:val="00FE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732CE-999E-4255-B945-140E6647D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658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JUSCIVÂNIA</dc:creator>
  <cp:lastModifiedBy>CCIH</cp:lastModifiedBy>
  <cp:revision>2</cp:revision>
  <cp:lastPrinted>2024-07-12T16:28:00Z</cp:lastPrinted>
  <dcterms:created xsi:type="dcterms:W3CDTF">2025-06-26T11:07:00Z</dcterms:created>
  <dcterms:modified xsi:type="dcterms:W3CDTF">2025-06-26T11:07:00Z</dcterms:modified>
</cp:coreProperties>
</file>