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4897" w:rsidRDefault="00B44897"/>
    <w:tbl>
      <w:tblPr>
        <w:tblW w:w="0" w:type="auto"/>
        <w:tblCellMar>
          <w:left w:w="70" w:type="dxa"/>
          <w:right w:w="70" w:type="dxa"/>
        </w:tblCellMar>
        <w:tblLook w:val="0000" w:firstRow="0" w:lastRow="0" w:firstColumn="0" w:lastColumn="0" w:noHBand="0" w:noVBand="0"/>
      </w:tblPr>
      <w:tblGrid>
        <w:gridCol w:w="5441"/>
        <w:gridCol w:w="5986"/>
        <w:gridCol w:w="1948"/>
        <w:gridCol w:w="1087"/>
        <w:gridCol w:w="1948"/>
      </w:tblGrid>
      <w:tr w:rsidR="00CD1C7F" w:rsidRPr="00EA0A07" w:rsidTr="003349CE">
        <w:trPr>
          <w:trHeight w:val="227"/>
        </w:trPr>
        <w:tc>
          <w:tcPr>
            <w:tcW w:w="0" w:type="auto"/>
            <w:gridSpan w:val="5"/>
            <w:tcBorders>
              <w:top w:val="single" w:sz="6" w:space="0" w:color="000000"/>
              <w:left w:val="single" w:sz="6" w:space="0" w:color="000000"/>
              <w:bottom w:val="single" w:sz="4" w:space="0" w:color="auto"/>
              <w:right w:val="single" w:sz="6" w:space="0" w:color="000000"/>
            </w:tcBorders>
          </w:tcPr>
          <w:p w:rsidR="00CD1C7F" w:rsidRPr="008932A7" w:rsidRDefault="00CD1C7F" w:rsidP="003349CE">
            <w:pPr>
              <w:autoSpaceDE w:val="0"/>
              <w:autoSpaceDN w:val="0"/>
              <w:adjustRightInd w:val="0"/>
              <w:spacing w:after="0"/>
              <w:jc w:val="center"/>
              <w:rPr>
                <w:rFonts w:cs="Arial"/>
                <w:b/>
                <w:bCs/>
                <w:color w:val="000000"/>
                <w:szCs w:val="24"/>
              </w:rPr>
            </w:pPr>
            <w:r w:rsidRPr="008932A7">
              <w:rPr>
                <w:rFonts w:cs="Arial"/>
                <w:b/>
                <w:bCs/>
                <w:color w:val="000000"/>
                <w:szCs w:val="24"/>
              </w:rPr>
              <w:t>LISTA DE VERIFICAÇÃO / RELATÓRIO DE AUDITORIA</w:t>
            </w:r>
          </w:p>
          <w:p w:rsidR="00CD1C7F" w:rsidRPr="008932A7" w:rsidRDefault="00CD1C7F" w:rsidP="003349CE">
            <w:pPr>
              <w:autoSpaceDE w:val="0"/>
              <w:autoSpaceDN w:val="0"/>
              <w:adjustRightInd w:val="0"/>
              <w:spacing w:after="0"/>
              <w:jc w:val="center"/>
              <w:rPr>
                <w:rFonts w:cs="Arial"/>
                <w:b/>
                <w:bCs/>
                <w:color w:val="000000"/>
                <w:szCs w:val="24"/>
              </w:rPr>
            </w:pPr>
            <w:r w:rsidRPr="008932A7">
              <w:rPr>
                <w:rFonts w:cs="Arial"/>
                <w:b/>
                <w:bCs/>
                <w:color w:val="000000"/>
                <w:szCs w:val="24"/>
              </w:rPr>
              <w:t>Manual da ONA - versão 2022</w:t>
            </w:r>
          </w:p>
          <w:p w:rsidR="00CD1C7F" w:rsidRPr="00EA0A07" w:rsidRDefault="00CD1C7F" w:rsidP="003349CE">
            <w:pPr>
              <w:autoSpaceDE w:val="0"/>
              <w:autoSpaceDN w:val="0"/>
              <w:adjustRightInd w:val="0"/>
              <w:spacing w:after="0"/>
              <w:jc w:val="center"/>
              <w:rPr>
                <w:rFonts w:cs="Arial"/>
                <w:color w:val="000000"/>
                <w:sz w:val="20"/>
                <w:szCs w:val="20"/>
              </w:rPr>
            </w:pPr>
            <w:r w:rsidRPr="00B44897">
              <w:rPr>
                <w:rFonts w:cs="Arial"/>
                <w:b/>
                <w:bCs/>
                <w:color w:val="FF0000"/>
                <w:sz w:val="32"/>
                <w:szCs w:val="20"/>
              </w:rPr>
              <w:t>Subseção 2.5 Atendimento Obstétrico</w:t>
            </w:r>
          </w:p>
        </w:tc>
      </w:tr>
      <w:tr w:rsidR="00CD1C7F" w:rsidRPr="00EA0A07" w:rsidTr="003349CE">
        <w:trPr>
          <w:trHeight w:val="227"/>
        </w:trPr>
        <w:tc>
          <w:tcPr>
            <w:tcW w:w="0" w:type="auto"/>
            <w:tcBorders>
              <w:top w:val="single" w:sz="4" w:space="0" w:color="auto"/>
              <w:left w:val="single" w:sz="4" w:space="0" w:color="auto"/>
              <w:bottom w:val="single" w:sz="4" w:space="0" w:color="auto"/>
              <w:right w:val="single" w:sz="4" w:space="0" w:color="auto"/>
            </w:tcBorders>
            <w:shd w:val="solid" w:color="008080" w:fill="auto"/>
          </w:tcPr>
          <w:p w:rsidR="00CD1C7F" w:rsidRPr="00EA0A07" w:rsidRDefault="00CD1C7F" w:rsidP="003349CE">
            <w:pPr>
              <w:autoSpaceDE w:val="0"/>
              <w:autoSpaceDN w:val="0"/>
              <w:adjustRightInd w:val="0"/>
              <w:spacing w:after="0"/>
              <w:jc w:val="center"/>
              <w:rPr>
                <w:rFonts w:cs="Arial"/>
                <w:b/>
                <w:bCs/>
                <w:color w:val="FFFFFF"/>
                <w:sz w:val="20"/>
                <w:szCs w:val="20"/>
              </w:rPr>
            </w:pPr>
            <w:r w:rsidRPr="00EA0A07">
              <w:rPr>
                <w:rFonts w:cs="Arial"/>
                <w:b/>
                <w:bCs/>
                <w:color w:val="FFFFFF"/>
                <w:sz w:val="20"/>
                <w:szCs w:val="20"/>
              </w:rPr>
              <w:t>SEÇÃO 2 - ATENÇÃO AO PACIENTE</w:t>
            </w:r>
          </w:p>
        </w:tc>
        <w:tc>
          <w:tcPr>
            <w:tcW w:w="0" w:type="auto"/>
            <w:tcBorders>
              <w:top w:val="single" w:sz="4" w:space="0" w:color="auto"/>
              <w:left w:val="single" w:sz="4" w:space="0" w:color="auto"/>
              <w:bottom w:val="single" w:sz="4" w:space="0" w:color="auto"/>
              <w:right w:val="single" w:sz="4" w:space="0" w:color="auto"/>
            </w:tcBorders>
            <w:shd w:val="solid" w:color="008080" w:fill="008080"/>
          </w:tcPr>
          <w:p w:rsidR="00CD1C7F" w:rsidRPr="00EA0A07" w:rsidRDefault="00CD1C7F" w:rsidP="003349CE">
            <w:pPr>
              <w:autoSpaceDE w:val="0"/>
              <w:autoSpaceDN w:val="0"/>
              <w:adjustRightInd w:val="0"/>
              <w:spacing w:after="0"/>
              <w:jc w:val="center"/>
              <w:rPr>
                <w:rFonts w:cs="Arial"/>
                <w:b/>
                <w:bCs/>
                <w:color w:val="FFFFFF"/>
                <w:sz w:val="20"/>
                <w:szCs w:val="20"/>
              </w:rPr>
            </w:pPr>
            <w:r w:rsidRPr="00EA0A07">
              <w:rPr>
                <w:rFonts w:cs="Arial"/>
                <w:b/>
                <w:bCs/>
                <w:color w:val="FFFFFF"/>
                <w:sz w:val="20"/>
                <w:szCs w:val="20"/>
              </w:rPr>
              <w:t>Sistema de Avaliação para a Acreditação</w:t>
            </w:r>
          </w:p>
        </w:tc>
        <w:tc>
          <w:tcPr>
            <w:tcW w:w="0" w:type="auto"/>
            <w:gridSpan w:val="3"/>
            <w:tcBorders>
              <w:top w:val="single" w:sz="4" w:space="0" w:color="auto"/>
              <w:left w:val="single" w:sz="4" w:space="0" w:color="auto"/>
              <w:bottom w:val="single" w:sz="4" w:space="0" w:color="auto"/>
              <w:right w:val="single" w:sz="4" w:space="0" w:color="auto"/>
            </w:tcBorders>
            <w:shd w:val="solid" w:color="008080" w:fill="008080"/>
          </w:tcPr>
          <w:p w:rsidR="00CD1C7F" w:rsidRPr="00EA0A07" w:rsidRDefault="00CD1C7F" w:rsidP="003349CE">
            <w:pPr>
              <w:autoSpaceDE w:val="0"/>
              <w:autoSpaceDN w:val="0"/>
              <w:adjustRightInd w:val="0"/>
              <w:spacing w:after="0"/>
              <w:jc w:val="center"/>
              <w:rPr>
                <w:rFonts w:cs="Arial"/>
                <w:color w:val="000000"/>
                <w:sz w:val="20"/>
                <w:szCs w:val="20"/>
              </w:rPr>
            </w:pPr>
            <w:r w:rsidRPr="00EA0A07">
              <w:rPr>
                <w:rFonts w:cs="Arial"/>
                <w:b/>
                <w:bCs/>
                <w:color w:val="FFFFFF"/>
                <w:sz w:val="20"/>
                <w:szCs w:val="20"/>
              </w:rPr>
              <w:t>Auditoria de Conformidade</w:t>
            </w:r>
          </w:p>
        </w:tc>
      </w:tr>
      <w:tr w:rsidR="00CD1C7F" w:rsidRPr="00EA0A07" w:rsidTr="003349CE">
        <w:trPr>
          <w:trHeight w:val="227"/>
        </w:trPr>
        <w:tc>
          <w:tcPr>
            <w:tcW w:w="0" w:type="auto"/>
            <w:gridSpan w:val="2"/>
            <w:tcBorders>
              <w:top w:val="single" w:sz="4" w:space="0" w:color="auto"/>
              <w:left w:val="single" w:sz="4" w:space="0" w:color="auto"/>
              <w:bottom w:val="single" w:sz="4" w:space="0" w:color="auto"/>
              <w:right w:val="single" w:sz="4" w:space="0" w:color="auto"/>
            </w:tcBorders>
          </w:tcPr>
          <w:p w:rsidR="00CD1C7F" w:rsidRPr="00EA0A07" w:rsidRDefault="00CD1C7F" w:rsidP="00597C20">
            <w:pPr>
              <w:autoSpaceDE w:val="0"/>
              <w:autoSpaceDN w:val="0"/>
              <w:adjustRightInd w:val="0"/>
              <w:spacing w:after="0"/>
              <w:rPr>
                <w:rFonts w:cs="Arial"/>
                <w:b/>
                <w:bCs/>
                <w:color w:val="000000"/>
                <w:sz w:val="20"/>
                <w:szCs w:val="20"/>
              </w:rPr>
            </w:pPr>
            <w:r w:rsidRPr="00EA0A07">
              <w:rPr>
                <w:rFonts w:cs="Arial"/>
                <w:b/>
                <w:bCs/>
                <w:color w:val="000000"/>
                <w:sz w:val="20"/>
                <w:szCs w:val="20"/>
              </w:rPr>
              <w:t>Setor Auditado</w:t>
            </w:r>
          </w:p>
        </w:tc>
        <w:tc>
          <w:tcPr>
            <w:tcW w:w="0" w:type="auto"/>
            <w:tcBorders>
              <w:top w:val="single" w:sz="4" w:space="0" w:color="auto"/>
              <w:left w:val="single" w:sz="4" w:space="0" w:color="auto"/>
              <w:bottom w:val="single" w:sz="4" w:space="0" w:color="auto"/>
              <w:right w:val="single" w:sz="4" w:space="0" w:color="auto"/>
            </w:tcBorders>
            <w:shd w:val="solid" w:color="FFFFFF" w:fill="FFFFFF"/>
          </w:tcPr>
          <w:p w:rsidR="00CD1C7F" w:rsidRPr="00EA0A07" w:rsidRDefault="00CD1C7F" w:rsidP="003349CE">
            <w:pPr>
              <w:autoSpaceDE w:val="0"/>
              <w:autoSpaceDN w:val="0"/>
              <w:adjustRightInd w:val="0"/>
              <w:spacing w:after="0"/>
              <w:jc w:val="center"/>
              <w:rPr>
                <w:rFonts w:cs="Arial"/>
                <w:b/>
                <w:bCs/>
                <w:color w:val="000000"/>
                <w:sz w:val="20"/>
                <w:szCs w:val="20"/>
              </w:rPr>
            </w:pPr>
            <w:r w:rsidRPr="00EA0A07">
              <w:rPr>
                <w:rFonts w:cs="Arial"/>
                <w:b/>
                <w:bCs/>
                <w:color w:val="000000"/>
                <w:sz w:val="20"/>
                <w:szCs w:val="20"/>
              </w:rPr>
              <w:t>Resultado</w:t>
            </w:r>
          </w:p>
        </w:tc>
        <w:tc>
          <w:tcPr>
            <w:tcW w:w="0" w:type="auto"/>
            <w:tcBorders>
              <w:top w:val="single" w:sz="4" w:space="0" w:color="auto"/>
              <w:left w:val="single" w:sz="4" w:space="0" w:color="auto"/>
              <w:bottom w:val="single" w:sz="4" w:space="0" w:color="auto"/>
              <w:right w:val="single" w:sz="4" w:space="0" w:color="auto"/>
            </w:tcBorders>
            <w:shd w:val="solid" w:color="FFFFFF" w:fill="FFFFFF"/>
          </w:tcPr>
          <w:p w:rsidR="00CD1C7F" w:rsidRPr="00EA0A07" w:rsidRDefault="00CD1C7F" w:rsidP="003349CE">
            <w:pPr>
              <w:autoSpaceDE w:val="0"/>
              <w:autoSpaceDN w:val="0"/>
              <w:adjustRightInd w:val="0"/>
              <w:spacing w:after="0"/>
              <w:jc w:val="center"/>
              <w:rPr>
                <w:rFonts w:cs="Arial"/>
                <w:b/>
                <w:bCs/>
                <w:color w:val="000000"/>
                <w:sz w:val="20"/>
                <w:szCs w:val="20"/>
              </w:rPr>
            </w:pPr>
            <w:r w:rsidRPr="00EA0A07">
              <w:rPr>
                <w:rFonts w:cs="Arial"/>
                <w:b/>
                <w:bCs/>
                <w:color w:val="000000"/>
                <w:sz w:val="20"/>
                <w:szCs w:val="20"/>
              </w:rPr>
              <w:t>Total</w:t>
            </w:r>
          </w:p>
        </w:tc>
        <w:tc>
          <w:tcPr>
            <w:tcW w:w="0" w:type="auto"/>
            <w:tcBorders>
              <w:top w:val="single" w:sz="4" w:space="0" w:color="auto"/>
              <w:left w:val="single" w:sz="4" w:space="0" w:color="auto"/>
              <w:bottom w:val="single" w:sz="4" w:space="0" w:color="auto"/>
              <w:right w:val="single" w:sz="4" w:space="0" w:color="auto"/>
            </w:tcBorders>
            <w:shd w:val="solid" w:color="FFFFFF" w:fill="FFFFFF"/>
          </w:tcPr>
          <w:p w:rsidR="00CD1C7F" w:rsidRPr="00EA0A07" w:rsidRDefault="00CD1C7F" w:rsidP="003349CE">
            <w:pPr>
              <w:autoSpaceDE w:val="0"/>
              <w:autoSpaceDN w:val="0"/>
              <w:adjustRightInd w:val="0"/>
              <w:spacing w:after="0"/>
              <w:jc w:val="center"/>
              <w:rPr>
                <w:rFonts w:cs="Arial"/>
                <w:b/>
                <w:bCs/>
                <w:color w:val="000000"/>
                <w:sz w:val="20"/>
                <w:szCs w:val="20"/>
              </w:rPr>
            </w:pPr>
            <w:r w:rsidRPr="00EA0A07">
              <w:rPr>
                <w:rFonts w:cs="Arial"/>
                <w:b/>
                <w:bCs/>
                <w:color w:val="000000"/>
                <w:sz w:val="20"/>
                <w:szCs w:val="20"/>
              </w:rPr>
              <w:t>Resultado</w:t>
            </w:r>
          </w:p>
        </w:tc>
      </w:tr>
      <w:tr w:rsidR="00CD1C7F" w:rsidRPr="00EA0A07" w:rsidTr="003349CE">
        <w:trPr>
          <w:trHeight w:val="227"/>
        </w:trPr>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4F48AD">
            <w:pPr>
              <w:autoSpaceDE w:val="0"/>
              <w:autoSpaceDN w:val="0"/>
              <w:adjustRightInd w:val="0"/>
              <w:spacing w:after="0"/>
              <w:rPr>
                <w:rFonts w:cs="Arial"/>
                <w:b/>
                <w:bCs/>
                <w:color w:val="000000"/>
                <w:sz w:val="20"/>
                <w:szCs w:val="20"/>
              </w:rPr>
            </w:pPr>
            <w:r w:rsidRPr="00EA0A07">
              <w:rPr>
                <w:rFonts w:cs="Arial"/>
                <w:b/>
                <w:bCs/>
                <w:color w:val="000000"/>
                <w:sz w:val="20"/>
                <w:szCs w:val="20"/>
              </w:rPr>
              <w:t xml:space="preserve">Auditor Líder: </w:t>
            </w:r>
          </w:p>
        </w:tc>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3349CE">
            <w:pPr>
              <w:autoSpaceDE w:val="0"/>
              <w:autoSpaceDN w:val="0"/>
              <w:adjustRightInd w:val="0"/>
              <w:spacing w:after="0"/>
              <w:rPr>
                <w:rFonts w:cs="Arial"/>
                <w:color w:val="000000"/>
                <w:sz w:val="20"/>
                <w:szCs w:val="20"/>
              </w:rPr>
            </w:pPr>
            <w:r w:rsidRPr="00EA0A07">
              <w:rPr>
                <w:rFonts w:cs="Arial"/>
                <w:b/>
                <w:bCs/>
                <w:color w:val="000000"/>
                <w:sz w:val="20"/>
                <w:szCs w:val="20"/>
              </w:rPr>
              <w:t>S: Supera (1,2)</w:t>
            </w:r>
          </w:p>
        </w:tc>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3349CE">
            <w:pPr>
              <w:autoSpaceDE w:val="0"/>
              <w:autoSpaceDN w:val="0"/>
              <w:adjustRightInd w:val="0"/>
              <w:spacing w:after="0"/>
              <w:jc w:val="right"/>
              <w:rPr>
                <w:rFonts w:cs="Arial"/>
                <w:b/>
                <w:bCs/>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3349CE">
            <w:pPr>
              <w:autoSpaceDE w:val="0"/>
              <w:autoSpaceDN w:val="0"/>
              <w:adjustRightInd w:val="0"/>
              <w:spacing w:after="0"/>
              <w:jc w:val="right"/>
              <w:rPr>
                <w:rFonts w:cs="Arial"/>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3349CE">
            <w:pPr>
              <w:autoSpaceDE w:val="0"/>
              <w:autoSpaceDN w:val="0"/>
              <w:adjustRightInd w:val="0"/>
              <w:spacing w:after="0"/>
              <w:jc w:val="right"/>
              <w:rPr>
                <w:rFonts w:cs="Arial"/>
                <w:color w:val="000000"/>
                <w:sz w:val="20"/>
                <w:szCs w:val="20"/>
              </w:rPr>
            </w:pPr>
          </w:p>
        </w:tc>
      </w:tr>
      <w:tr w:rsidR="00CD1C7F" w:rsidRPr="00EA0A07" w:rsidTr="003349CE">
        <w:trPr>
          <w:trHeight w:val="227"/>
        </w:trPr>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3349CE">
            <w:pPr>
              <w:autoSpaceDE w:val="0"/>
              <w:autoSpaceDN w:val="0"/>
              <w:adjustRightInd w:val="0"/>
              <w:spacing w:after="0"/>
              <w:rPr>
                <w:rFonts w:cs="Arial"/>
                <w:b/>
                <w:bCs/>
                <w:color w:val="000000"/>
                <w:sz w:val="20"/>
                <w:szCs w:val="20"/>
              </w:rPr>
            </w:pPr>
            <w:r>
              <w:rPr>
                <w:rFonts w:cs="Arial"/>
                <w:b/>
                <w:bCs/>
                <w:color w:val="000000"/>
                <w:sz w:val="20"/>
                <w:szCs w:val="20"/>
              </w:rPr>
              <w:t xml:space="preserve">Auditor Observador: </w:t>
            </w:r>
          </w:p>
        </w:tc>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3349CE">
            <w:pPr>
              <w:autoSpaceDE w:val="0"/>
              <w:autoSpaceDN w:val="0"/>
              <w:adjustRightInd w:val="0"/>
              <w:spacing w:after="0"/>
              <w:rPr>
                <w:rFonts w:cs="Arial"/>
                <w:color w:val="000000"/>
                <w:sz w:val="20"/>
                <w:szCs w:val="20"/>
              </w:rPr>
            </w:pPr>
            <w:r w:rsidRPr="00EA0A07">
              <w:rPr>
                <w:rFonts w:cs="Arial"/>
                <w:b/>
                <w:bCs/>
                <w:color w:val="000000"/>
                <w:sz w:val="20"/>
                <w:szCs w:val="20"/>
              </w:rPr>
              <w:t>C: Conformidade (1,0)</w:t>
            </w:r>
          </w:p>
        </w:tc>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3349CE">
            <w:pPr>
              <w:autoSpaceDE w:val="0"/>
              <w:autoSpaceDN w:val="0"/>
              <w:adjustRightInd w:val="0"/>
              <w:spacing w:after="0"/>
              <w:jc w:val="right"/>
              <w:rPr>
                <w:rFonts w:cs="Arial"/>
                <w:b/>
                <w:bCs/>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3349CE">
            <w:pPr>
              <w:autoSpaceDE w:val="0"/>
              <w:autoSpaceDN w:val="0"/>
              <w:adjustRightInd w:val="0"/>
              <w:spacing w:after="0"/>
              <w:jc w:val="right"/>
              <w:rPr>
                <w:rFonts w:cs="Arial"/>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3349CE">
            <w:pPr>
              <w:autoSpaceDE w:val="0"/>
              <w:autoSpaceDN w:val="0"/>
              <w:adjustRightInd w:val="0"/>
              <w:spacing w:after="0"/>
              <w:jc w:val="right"/>
              <w:rPr>
                <w:rFonts w:cs="Arial"/>
                <w:color w:val="000000"/>
                <w:sz w:val="20"/>
                <w:szCs w:val="20"/>
              </w:rPr>
            </w:pPr>
          </w:p>
        </w:tc>
      </w:tr>
      <w:tr w:rsidR="00CD1C7F" w:rsidRPr="00EA0A07" w:rsidTr="003349CE">
        <w:trPr>
          <w:trHeight w:val="227"/>
        </w:trPr>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597C20">
            <w:pPr>
              <w:autoSpaceDE w:val="0"/>
              <w:autoSpaceDN w:val="0"/>
              <w:adjustRightInd w:val="0"/>
              <w:spacing w:after="0"/>
              <w:rPr>
                <w:rFonts w:cs="Arial"/>
                <w:b/>
                <w:bCs/>
                <w:color w:val="000000"/>
                <w:sz w:val="20"/>
                <w:szCs w:val="20"/>
              </w:rPr>
            </w:pPr>
            <w:r>
              <w:rPr>
                <w:rFonts w:cs="Arial"/>
                <w:b/>
                <w:bCs/>
                <w:color w:val="000000"/>
                <w:sz w:val="20"/>
                <w:szCs w:val="20"/>
              </w:rPr>
              <w:t>Entrevistado (s)</w:t>
            </w:r>
            <w:r w:rsidRPr="00EA0A07">
              <w:rPr>
                <w:rFonts w:cs="Arial"/>
                <w:b/>
                <w:bCs/>
                <w:color w:val="000000"/>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3349CE">
            <w:pPr>
              <w:autoSpaceDE w:val="0"/>
              <w:autoSpaceDN w:val="0"/>
              <w:adjustRightInd w:val="0"/>
              <w:spacing w:after="0"/>
              <w:rPr>
                <w:rFonts w:cs="Arial"/>
                <w:color w:val="000000"/>
                <w:sz w:val="20"/>
                <w:szCs w:val="20"/>
              </w:rPr>
            </w:pPr>
            <w:r w:rsidRPr="00EA0A07">
              <w:rPr>
                <w:rFonts w:cs="Arial"/>
                <w:b/>
                <w:bCs/>
                <w:color w:val="000000"/>
                <w:sz w:val="20"/>
                <w:szCs w:val="20"/>
              </w:rPr>
              <w:t>PC: Parcial Conforme (0,5)</w:t>
            </w:r>
          </w:p>
        </w:tc>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3349CE">
            <w:pPr>
              <w:autoSpaceDE w:val="0"/>
              <w:autoSpaceDN w:val="0"/>
              <w:adjustRightInd w:val="0"/>
              <w:spacing w:after="0"/>
              <w:jc w:val="right"/>
              <w:rPr>
                <w:rFonts w:cs="Arial"/>
                <w:b/>
                <w:bCs/>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3349CE">
            <w:pPr>
              <w:autoSpaceDE w:val="0"/>
              <w:autoSpaceDN w:val="0"/>
              <w:adjustRightInd w:val="0"/>
              <w:spacing w:after="0"/>
              <w:jc w:val="right"/>
              <w:rPr>
                <w:rFonts w:cs="Arial"/>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3349CE">
            <w:pPr>
              <w:autoSpaceDE w:val="0"/>
              <w:autoSpaceDN w:val="0"/>
              <w:adjustRightInd w:val="0"/>
              <w:spacing w:after="0"/>
              <w:jc w:val="right"/>
              <w:rPr>
                <w:rFonts w:cs="Arial"/>
                <w:color w:val="000000"/>
                <w:sz w:val="20"/>
                <w:szCs w:val="20"/>
              </w:rPr>
            </w:pPr>
          </w:p>
        </w:tc>
      </w:tr>
      <w:tr w:rsidR="00CD1C7F" w:rsidRPr="00EA0A07" w:rsidTr="003349CE">
        <w:trPr>
          <w:trHeight w:val="227"/>
        </w:trPr>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4F48AD">
            <w:pPr>
              <w:autoSpaceDE w:val="0"/>
              <w:autoSpaceDN w:val="0"/>
              <w:adjustRightInd w:val="0"/>
              <w:spacing w:after="0"/>
              <w:rPr>
                <w:rFonts w:cs="Arial"/>
                <w:color w:val="000000"/>
                <w:sz w:val="20"/>
                <w:szCs w:val="20"/>
              </w:rPr>
            </w:pPr>
            <w:r w:rsidRPr="00EA0A07">
              <w:rPr>
                <w:rFonts w:cs="Arial"/>
                <w:b/>
                <w:bCs/>
                <w:color w:val="000000"/>
                <w:sz w:val="20"/>
                <w:szCs w:val="20"/>
              </w:rPr>
              <w:t xml:space="preserve">Data auditoria de conformidade: </w:t>
            </w:r>
            <w:bookmarkStart w:id="0" w:name="_GoBack"/>
            <w:bookmarkEnd w:id="0"/>
          </w:p>
        </w:tc>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3349CE">
            <w:pPr>
              <w:autoSpaceDE w:val="0"/>
              <w:autoSpaceDN w:val="0"/>
              <w:adjustRightInd w:val="0"/>
              <w:spacing w:after="0"/>
              <w:rPr>
                <w:rFonts w:cs="Arial"/>
                <w:color w:val="000000"/>
                <w:sz w:val="20"/>
                <w:szCs w:val="20"/>
              </w:rPr>
            </w:pPr>
            <w:r w:rsidRPr="00EA0A07">
              <w:rPr>
                <w:rFonts w:cs="Arial"/>
                <w:b/>
                <w:bCs/>
                <w:color w:val="000000"/>
                <w:sz w:val="20"/>
                <w:szCs w:val="20"/>
              </w:rPr>
              <w:t>NC: Não Conforme (0,0)</w:t>
            </w:r>
          </w:p>
        </w:tc>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3349CE">
            <w:pPr>
              <w:autoSpaceDE w:val="0"/>
              <w:autoSpaceDN w:val="0"/>
              <w:adjustRightInd w:val="0"/>
              <w:spacing w:after="0"/>
              <w:jc w:val="right"/>
              <w:rPr>
                <w:rFonts w:cs="Arial"/>
                <w:b/>
                <w:bCs/>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3349CE">
            <w:pPr>
              <w:autoSpaceDE w:val="0"/>
              <w:autoSpaceDN w:val="0"/>
              <w:adjustRightInd w:val="0"/>
              <w:spacing w:after="0"/>
              <w:jc w:val="right"/>
              <w:rPr>
                <w:rFonts w:cs="Arial"/>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CD1C7F" w:rsidRPr="00EA0A07" w:rsidRDefault="00CD1C7F" w:rsidP="003349CE">
            <w:pPr>
              <w:autoSpaceDE w:val="0"/>
              <w:autoSpaceDN w:val="0"/>
              <w:adjustRightInd w:val="0"/>
              <w:spacing w:after="0"/>
              <w:jc w:val="right"/>
              <w:rPr>
                <w:rFonts w:cs="Arial"/>
                <w:color w:val="000000"/>
                <w:sz w:val="20"/>
                <w:szCs w:val="20"/>
              </w:rPr>
            </w:pPr>
          </w:p>
        </w:tc>
      </w:tr>
      <w:tr w:rsidR="00CD1C7F" w:rsidRPr="00EA0A07" w:rsidTr="003349CE">
        <w:trPr>
          <w:trHeight w:val="227"/>
        </w:trPr>
        <w:tc>
          <w:tcPr>
            <w:tcW w:w="0" w:type="auto"/>
            <w:gridSpan w:val="5"/>
            <w:tcBorders>
              <w:top w:val="single" w:sz="4" w:space="0" w:color="auto"/>
              <w:left w:val="single" w:sz="4" w:space="0" w:color="auto"/>
              <w:bottom w:val="single" w:sz="4" w:space="0" w:color="auto"/>
              <w:right w:val="single" w:sz="4" w:space="0" w:color="auto"/>
            </w:tcBorders>
          </w:tcPr>
          <w:p w:rsidR="00CD1C7F" w:rsidRPr="00676601" w:rsidRDefault="00CD1C7F" w:rsidP="003349CE">
            <w:pPr>
              <w:autoSpaceDE w:val="0"/>
              <w:autoSpaceDN w:val="0"/>
              <w:adjustRightInd w:val="0"/>
              <w:spacing w:after="0"/>
              <w:rPr>
                <w:rFonts w:cs="Arial"/>
                <w:color w:val="000000"/>
                <w:sz w:val="20"/>
                <w:szCs w:val="20"/>
              </w:rPr>
            </w:pPr>
            <w:r w:rsidRPr="00676601">
              <w:rPr>
                <w:rFonts w:cs="Arial"/>
                <w:color w:val="000000"/>
                <w:sz w:val="20"/>
                <w:szCs w:val="20"/>
              </w:rPr>
              <w:t>Sistema de Avaliação para a Acreditação:</w:t>
            </w:r>
          </w:p>
          <w:p w:rsidR="00CD1C7F" w:rsidRPr="00676601" w:rsidRDefault="00CD1C7F" w:rsidP="003349CE">
            <w:pPr>
              <w:autoSpaceDE w:val="0"/>
              <w:autoSpaceDN w:val="0"/>
              <w:adjustRightInd w:val="0"/>
              <w:spacing w:after="0"/>
              <w:rPr>
                <w:rFonts w:cs="Arial"/>
                <w:color w:val="000000"/>
                <w:sz w:val="20"/>
                <w:szCs w:val="20"/>
              </w:rPr>
            </w:pPr>
            <w:r w:rsidRPr="00676601">
              <w:rPr>
                <w:rFonts w:cs="Arial"/>
                <w:b/>
                <w:bCs/>
                <w:color w:val="000000"/>
                <w:sz w:val="20"/>
                <w:szCs w:val="20"/>
              </w:rPr>
              <w:t>S</w:t>
            </w:r>
            <w:r w:rsidRPr="00676601">
              <w:rPr>
                <w:rFonts w:cs="Arial"/>
                <w:color w:val="000000"/>
                <w:sz w:val="20"/>
                <w:szCs w:val="20"/>
              </w:rPr>
              <w:t xml:space="preserve">: </w:t>
            </w:r>
            <w:r w:rsidRPr="00676601">
              <w:rPr>
                <w:rFonts w:cs="Arial"/>
                <w:b/>
                <w:bCs/>
                <w:color w:val="000000"/>
                <w:sz w:val="20"/>
                <w:szCs w:val="20"/>
              </w:rPr>
              <w:t>Supera</w:t>
            </w:r>
            <w:r w:rsidRPr="00676601">
              <w:rPr>
                <w:rFonts w:cs="Arial"/>
                <w:color w:val="000000"/>
                <w:sz w:val="20"/>
                <w:szCs w:val="20"/>
              </w:rPr>
              <w:t>: Evidências apresentadas superam o esperado para o atendimento ao requisito em consonância com as dimensões da qualidade e fundamentos de gestão em saúde, considerando o perfil da organização.</w:t>
            </w:r>
          </w:p>
          <w:p w:rsidR="00CD1C7F" w:rsidRPr="00676601" w:rsidRDefault="00CD1C7F" w:rsidP="003349CE">
            <w:pPr>
              <w:autoSpaceDE w:val="0"/>
              <w:autoSpaceDN w:val="0"/>
              <w:adjustRightInd w:val="0"/>
              <w:spacing w:after="0"/>
              <w:rPr>
                <w:rFonts w:cs="Arial"/>
                <w:color w:val="000000"/>
                <w:sz w:val="20"/>
                <w:szCs w:val="20"/>
              </w:rPr>
            </w:pPr>
            <w:r w:rsidRPr="00676601">
              <w:rPr>
                <w:rFonts w:cs="Arial"/>
                <w:b/>
                <w:bCs/>
                <w:color w:val="000000"/>
                <w:sz w:val="20"/>
                <w:szCs w:val="20"/>
              </w:rPr>
              <w:t>C: Conformidade</w:t>
            </w:r>
            <w:r w:rsidRPr="00676601">
              <w:rPr>
                <w:rFonts w:cs="Arial"/>
                <w:color w:val="000000"/>
                <w:sz w:val="20"/>
                <w:szCs w:val="20"/>
              </w:rPr>
              <w:t>: Evidências apresentadas atendem ao requisito em consonância com as dimensões da qualidade e fundamentos de gestão em saúde, considerando o perfil da organização.</w:t>
            </w:r>
          </w:p>
          <w:p w:rsidR="00CD1C7F" w:rsidRPr="00676601" w:rsidRDefault="00CD1C7F" w:rsidP="003349CE">
            <w:pPr>
              <w:autoSpaceDE w:val="0"/>
              <w:autoSpaceDN w:val="0"/>
              <w:adjustRightInd w:val="0"/>
              <w:spacing w:after="0"/>
              <w:rPr>
                <w:rFonts w:cs="Arial"/>
                <w:color w:val="000000"/>
                <w:sz w:val="20"/>
                <w:szCs w:val="20"/>
              </w:rPr>
            </w:pPr>
            <w:r w:rsidRPr="00676601">
              <w:rPr>
                <w:rFonts w:cs="Arial"/>
                <w:b/>
                <w:bCs/>
                <w:color w:val="000000"/>
                <w:sz w:val="20"/>
                <w:szCs w:val="20"/>
              </w:rPr>
              <w:t>PC:</w:t>
            </w:r>
            <w:r w:rsidRPr="00676601">
              <w:rPr>
                <w:rFonts w:cs="Arial"/>
                <w:color w:val="000000"/>
                <w:sz w:val="20"/>
                <w:szCs w:val="20"/>
              </w:rPr>
              <w:t xml:space="preserve"> </w:t>
            </w:r>
            <w:r w:rsidRPr="00676601">
              <w:rPr>
                <w:rFonts w:cs="Arial"/>
                <w:b/>
                <w:bCs/>
                <w:color w:val="000000"/>
                <w:sz w:val="20"/>
                <w:szCs w:val="20"/>
              </w:rPr>
              <w:t>Parcial Conforme</w:t>
            </w:r>
            <w:r w:rsidRPr="00676601">
              <w:rPr>
                <w:rFonts w:cs="Arial"/>
                <w:color w:val="000000"/>
                <w:sz w:val="20"/>
                <w:szCs w:val="20"/>
              </w:rPr>
              <w:t>: Evidências apresentadas atendem parcialmente ao requisito em consonância com as dimensões da qualidade e fundamentos de gestão em saúde, considerando o perfil da organização.</w:t>
            </w:r>
          </w:p>
          <w:p w:rsidR="00CD1C7F" w:rsidRPr="00676601" w:rsidRDefault="00CD1C7F" w:rsidP="003349CE">
            <w:pPr>
              <w:autoSpaceDE w:val="0"/>
              <w:autoSpaceDN w:val="0"/>
              <w:adjustRightInd w:val="0"/>
              <w:spacing w:after="0"/>
              <w:rPr>
                <w:rFonts w:cs="Arial"/>
                <w:color w:val="000000"/>
                <w:sz w:val="20"/>
                <w:szCs w:val="20"/>
              </w:rPr>
            </w:pPr>
            <w:r w:rsidRPr="00676601">
              <w:rPr>
                <w:rFonts w:cs="Arial"/>
                <w:b/>
                <w:bCs/>
                <w:color w:val="000000"/>
                <w:sz w:val="20"/>
                <w:szCs w:val="20"/>
              </w:rPr>
              <w:t>NC: Não Conforme</w:t>
            </w:r>
            <w:r w:rsidRPr="00676601">
              <w:rPr>
                <w:rFonts w:cs="Arial"/>
                <w:color w:val="000000"/>
                <w:sz w:val="20"/>
                <w:szCs w:val="20"/>
              </w:rPr>
              <w:t>: Evidências apresentadas não atendem o requisito ou ausência de evidência para atendimento ao requisito em consonância com as dimensões da qualidade e fundamentos de gestão em saúde, considerando o perfil da organização. Ausência de práticas.</w:t>
            </w:r>
          </w:p>
          <w:p w:rsidR="00CD1C7F" w:rsidRPr="00EA0A07" w:rsidRDefault="00CD1C7F" w:rsidP="003349CE">
            <w:pPr>
              <w:autoSpaceDE w:val="0"/>
              <w:autoSpaceDN w:val="0"/>
              <w:adjustRightInd w:val="0"/>
              <w:spacing w:after="0"/>
              <w:rPr>
                <w:rFonts w:cs="Arial"/>
                <w:color w:val="000000"/>
                <w:sz w:val="20"/>
                <w:szCs w:val="20"/>
              </w:rPr>
            </w:pPr>
            <w:r w:rsidRPr="00676601">
              <w:rPr>
                <w:rFonts w:cs="Arial"/>
                <w:b/>
                <w:bCs/>
                <w:color w:val="000000"/>
                <w:sz w:val="20"/>
                <w:szCs w:val="20"/>
              </w:rPr>
              <w:t>NA:</w:t>
            </w:r>
            <w:r w:rsidRPr="00676601">
              <w:rPr>
                <w:rFonts w:cs="Arial"/>
                <w:color w:val="000000"/>
                <w:sz w:val="20"/>
                <w:szCs w:val="20"/>
              </w:rPr>
              <w:t xml:space="preserve"> </w:t>
            </w:r>
            <w:r w:rsidRPr="00676601">
              <w:rPr>
                <w:rFonts w:cs="Arial"/>
                <w:b/>
                <w:bCs/>
                <w:color w:val="000000"/>
                <w:sz w:val="20"/>
                <w:szCs w:val="20"/>
              </w:rPr>
              <w:t>Não se Aplica</w:t>
            </w:r>
            <w:r w:rsidRPr="00676601">
              <w:rPr>
                <w:rFonts w:cs="Arial"/>
                <w:color w:val="000000"/>
                <w:sz w:val="20"/>
                <w:szCs w:val="20"/>
              </w:rPr>
              <w:t>: Requisito não se aplica à característica da organização.</w:t>
            </w:r>
          </w:p>
        </w:tc>
      </w:tr>
      <w:tr w:rsidR="00CD1C7F" w:rsidRPr="00EA0A07" w:rsidTr="003349CE">
        <w:trPr>
          <w:trHeight w:val="227"/>
        </w:trPr>
        <w:tc>
          <w:tcPr>
            <w:tcW w:w="0" w:type="auto"/>
            <w:tcBorders>
              <w:top w:val="single" w:sz="4" w:space="0" w:color="auto"/>
              <w:left w:val="single" w:sz="6" w:space="0" w:color="000000"/>
              <w:bottom w:val="single" w:sz="6" w:space="0" w:color="000000"/>
              <w:right w:val="nil"/>
            </w:tcBorders>
            <w:shd w:val="solid" w:color="008080" w:fill="008080"/>
          </w:tcPr>
          <w:p w:rsidR="00CD1C7F" w:rsidRPr="00676601" w:rsidRDefault="00CD1C7F" w:rsidP="003349CE">
            <w:pPr>
              <w:autoSpaceDE w:val="0"/>
              <w:autoSpaceDN w:val="0"/>
              <w:adjustRightInd w:val="0"/>
              <w:spacing w:after="0"/>
              <w:jc w:val="center"/>
              <w:rPr>
                <w:rFonts w:cs="Arial"/>
                <w:b/>
                <w:bCs/>
                <w:color w:val="FFFFFF"/>
                <w:sz w:val="20"/>
                <w:szCs w:val="20"/>
              </w:rPr>
            </w:pPr>
            <w:r w:rsidRPr="00676601">
              <w:rPr>
                <w:rFonts w:cs="Arial"/>
                <w:b/>
                <w:bCs/>
                <w:color w:val="FFFFFF"/>
                <w:sz w:val="20"/>
                <w:szCs w:val="20"/>
              </w:rPr>
              <w:t>Acreditado</w:t>
            </w:r>
          </w:p>
        </w:tc>
        <w:tc>
          <w:tcPr>
            <w:tcW w:w="0" w:type="auto"/>
            <w:gridSpan w:val="4"/>
            <w:tcBorders>
              <w:top w:val="single" w:sz="4" w:space="0" w:color="auto"/>
              <w:left w:val="single" w:sz="6" w:space="0" w:color="000000"/>
              <w:bottom w:val="nil"/>
              <w:right w:val="single" w:sz="4" w:space="0" w:color="auto"/>
            </w:tcBorders>
            <w:shd w:val="solid" w:color="008080" w:fill="008080"/>
          </w:tcPr>
          <w:p w:rsidR="00CD1C7F" w:rsidRPr="00676601" w:rsidRDefault="00CD1C7F" w:rsidP="003349CE">
            <w:pPr>
              <w:autoSpaceDE w:val="0"/>
              <w:autoSpaceDN w:val="0"/>
              <w:adjustRightInd w:val="0"/>
              <w:spacing w:after="0"/>
              <w:rPr>
                <w:rFonts w:cs="Arial"/>
                <w:b/>
                <w:bCs/>
                <w:color w:val="FFFFFF"/>
                <w:sz w:val="20"/>
                <w:szCs w:val="20"/>
              </w:rPr>
            </w:pPr>
            <w:r>
              <w:rPr>
                <w:rFonts w:cs="Arial"/>
                <w:b/>
                <w:bCs/>
                <w:color w:val="FFFFFF"/>
                <w:sz w:val="20"/>
                <w:szCs w:val="20"/>
              </w:rPr>
              <w:t xml:space="preserve">% para </w:t>
            </w:r>
          </w:p>
        </w:tc>
      </w:tr>
      <w:tr w:rsidR="00CD1C7F" w:rsidRPr="00EA0A07" w:rsidTr="003349CE">
        <w:trPr>
          <w:trHeight w:val="227"/>
        </w:trPr>
        <w:tc>
          <w:tcPr>
            <w:tcW w:w="0" w:type="auto"/>
            <w:tcBorders>
              <w:top w:val="single" w:sz="6" w:space="0" w:color="000000"/>
              <w:left w:val="single" w:sz="6" w:space="0" w:color="000000"/>
              <w:bottom w:val="single" w:sz="6" w:space="0" w:color="000000"/>
              <w:right w:val="nil"/>
            </w:tcBorders>
            <w:shd w:val="clear" w:color="auto" w:fill="auto"/>
          </w:tcPr>
          <w:p w:rsidR="00CD1C7F" w:rsidRPr="00676601" w:rsidRDefault="00CD1C7F" w:rsidP="003349CE">
            <w:pPr>
              <w:autoSpaceDE w:val="0"/>
              <w:autoSpaceDN w:val="0"/>
              <w:adjustRightInd w:val="0"/>
              <w:spacing w:after="0"/>
              <w:rPr>
                <w:rFonts w:cs="Arial"/>
                <w:b/>
                <w:bCs/>
                <w:color w:val="000000"/>
                <w:sz w:val="20"/>
                <w:szCs w:val="20"/>
              </w:rPr>
            </w:pPr>
            <w:r w:rsidRPr="00676601">
              <w:rPr>
                <w:rFonts w:cs="Arial"/>
                <w:b/>
                <w:bCs/>
                <w:color w:val="000000"/>
                <w:sz w:val="20"/>
                <w:szCs w:val="20"/>
              </w:rPr>
              <w:t>N1 - Acreditado</w:t>
            </w:r>
          </w:p>
        </w:tc>
        <w:tc>
          <w:tcPr>
            <w:tcW w:w="0" w:type="auto"/>
            <w:gridSpan w:val="4"/>
            <w:tcBorders>
              <w:top w:val="single" w:sz="6" w:space="0" w:color="000000"/>
              <w:left w:val="single" w:sz="6" w:space="0" w:color="000000"/>
              <w:bottom w:val="nil"/>
              <w:right w:val="single" w:sz="4" w:space="0" w:color="auto"/>
            </w:tcBorders>
            <w:shd w:val="clear" w:color="auto" w:fill="auto"/>
          </w:tcPr>
          <w:p w:rsidR="00CD1C7F" w:rsidRPr="00676601" w:rsidRDefault="00CD1C7F" w:rsidP="003349CE">
            <w:pPr>
              <w:autoSpaceDE w:val="0"/>
              <w:autoSpaceDN w:val="0"/>
              <w:adjustRightInd w:val="0"/>
              <w:spacing w:after="0"/>
              <w:rPr>
                <w:rFonts w:cs="Arial"/>
                <w:b/>
                <w:bCs/>
                <w:color w:val="000000"/>
                <w:sz w:val="20"/>
                <w:szCs w:val="20"/>
              </w:rPr>
            </w:pPr>
            <w:r w:rsidRPr="00676601">
              <w:rPr>
                <w:rFonts w:cs="Arial"/>
                <w:b/>
                <w:bCs/>
                <w:color w:val="000000"/>
                <w:sz w:val="20"/>
                <w:szCs w:val="20"/>
              </w:rPr>
              <w:t>Requisitos Totais 80% - Requisitos Core 90%</w:t>
            </w:r>
          </w:p>
        </w:tc>
      </w:tr>
      <w:tr w:rsidR="00CD1C7F" w:rsidRPr="00EA0A07" w:rsidTr="003349CE">
        <w:trPr>
          <w:trHeight w:val="227"/>
        </w:trPr>
        <w:tc>
          <w:tcPr>
            <w:tcW w:w="0" w:type="auto"/>
            <w:tcBorders>
              <w:top w:val="single" w:sz="6" w:space="0" w:color="000000"/>
              <w:left w:val="single" w:sz="6" w:space="0" w:color="000000"/>
              <w:bottom w:val="single" w:sz="6" w:space="0" w:color="000000"/>
              <w:right w:val="nil"/>
            </w:tcBorders>
            <w:shd w:val="clear" w:color="auto" w:fill="auto"/>
          </w:tcPr>
          <w:p w:rsidR="00CD1C7F" w:rsidRPr="00676601" w:rsidRDefault="00CD1C7F" w:rsidP="003349CE">
            <w:pPr>
              <w:autoSpaceDE w:val="0"/>
              <w:autoSpaceDN w:val="0"/>
              <w:adjustRightInd w:val="0"/>
              <w:spacing w:after="0"/>
              <w:rPr>
                <w:rFonts w:cs="Arial"/>
                <w:b/>
                <w:bCs/>
                <w:color w:val="000000"/>
                <w:sz w:val="20"/>
                <w:szCs w:val="20"/>
              </w:rPr>
            </w:pPr>
            <w:r w:rsidRPr="00676601">
              <w:rPr>
                <w:rFonts w:cs="Arial"/>
                <w:b/>
                <w:bCs/>
                <w:color w:val="000000"/>
                <w:sz w:val="20"/>
                <w:szCs w:val="20"/>
              </w:rPr>
              <w:t>N 2 - Acreditado Pleno</w:t>
            </w:r>
          </w:p>
        </w:tc>
        <w:tc>
          <w:tcPr>
            <w:tcW w:w="0" w:type="auto"/>
            <w:gridSpan w:val="4"/>
            <w:tcBorders>
              <w:top w:val="single" w:sz="6" w:space="0" w:color="000000"/>
              <w:left w:val="single" w:sz="6" w:space="0" w:color="000000"/>
              <w:bottom w:val="nil"/>
              <w:right w:val="single" w:sz="4" w:space="0" w:color="auto"/>
            </w:tcBorders>
            <w:shd w:val="clear" w:color="auto" w:fill="auto"/>
          </w:tcPr>
          <w:p w:rsidR="00CD1C7F" w:rsidRPr="00676601" w:rsidRDefault="00CD1C7F" w:rsidP="003349CE">
            <w:pPr>
              <w:autoSpaceDE w:val="0"/>
              <w:autoSpaceDN w:val="0"/>
              <w:adjustRightInd w:val="0"/>
              <w:spacing w:after="0"/>
              <w:rPr>
                <w:rFonts w:cs="Arial"/>
                <w:color w:val="000000"/>
                <w:sz w:val="20"/>
                <w:szCs w:val="20"/>
              </w:rPr>
            </w:pPr>
            <w:r w:rsidRPr="00676601">
              <w:rPr>
                <w:rFonts w:cs="Arial"/>
                <w:b/>
                <w:bCs/>
                <w:color w:val="000000"/>
                <w:sz w:val="20"/>
                <w:szCs w:val="20"/>
              </w:rPr>
              <w:t>Requisitos Totais 85% - Requisitos Core 90%</w:t>
            </w:r>
          </w:p>
        </w:tc>
      </w:tr>
      <w:tr w:rsidR="00CD1C7F" w:rsidRPr="00EA0A07" w:rsidTr="003349CE">
        <w:trPr>
          <w:trHeight w:val="227"/>
        </w:trPr>
        <w:tc>
          <w:tcPr>
            <w:tcW w:w="0" w:type="auto"/>
            <w:tcBorders>
              <w:top w:val="single" w:sz="6" w:space="0" w:color="000000"/>
              <w:left w:val="single" w:sz="6" w:space="0" w:color="000000"/>
              <w:bottom w:val="single" w:sz="6" w:space="0" w:color="000000"/>
              <w:right w:val="nil"/>
            </w:tcBorders>
            <w:shd w:val="clear" w:color="auto" w:fill="auto"/>
          </w:tcPr>
          <w:p w:rsidR="00CD1C7F" w:rsidRPr="00676601" w:rsidRDefault="00CD1C7F" w:rsidP="003349CE">
            <w:pPr>
              <w:autoSpaceDE w:val="0"/>
              <w:autoSpaceDN w:val="0"/>
              <w:adjustRightInd w:val="0"/>
              <w:spacing w:after="0"/>
              <w:rPr>
                <w:rFonts w:cs="Arial"/>
                <w:b/>
                <w:bCs/>
                <w:color w:val="000000"/>
                <w:sz w:val="20"/>
                <w:szCs w:val="20"/>
              </w:rPr>
            </w:pPr>
            <w:r w:rsidRPr="00676601">
              <w:rPr>
                <w:rFonts w:cs="Arial"/>
                <w:b/>
                <w:bCs/>
                <w:color w:val="000000"/>
                <w:sz w:val="20"/>
                <w:szCs w:val="20"/>
              </w:rPr>
              <w:t>N 3 - Acreditado com Excelência</w:t>
            </w:r>
          </w:p>
        </w:tc>
        <w:tc>
          <w:tcPr>
            <w:tcW w:w="0" w:type="auto"/>
            <w:gridSpan w:val="4"/>
            <w:tcBorders>
              <w:top w:val="single" w:sz="6" w:space="0" w:color="000000"/>
              <w:left w:val="single" w:sz="6" w:space="0" w:color="000000"/>
              <w:bottom w:val="nil"/>
              <w:right w:val="single" w:sz="4" w:space="0" w:color="auto"/>
            </w:tcBorders>
            <w:shd w:val="clear" w:color="auto" w:fill="auto"/>
          </w:tcPr>
          <w:p w:rsidR="00CD1C7F" w:rsidRPr="00676601" w:rsidRDefault="00CD1C7F" w:rsidP="003349CE">
            <w:pPr>
              <w:autoSpaceDE w:val="0"/>
              <w:autoSpaceDN w:val="0"/>
              <w:adjustRightInd w:val="0"/>
              <w:spacing w:after="0"/>
              <w:rPr>
                <w:rFonts w:cs="Arial"/>
                <w:color w:val="000000"/>
                <w:sz w:val="20"/>
                <w:szCs w:val="20"/>
              </w:rPr>
            </w:pPr>
            <w:r w:rsidRPr="00676601">
              <w:rPr>
                <w:rFonts w:cs="Arial"/>
                <w:b/>
                <w:bCs/>
                <w:color w:val="000000"/>
                <w:sz w:val="20"/>
                <w:szCs w:val="20"/>
              </w:rPr>
              <w:t>Requisitos Totais 85% -</w:t>
            </w:r>
            <w:r>
              <w:rPr>
                <w:rFonts w:cs="Arial"/>
                <w:b/>
                <w:bCs/>
                <w:color w:val="000000"/>
                <w:sz w:val="20"/>
                <w:szCs w:val="20"/>
              </w:rPr>
              <w:t xml:space="preserve"> </w:t>
            </w:r>
            <w:r w:rsidRPr="00676601">
              <w:rPr>
                <w:rFonts w:cs="Arial"/>
                <w:b/>
                <w:bCs/>
                <w:color w:val="000000"/>
                <w:sz w:val="20"/>
                <w:szCs w:val="20"/>
              </w:rPr>
              <w:t>Requisitos Core 90%</w:t>
            </w:r>
          </w:p>
        </w:tc>
      </w:tr>
      <w:tr w:rsidR="00CD1C7F" w:rsidRPr="00EA0A07" w:rsidTr="003349CE">
        <w:trPr>
          <w:trHeight w:val="227"/>
        </w:trPr>
        <w:tc>
          <w:tcPr>
            <w:tcW w:w="0" w:type="auto"/>
            <w:gridSpan w:val="5"/>
            <w:tcBorders>
              <w:top w:val="single" w:sz="6" w:space="0" w:color="000000"/>
              <w:left w:val="single" w:sz="6" w:space="0" w:color="000000"/>
              <w:bottom w:val="single" w:sz="6" w:space="0" w:color="000000"/>
              <w:right w:val="single" w:sz="4" w:space="0" w:color="auto"/>
            </w:tcBorders>
            <w:shd w:val="solid" w:color="008080" w:fill="008080"/>
          </w:tcPr>
          <w:p w:rsidR="00CD1C7F" w:rsidRPr="00EA0A07" w:rsidRDefault="00CD1C7F" w:rsidP="003349CE">
            <w:pPr>
              <w:autoSpaceDE w:val="0"/>
              <w:autoSpaceDN w:val="0"/>
              <w:adjustRightInd w:val="0"/>
              <w:spacing w:after="0"/>
              <w:rPr>
                <w:rFonts w:cs="Arial"/>
                <w:b/>
                <w:bCs/>
                <w:color w:val="FFFFFF"/>
                <w:sz w:val="20"/>
                <w:szCs w:val="20"/>
              </w:rPr>
            </w:pPr>
            <w:r w:rsidRPr="00DD692D">
              <w:rPr>
                <w:rFonts w:cs="Arial"/>
                <w:b/>
                <w:bCs/>
                <w:color w:val="FFFFFF"/>
                <w:sz w:val="20"/>
                <w:szCs w:val="20"/>
              </w:rPr>
              <w:t>Descrição: Processos voltados para o desenvolvimento multidisciplinar da assistência cirúrgica, sistematizados de acordo com o grau de complexidade e perfil da organização, atendendo a padrões de qualidade adequados a segurança do paciente/cliente.</w:t>
            </w:r>
          </w:p>
        </w:tc>
      </w:tr>
      <w:tr w:rsidR="00CD1C7F" w:rsidRPr="00EA0A07" w:rsidTr="003349CE">
        <w:trPr>
          <w:trHeight w:val="227"/>
        </w:trPr>
        <w:tc>
          <w:tcPr>
            <w:tcW w:w="0" w:type="auto"/>
            <w:gridSpan w:val="5"/>
            <w:tcBorders>
              <w:top w:val="single" w:sz="6" w:space="0" w:color="000000"/>
              <w:left w:val="single" w:sz="6" w:space="0" w:color="000000"/>
              <w:bottom w:val="single" w:sz="6" w:space="0" w:color="000000"/>
              <w:right w:val="single" w:sz="4" w:space="0" w:color="auto"/>
            </w:tcBorders>
            <w:shd w:val="solid" w:color="008080" w:fill="008080"/>
          </w:tcPr>
          <w:p w:rsidR="00CD1C7F" w:rsidRPr="00EA0A07" w:rsidRDefault="00CD1C7F" w:rsidP="003349CE">
            <w:pPr>
              <w:autoSpaceDE w:val="0"/>
              <w:autoSpaceDN w:val="0"/>
              <w:adjustRightInd w:val="0"/>
              <w:spacing w:after="0"/>
              <w:rPr>
                <w:rFonts w:cs="Arial"/>
                <w:b/>
                <w:bCs/>
                <w:color w:val="FFFFFF"/>
                <w:sz w:val="20"/>
                <w:szCs w:val="20"/>
              </w:rPr>
            </w:pPr>
            <w:r w:rsidRPr="00DD692D">
              <w:rPr>
                <w:rFonts w:cs="Arial"/>
                <w:b/>
                <w:bCs/>
                <w:color w:val="FFFFFF"/>
                <w:sz w:val="20"/>
                <w:szCs w:val="20"/>
              </w:rPr>
              <w:t xml:space="preserve">PADRÃO NÍVEL </w:t>
            </w:r>
            <w:proofErr w:type="gramStart"/>
            <w:r w:rsidRPr="00DD692D">
              <w:rPr>
                <w:rFonts w:cs="Arial"/>
                <w:b/>
                <w:bCs/>
                <w:color w:val="FFFFFF"/>
                <w:sz w:val="20"/>
                <w:szCs w:val="20"/>
              </w:rPr>
              <w:t>1</w:t>
            </w:r>
            <w:proofErr w:type="gramEnd"/>
            <w:r w:rsidRPr="00DD692D">
              <w:rPr>
                <w:rFonts w:cs="Arial"/>
                <w:b/>
                <w:bCs/>
                <w:color w:val="FFFFFF"/>
                <w:sz w:val="20"/>
                <w:szCs w:val="20"/>
              </w:rPr>
              <w:t>: Define um plano de cuidado, voltado para estabelecimento de práticas para a segurança cirúrgica, identificação e prevenção de riscos assistenciais.</w:t>
            </w:r>
          </w:p>
        </w:tc>
      </w:tr>
    </w:tbl>
    <w:p w:rsidR="00CD1C7F" w:rsidRDefault="00CD1C7F"/>
    <w:tbl>
      <w:tblPr>
        <w:tblW w:w="0" w:type="auto"/>
        <w:tblCellMar>
          <w:left w:w="70" w:type="dxa"/>
          <w:right w:w="70" w:type="dxa"/>
        </w:tblCellMar>
        <w:tblLook w:val="04A0" w:firstRow="1" w:lastRow="0" w:firstColumn="1" w:lastColumn="0" w:noHBand="0" w:noVBand="1"/>
      </w:tblPr>
      <w:tblGrid>
        <w:gridCol w:w="363"/>
        <w:gridCol w:w="2326"/>
        <w:gridCol w:w="4044"/>
        <w:gridCol w:w="4394"/>
        <w:gridCol w:w="5283"/>
      </w:tblGrid>
      <w:tr w:rsidR="005A25C3" w:rsidRPr="00F3686D" w:rsidTr="00C70693">
        <w:trPr>
          <w:trHeight w:val="227"/>
        </w:trPr>
        <w:tc>
          <w:tcPr>
            <w:tcW w:w="0" w:type="auto"/>
            <w:tcBorders>
              <w:top w:val="single" w:sz="4" w:space="0" w:color="auto"/>
              <w:left w:val="single" w:sz="4" w:space="0" w:color="auto"/>
              <w:bottom w:val="single" w:sz="4" w:space="0" w:color="auto"/>
              <w:right w:val="single" w:sz="4" w:space="0" w:color="auto"/>
            </w:tcBorders>
            <w:shd w:val="clear" w:color="008080" w:fill="008080"/>
            <w:vAlign w:val="center"/>
            <w:hideMark/>
          </w:tcPr>
          <w:p w:rsidR="005A25C3" w:rsidRPr="00F3686D" w:rsidRDefault="005A25C3" w:rsidP="00B44897">
            <w:pPr>
              <w:spacing w:after="0"/>
              <w:jc w:val="center"/>
              <w:rPr>
                <w:rFonts w:cs="Arial"/>
                <w:b/>
                <w:bCs/>
                <w:color w:val="FFFFFF"/>
                <w:sz w:val="20"/>
                <w:szCs w:val="20"/>
              </w:rPr>
            </w:pPr>
            <w:proofErr w:type="gramStart"/>
            <w:r w:rsidRPr="00F3686D">
              <w:rPr>
                <w:rFonts w:cs="Arial"/>
                <w:b/>
                <w:bCs/>
                <w:color w:val="FFFFFF"/>
                <w:sz w:val="20"/>
                <w:szCs w:val="20"/>
              </w:rPr>
              <w:t>nº</w:t>
            </w:r>
            <w:proofErr w:type="gramEnd"/>
          </w:p>
        </w:tc>
        <w:tc>
          <w:tcPr>
            <w:tcW w:w="2326" w:type="dxa"/>
            <w:tcBorders>
              <w:top w:val="single" w:sz="4" w:space="0" w:color="auto"/>
              <w:left w:val="single" w:sz="4" w:space="0" w:color="auto"/>
              <w:bottom w:val="single" w:sz="4" w:space="0" w:color="auto"/>
              <w:right w:val="single" w:sz="4" w:space="0" w:color="auto"/>
            </w:tcBorders>
            <w:shd w:val="clear" w:color="008080" w:fill="008080"/>
            <w:vAlign w:val="center"/>
            <w:hideMark/>
          </w:tcPr>
          <w:p w:rsidR="005A25C3" w:rsidRPr="00F3686D" w:rsidRDefault="005A25C3" w:rsidP="00B44897">
            <w:pPr>
              <w:spacing w:after="0"/>
              <w:jc w:val="center"/>
              <w:rPr>
                <w:rFonts w:cs="Arial"/>
                <w:b/>
                <w:bCs/>
                <w:color w:val="FFFFFF"/>
                <w:sz w:val="20"/>
                <w:szCs w:val="20"/>
              </w:rPr>
            </w:pPr>
            <w:r w:rsidRPr="00F3686D">
              <w:rPr>
                <w:rFonts w:cs="Arial"/>
                <w:b/>
                <w:bCs/>
                <w:color w:val="FFFFFF"/>
                <w:sz w:val="20"/>
                <w:szCs w:val="20"/>
              </w:rPr>
              <w:t xml:space="preserve">Requisitos de Nível </w:t>
            </w:r>
            <w:proofErr w:type="gramStart"/>
            <w:r w:rsidRPr="00F3686D">
              <w:rPr>
                <w:rFonts w:cs="Arial"/>
                <w:b/>
                <w:bCs/>
                <w:color w:val="FFFFFF"/>
                <w:sz w:val="20"/>
                <w:szCs w:val="20"/>
              </w:rPr>
              <w:t>1</w:t>
            </w:r>
            <w:proofErr w:type="gramEnd"/>
          </w:p>
        </w:tc>
        <w:tc>
          <w:tcPr>
            <w:tcW w:w="4044" w:type="dxa"/>
            <w:tcBorders>
              <w:top w:val="single" w:sz="4" w:space="0" w:color="auto"/>
              <w:left w:val="single" w:sz="4" w:space="0" w:color="auto"/>
              <w:bottom w:val="single" w:sz="4" w:space="0" w:color="auto"/>
              <w:right w:val="single" w:sz="4" w:space="0" w:color="auto"/>
            </w:tcBorders>
            <w:shd w:val="clear" w:color="008080" w:fill="008080"/>
            <w:vAlign w:val="center"/>
            <w:hideMark/>
          </w:tcPr>
          <w:p w:rsidR="005A25C3" w:rsidRPr="00F3686D" w:rsidRDefault="005A25C3" w:rsidP="00B44897">
            <w:pPr>
              <w:spacing w:after="0"/>
              <w:jc w:val="center"/>
              <w:rPr>
                <w:rFonts w:cs="Arial"/>
                <w:b/>
                <w:bCs/>
                <w:color w:val="FFFFFF"/>
                <w:sz w:val="20"/>
                <w:szCs w:val="20"/>
              </w:rPr>
            </w:pPr>
            <w:r w:rsidRPr="00F3686D">
              <w:rPr>
                <w:rFonts w:cs="Arial"/>
                <w:b/>
                <w:bCs/>
                <w:color w:val="FFFFFF"/>
                <w:sz w:val="20"/>
                <w:szCs w:val="20"/>
              </w:rPr>
              <w:t>Orientações</w:t>
            </w:r>
          </w:p>
        </w:tc>
        <w:tc>
          <w:tcPr>
            <w:tcW w:w="4394" w:type="dxa"/>
            <w:tcBorders>
              <w:top w:val="single" w:sz="4" w:space="0" w:color="auto"/>
              <w:left w:val="single" w:sz="4" w:space="0" w:color="auto"/>
              <w:bottom w:val="single" w:sz="4" w:space="0" w:color="auto"/>
              <w:right w:val="single" w:sz="4" w:space="0" w:color="auto"/>
            </w:tcBorders>
            <w:shd w:val="clear" w:color="008080" w:fill="008080"/>
            <w:vAlign w:val="center"/>
            <w:hideMark/>
          </w:tcPr>
          <w:p w:rsidR="005A25C3" w:rsidRPr="00F3686D" w:rsidRDefault="005A25C3" w:rsidP="00B44897">
            <w:pPr>
              <w:spacing w:after="0"/>
              <w:jc w:val="center"/>
              <w:rPr>
                <w:rFonts w:cs="Arial"/>
                <w:b/>
                <w:bCs/>
                <w:color w:val="FFFFFF"/>
                <w:sz w:val="20"/>
                <w:szCs w:val="20"/>
              </w:rPr>
            </w:pPr>
            <w:r w:rsidRPr="00F3686D">
              <w:rPr>
                <w:rFonts w:cs="Arial"/>
                <w:b/>
                <w:bCs/>
                <w:color w:val="FFFFFF"/>
                <w:sz w:val="20"/>
                <w:szCs w:val="20"/>
              </w:rPr>
              <w:t>Sugestão de evidências</w:t>
            </w:r>
          </w:p>
        </w:tc>
        <w:tc>
          <w:tcPr>
            <w:tcW w:w="5283" w:type="dxa"/>
            <w:tcBorders>
              <w:top w:val="single" w:sz="4" w:space="0" w:color="auto"/>
              <w:left w:val="single" w:sz="4" w:space="0" w:color="auto"/>
              <w:bottom w:val="single" w:sz="4" w:space="0" w:color="auto"/>
              <w:right w:val="single" w:sz="4" w:space="0" w:color="auto"/>
            </w:tcBorders>
            <w:shd w:val="clear" w:color="008080" w:fill="008080"/>
            <w:vAlign w:val="center"/>
            <w:hideMark/>
          </w:tcPr>
          <w:p w:rsidR="005A25C3" w:rsidRPr="00F3686D" w:rsidRDefault="005A25C3" w:rsidP="00B44897">
            <w:pPr>
              <w:spacing w:after="0"/>
              <w:jc w:val="center"/>
              <w:rPr>
                <w:rFonts w:cs="Arial"/>
                <w:b/>
                <w:bCs/>
                <w:color w:val="FFFFFF"/>
                <w:sz w:val="20"/>
                <w:szCs w:val="20"/>
              </w:rPr>
            </w:pPr>
            <w:r w:rsidRPr="00F3686D">
              <w:rPr>
                <w:rFonts w:cs="Arial"/>
                <w:b/>
                <w:bCs/>
                <w:color w:val="FFFFFF"/>
                <w:sz w:val="20"/>
                <w:szCs w:val="20"/>
              </w:rPr>
              <w:t>Constatações</w:t>
            </w:r>
            <w:r w:rsidR="00C70693" w:rsidRPr="00F3686D">
              <w:rPr>
                <w:rFonts w:cs="Arial"/>
                <w:b/>
                <w:bCs/>
                <w:color w:val="FFFFFF"/>
                <w:sz w:val="20"/>
                <w:szCs w:val="20"/>
              </w:rPr>
              <w:t xml:space="preserve"> e Orientações </w:t>
            </w:r>
          </w:p>
        </w:tc>
      </w:tr>
      <w:tr w:rsidR="005A25C3" w:rsidRPr="00F3686D" w:rsidTr="00597C20">
        <w:trPr>
          <w:trHeight w:val="227"/>
        </w:trPr>
        <w:tc>
          <w:tcPr>
            <w:tcW w:w="0" w:type="auto"/>
            <w:tcBorders>
              <w:top w:val="single" w:sz="4" w:space="0" w:color="auto"/>
              <w:left w:val="single" w:sz="4" w:space="0" w:color="000000"/>
              <w:bottom w:val="single" w:sz="4" w:space="0" w:color="000000"/>
              <w:right w:val="single" w:sz="4" w:space="0" w:color="000000"/>
            </w:tcBorders>
            <w:shd w:val="clear" w:color="008080" w:fill="008080"/>
            <w:vAlign w:val="center"/>
            <w:hideMark/>
          </w:tcPr>
          <w:p w:rsidR="005A25C3" w:rsidRPr="00F3686D" w:rsidRDefault="005A25C3" w:rsidP="00B44897">
            <w:pPr>
              <w:spacing w:after="0"/>
              <w:jc w:val="center"/>
              <w:rPr>
                <w:rFonts w:cs="Arial"/>
                <w:b/>
                <w:bCs/>
                <w:color w:val="FFFFFF"/>
                <w:sz w:val="20"/>
                <w:szCs w:val="20"/>
              </w:rPr>
            </w:pPr>
            <w:proofErr w:type="gramStart"/>
            <w:r w:rsidRPr="00F3686D">
              <w:rPr>
                <w:rFonts w:cs="Arial"/>
                <w:b/>
                <w:bCs/>
                <w:color w:val="FFFFFF"/>
                <w:sz w:val="20"/>
                <w:szCs w:val="20"/>
              </w:rPr>
              <w:t>1</w:t>
            </w:r>
            <w:proofErr w:type="gramEnd"/>
          </w:p>
        </w:tc>
        <w:tc>
          <w:tcPr>
            <w:tcW w:w="2326" w:type="dxa"/>
            <w:tcBorders>
              <w:top w:val="single" w:sz="4" w:space="0" w:color="auto"/>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Identifica o perfil assistencial.</w:t>
            </w:r>
          </w:p>
        </w:tc>
        <w:tc>
          <w:tcPr>
            <w:tcW w:w="4044" w:type="dxa"/>
            <w:tcBorders>
              <w:top w:val="single" w:sz="4" w:space="0" w:color="auto"/>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 xml:space="preserve">Levantar o perfil de pacientes considerando características como faixa etária, diagnóstico, realização de pré-natal, procedência do paciente (p.ex.: ambulatório/consultório particular). </w:t>
            </w:r>
          </w:p>
        </w:tc>
        <w:tc>
          <w:tcPr>
            <w:tcW w:w="4394" w:type="dxa"/>
            <w:tcBorders>
              <w:top w:val="single" w:sz="4" w:space="0" w:color="auto"/>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Perfil epidemiológico atualizado da unidade mapeado (patologia prevalente, complexidade, faixa etária, origem dos pacientes, outras informações importantes para a tomada de decisão como definição de protocolos, planejamento do cuidado, dimensionamento, direcionamento e capacitação da equipe, disponibilização de recursos).</w:t>
            </w:r>
          </w:p>
        </w:tc>
        <w:tc>
          <w:tcPr>
            <w:tcW w:w="5283" w:type="dxa"/>
            <w:tcBorders>
              <w:top w:val="single" w:sz="4" w:space="0" w:color="auto"/>
              <w:left w:val="nil"/>
              <w:bottom w:val="single" w:sz="4" w:space="0" w:color="000000"/>
              <w:right w:val="single" w:sz="4" w:space="0" w:color="000000"/>
            </w:tcBorders>
            <w:shd w:val="clear" w:color="auto" w:fill="auto"/>
            <w:noWrap/>
          </w:tcPr>
          <w:p w:rsidR="004660E7" w:rsidRPr="00F3686D" w:rsidRDefault="004660E7" w:rsidP="004660E7">
            <w:pPr>
              <w:pStyle w:val="PargrafodaLista"/>
              <w:tabs>
                <w:tab w:val="left" w:pos="213"/>
              </w:tabs>
              <w:spacing w:after="0"/>
              <w:ind w:left="72"/>
              <w:jc w:val="left"/>
              <w:rPr>
                <w:rFonts w:cs="Arial"/>
                <w:sz w:val="20"/>
                <w:szCs w:val="20"/>
              </w:rPr>
            </w:pPr>
          </w:p>
        </w:tc>
      </w:tr>
      <w:tr w:rsidR="005A25C3" w:rsidRPr="00F3686D" w:rsidTr="00597C20">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5A25C3" w:rsidRPr="00F3686D" w:rsidRDefault="005A25C3" w:rsidP="00B44897">
            <w:pPr>
              <w:spacing w:after="0"/>
              <w:jc w:val="center"/>
              <w:rPr>
                <w:rFonts w:cs="Arial"/>
                <w:b/>
                <w:bCs/>
                <w:color w:val="FFFFFF"/>
                <w:sz w:val="20"/>
                <w:szCs w:val="20"/>
              </w:rPr>
            </w:pPr>
            <w:proofErr w:type="gramStart"/>
            <w:r w:rsidRPr="00F3686D">
              <w:rPr>
                <w:rFonts w:cs="Arial"/>
                <w:b/>
                <w:bCs/>
                <w:color w:val="FFFFFF"/>
                <w:sz w:val="20"/>
                <w:szCs w:val="20"/>
              </w:rPr>
              <w:t>2</w:t>
            </w:r>
            <w:proofErr w:type="gramEnd"/>
          </w:p>
        </w:tc>
        <w:tc>
          <w:tcPr>
            <w:tcW w:w="2326" w:type="dxa"/>
            <w:tcBorders>
              <w:top w:val="nil"/>
              <w:left w:val="nil"/>
              <w:bottom w:val="nil"/>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Dimensiona recursos tecnológicos, insumos e</w:t>
            </w:r>
            <w:proofErr w:type="gramStart"/>
            <w:r w:rsidRPr="00F3686D">
              <w:rPr>
                <w:rFonts w:cs="Arial"/>
                <w:sz w:val="20"/>
                <w:szCs w:val="20"/>
              </w:rPr>
              <w:t xml:space="preserve">  </w:t>
            </w:r>
            <w:proofErr w:type="gramEnd"/>
            <w:r w:rsidRPr="00F3686D">
              <w:rPr>
                <w:rFonts w:cs="Arial"/>
                <w:sz w:val="20"/>
                <w:szCs w:val="20"/>
              </w:rPr>
              <w:t>profissionais com competências e capacitação de acordo com a necessidade do serviço.</w:t>
            </w:r>
          </w:p>
        </w:tc>
        <w:tc>
          <w:tcPr>
            <w:tcW w:w="4044" w:type="dxa"/>
            <w:tcBorders>
              <w:top w:val="nil"/>
              <w:left w:val="nil"/>
              <w:bottom w:val="nil"/>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Analisa as particularidades e especificidades dos serviços prestados considerando a equipe multiprofissional, equipamentos, materiais e medicamentos, etc., necessários para prover os cuidados necessários aos pacientes.</w:t>
            </w:r>
          </w:p>
        </w:tc>
        <w:tc>
          <w:tcPr>
            <w:tcW w:w="4394" w:type="dxa"/>
            <w:tcBorders>
              <w:top w:val="nil"/>
              <w:left w:val="nil"/>
              <w:bottom w:val="nil"/>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 xml:space="preserve">A organização pode p.ex. apresentar escalas das equipes profissionais, contratos com equipes terceiras, planejamento de suprimentos e logística, inventário do parque tecnológico ou contratos de locação, etc. que garantem a assistência aos pacientes nos programas de atenção dentro da área de abrangência definida. </w:t>
            </w:r>
          </w:p>
        </w:tc>
        <w:tc>
          <w:tcPr>
            <w:tcW w:w="5283" w:type="dxa"/>
            <w:tcBorders>
              <w:top w:val="nil"/>
              <w:left w:val="nil"/>
              <w:bottom w:val="single" w:sz="4" w:space="0" w:color="000000"/>
              <w:right w:val="single" w:sz="4" w:space="0" w:color="000000"/>
            </w:tcBorders>
            <w:shd w:val="clear" w:color="auto" w:fill="auto"/>
            <w:noWrap/>
            <w:vAlign w:val="center"/>
          </w:tcPr>
          <w:p w:rsidR="005A25C3" w:rsidRPr="00F3686D" w:rsidRDefault="005A25C3" w:rsidP="00087944">
            <w:pPr>
              <w:spacing w:after="0"/>
              <w:jc w:val="left"/>
              <w:rPr>
                <w:rFonts w:cs="Arial"/>
                <w:sz w:val="20"/>
                <w:szCs w:val="20"/>
              </w:rPr>
            </w:pPr>
          </w:p>
        </w:tc>
      </w:tr>
      <w:tr w:rsidR="005A25C3" w:rsidRPr="00F3686D" w:rsidTr="00E407FD">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5A25C3" w:rsidRPr="00F3686D" w:rsidRDefault="005A25C3" w:rsidP="00B44897">
            <w:pPr>
              <w:spacing w:after="0"/>
              <w:jc w:val="center"/>
              <w:rPr>
                <w:rFonts w:cs="Arial"/>
                <w:b/>
                <w:bCs/>
                <w:color w:val="FFFFFF"/>
                <w:sz w:val="20"/>
                <w:szCs w:val="20"/>
              </w:rPr>
            </w:pPr>
            <w:proofErr w:type="gramStart"/>
            <w:r w:rsidRPr="00F3686D">
              <w:rPr>
                <w:rFonts w:cs="Arial"/>
                <w:b/>
                <w:bCs/>
                <w:color w:val="FFFFFF"/>
                <w:sz w:val="20"/>
                <w:szCs w:val="20"/>
              </w:rPr>
              <w:t>3</w:t>
            </w:r>
            <w:proofErr w:type="gramEnd"/>
          </w:p>
        </w:tc>
        <w:tc>
          <w:tcPr>
            <w:tcW w:w="2326" w:type="dxa"/>
            <w:tcBorders>
              <w:top w:val="single" w:sz="4" w:space="0" w:color="000000"/>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 xml:space="preserve">Dispõe de profissionais </w:t>
            </w:r>
            <w:r w:rsidRPr="00F3686D">
              <w:rPr>
                <w:rFonts w:cs="Arial"/>
                <w:sz w:val="20"/>
                <w:szCs w:val="20"/>
              </w:rPr>
              <w:lastRenderedPageBreak/>
              <w:t>com competências e capacitação compatíveis com a necessidade do serviço.</w:t>
            </w:r>
          </w:p>
        </w:tc>
        <w:tc>
          <w:tcPr>
            <w:tcW w:w="4044" w:type="dxa"/>
            <w:tcBorders>
              <w:top w:val="single" w:sz="4" w:space="0" w:color="000000"/>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lastRenderedPageBreak/>
              <w:t xml:space="preserve">Competência é o conjunto de habilidades </w:t>
            </w:r>
            <w:r w:rsidRPr="00F3686D">
              <w:rPr>
                <w:rFonts w:cs="Arial"/>
                <w:sz w:val="20"/>
                <w:szCs w:val="20"/>
              </w:rPr>
              <w:lastRenderedPageBreak/>
              <w:t>desenvolvidas e que caracterizam a função desempenhada. É necessário identificar os profissionais com habilidades e competências para exercer a função conforme legislação vigente</w:t>
            </w:r>
            <w:proofErr w:type="gramStart"/>
            <w:r w:rsidRPr="00F3686D">
              <w:rPr>
                <w:rFonts w:cs="Arial"/>
                <w:sz w:val="20"/>
                <w:szCs w:val="20"/>
              </w:rPr>
              <w:t>.,</w:t>
            </w:r>
            <w:proofErr w:type="gramEnd"/>
            <w:r w:rsidRPr="00F3686D">
              <w:rPr>
                <w:rFonts w:cs="Arial"/>
                <w:sz w:val="20"/>
                <w:szCs w:val="20"/>
              </w:rPr>
              <w:t xml:space="preserve"> bem como a comprovação de capacitação/treinamentos compatíveis com a atividade desenvolvida.</w:t>
            </w:r>
          </w:p>
        </w:tc>
        <w:tc>
          <w:tcPr>
            <w:tcW w:w="4394" w:type="dxa"/>
            <w:tcBorders>
              <w:top w:val="single" w:sz="4" w:space="0" w:color="000000"/>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lastRenderedPageBreak/>
              <w:t xml:space="preserve">Regularidade dos profissionais junto ao </w:t>
            </w:r>
            <w:r w:rsidRPr="00F3686D">
              <w:rPr>
                <w:rFonts w:cs="Arial"/>
                <w:sz w:val="20"/>
                <w:szCs w:val="20"/>
              </w:rPr>
              <w:lastRenderedPageBreak/>
              <w:t>conselho de classe que permita o mesmo atuar no mercado de trabalho em conformidade com as leis vigentes.</w:t>
            </w:r>
            <w:r w:rsidRPr="00F3686D">
              <w:rPr>
                <w:rFonts w:cs="Arial"/>
                <w:sz w:val="20"/>
                <w:szCs w:val="20"/>
              </w:rPr>
              <w:br/>
              <w:t>Certificados e/ou declarações que comprovem a execução dos treinamentos e sua efetividade.</w:t>
            </w:r>
          </w:p>
        </w:tc>
        <w:tc>
          <w:tcPr>
            <w:tcW w:w="5283" w:type="dxa"/>
            <w:tcBorders>
              <w:top w:val="nil"/>
              <w:left w:val="nil"/>
              <w:bottom w:val="single" w:sz="4" w:space="0" w:color="000000"/>
              <w:right w:val="single" w:sz="4" w:space="0" w:color="000000"/>
            </w:tcBorders>
            <w:shd w:val="clear" w:color="auto" w:fill="auto"/>
            <w:noWrap/>
            <w:vAlign w:val="center"/>
            <w:hideMark/>
          </w:tcPr>
          <w:p w:rsidR="005A25C3" w:rsidRPr="00F3686D" w:rsidRDefault="005A25C3" w:rsidP="00597C20">
            <w:pPr>
              <w:spacing w:after="0"/>
              <w:ind w:left="360"/>
              <w:jc w:val="left"/>
              <w:rPr>
                <w:rFonts w:cs="Arial"/>
                <w:sz w:val="20"/>
                <w:szCs w:val="20"/>
              </w:rPr>
            </w:pPr>
          </w:p>
        </w:tc>
      </w:tr>
      <w:tr w:rsidR="005A25C3" w:rsidRPr="00F3686D" w:rsidTr="00597C20">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5A25C3" w:rsidRPr="00F3686D" w:rsidRDefault="005A25C3" w:rsidP="00B44897">
            <w:pPr>
              <w:spacing w:after="0"/>
              <w:jc w:val="center"/>
              <w:rPr>
                <w:rFonts w:cs="Arial"/>
                <w:b/>
                <w:bCs/>
                <w:color w:val="FFFFFF"/>
                <w:sz w:val="20"/>
                <w:szCs w:val="20"/>
              </w:rPr>
            </w:pPr>
            <w:proofErr w:type="gramStart"/>
            <w:r w:rsidRPr="00F3686D">
              <w:rPr>
                <w:rFonts w:cs="Arial"/>
                <w:b/>
                <w:bCs/>
                <w:color w:val="FFFFFF"/>
                <w:sz w:val="20"/>
                <w:szCs w:val="20"/>
              </w:rPr>
              <w:lastRenderedPageBreak/>
              <w:t>4</w:t>
            </w:r>
            <w:proofErr w:type="gramEnd"/>
          </w:p>
        </w:tc>
        <w:tc>
          <w:tcPr>
            <w:tcW w:w="2326"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Planeja as atividades, avaliando as condições operacionais e de infraestrutura, viabilizando a execução dos processos de trabalho de forma segura.</w:t>
            </w:r>
          </w:p>
        </w:tc>
        <w:tc>
          <w:tcPr>
            <w:tcW w:w="4044"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Padroniza, formaliza, revisa e utiliza critérios de segurança para o atendimento, voltados para estrutura física, acesso, segurança patrimonial e segurança pessoal dos colaboradores, fornecimento de energia elétrica, na avaliação do serviço para implantação da assistência.</w:t>
            </w:r>
          </w:p>
        </w:tc>
        <w:tc>
          <w:tcPr>
            <w:tcW w:w="4394"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 xml:space="preserve">A instituição demonstra dimensionamento das equipes multiprofissionais de acordo com a estrutura física, </w:t>
            </w:r>
            <w:proofErr w:type="gramStart"/>
            <w:r w:rsidRPr="00F3686D">
              <w:rPr>
                <w:rFonts w:cs="Arial"/>
                <w:sz w:val="20"/>
                <w:szCs w:val="20"/>
              </w:rPr>
              <w:t>equipamentos necessário de acordo com o perfil do serviço</w:t>
            </w:r>
            <w:proofErr w:type="gramEnd"/>
            <w:r w:rsidRPr="00F3686D">
              <w:rPr>
                <w:rFonts w:cs="Arial"/>
                <w:sz w:val="20"/>
                <w:szCs w:val="20"/>
              </w:rPr>
              <w:t xml:space="preserve"> (ex</w:t>
            </w:r>
            <w:r w:rsidRPr="00F3686D">
              <w:rPr>
                <w:rFonts w:cs="Arial"/>
                <w:b/>
                <w:sz w:val="20"/>
                <w:szCs w:val="20"/>
              </w:rPr>
              <w:t>.: cama</w:t>
            </w:r>
            <w:r w:rsidRPr="00F3686D">
              <w:rPr>
                <w:rFonts w:cs="Arial"/>
                <w:sz w:val="20"/>
                <w:szCs w:val="20"/>
              </w:rPr>
              <w:t>, gases medicinais, equipamentos, estrutura física), fluxo para o controle de acesso a unidade.</w:t>
            </w:r>
          </w:p>
        </w:tc>
        <w:tc>
          <w:tcPr>
            <w:tcW w:w="5283" w:type="dxa"/>
            <w:tcBorders>
              <w:top w:val="nil"/>
              <w:left w:val="nil"/>
              <w:bottom w:val="single" w:sz="4" w:space="0" w:color="000000"/>
              <w:right w:val="single" w:sz="4" w:space="0" w:color="000000"/>
            </w:tcBorders>
            <w:shd w:val="clear" w:color="auto" w:fill="auto"/>
            <w:noWrap/>
            <w:vAlign w:val="center"/>
          </w:tcPr>
          <w:p w:rsidR="005A25C3" w:rsidRPr="00F3686D" w:rsidRDefault="005A25C3" w:rsidP="00462D39">
            <w:pPr>
              <w:spacing w:after="0"/>
              <w:jc w:val="left"/>
              <w:rPr>
                <w:rFonts w:cs="Arial"/>
                <w:sz w:val="20"/>
                <w:szCs w:val="20"/>
              </w:rPr>
            </w:pPr>
          </w:p>
        </w:tc>
      </w:tr>
      <w:tr w:rsidR="005A25C3" w:rsidRPr="00F3686D" w:rsidTr="00597C20">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5A25C3" w:rsidRPr="00F3686D" w:rsidRDefault="005A25C3" w:rsidP="00B44897">
            <w:pPr>
              <w:spacing w:after="0"/>
              <w:jc w:val="center"/>
              <w:rPr>
                <w:rFonts w:cs="Arial"/>
                <w:b/>
                <w:bCs/>
                <w:color w:val="FFFFFF"/>
                <w:sz w:val="20"/>
                <w:szCs w:val="20"/>
              </w:rPr>
            </w:pPr>
            <w:proofErr w:type="gramStart"/>
            <w:r w:rsidRPr="00F3686D">
              <w:rPr>
                <w:rFonts w:cs="Arial"/>
                <w:b/>
                <w:bCs/>
                <w:color w:val="FFFFFF"/>
                <w:sz w:val="20"/>
                <w:szCs w:val="20"/>
              </w:rPr>
              <w:t>5</w:t>
            </w:r>
            <w:proofErr w:type="gramEnd"/>
          </w:p>
        </w:tc>
        <w:tc>
          <w:tcPr>
            <w:tcW w:w="2326"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Monitora a manutenção preventiva e corretiva das instalações e dos equipamentos, incluindo a calibração.</w:t>
            </w:r>
          </w:p>
        </w:tc>
        <w:tc>
          <w:tcPr>
            <w:tcW w:w="4044"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O gestor do serviço deve acompanhar o cronograma de manutenções e calibrações com periodicidade e rastreabilidade definida, e garantir que os prazos sejam cumpridos. É recomendável também dispor de um processo de controle dos registros das manutenções/calibrações realizadas, com data de realização e de próxima manutenção/calibração, disponível para acompanhamento da equipe.</w:t>
            </w:r>
          </w:p>
        </w:tc>
        <w:tc>
          <w:tcPr>
            <w:tcW w:w="4394"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O gestor do serviço pode demonstrar o cronograma de manutenção e calibração, relatórios de manutenção e/ou calibração, plano de acompanhamento do parque tecnológico. O sistema de controle das manutenções e calibrações pode ser uma planilha, rótulos ou etiquetas nos próprios equipamentos, etc..</w:t>
            </w:r>
          </w:p>
        </w:tc>
        <w:tc>
          <w:tcPr>
            <w:tcW w:w="5283" w:type="dxa"/>
            <w:tcBorders>
              <w:top w:val="nil"/>
              <w:left w:val="nil"/>
              <w:bottom w:val="single" w:sz="4" w:space="0" w:color="000000"/>
              <w:right w:val="single" w:sz="4" w:space="0" w:color="000000"/>
            </w:tcBorders>
            <w:shd w:val="clear" w:color="auto" w:fill="auto"/>
            <w:noWrap/>
            <w:vAlign w:val="center"/>
          </w:tcPr>
          <w:p w:rsidR="005A25C3" w:rsidRPr="00F3686D" w:rsidRDefault="005A25C3" w:rsidP="00597C20">
            <w:pPr>
              <w:pStyle w:val="PargrafodaLista"/>
              <w:spacing w:after="0"/>
              <w:ind w:left="360"/>
              <w:jc w:val="left"/>
              <w:rPr>
                <w:rFonts w:cs="Arial"/>
                <w:sz w:val="20"/>
                <w:szCs w:val="20"/>
              </w:rPr>
            </w:pPr>
          </w:p>
        </w:tc>
      </w:tr>
      <w:tr w:rsidR="005A25C3" w:rsidRPr="00F3686D" w:rsidTr="00597C20">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5A25C3" w:rsidRPr="00F3686D" w:rsidRDefault="005A25C3" w:rsidP="00B44897">
            <w:pPr>
              <w:spacing w:after="0"/>
              <w:jc w:val="center"/>
              <w:rPr>
                <w:rFonts w:cs="Arial"/>
                <w:b/>
                <w:bCs/>
                <w:color w:val="FFFFFF"/>
                <w:sz w:val="20"/>
                <w:szCs w:val="20"/>
              </w:rPr>
            </w:pPr>
            <w:proofErr w:type="gramStart"/>
            <w:r w:rsidRPr="00F3686D">
              <w:rPr>
                <w:rFonts w:cs="Arial"/>
                <w:b/>
                <w:bCs/>
                <w:color w:val="FFFFFF"/>
                <w:sz w:val="20"/>
                <w:szCs w:val="20"/>
              </w:rPr>
              <w:t>6</w:t>
            </w:r>
            <w:proofErr w:type="gramEnd"/>
          </w:p>
        </w:tc>
        <w:tc>
          <w:tcPr>
            <w:tcW w:w="2326"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Define e implanta os protocolos assistenciais relacionados ao pré-natal, à gestante, ao parto e ao puerpério,</w:t>
            </w:r>
            <w:proofErr w:type="gramStart"/>
            <w:r w:rsidRPr="00F3686D">
              <w:rPr>
                <w:rFonts w:cs="Arial"/>
                <w:sz w:val="20"/>
                <w:szCs w:val="20"/>
              </w:rPr>
              <w:t xml:space="preserve">  </w:t>
            </w:r>
            <w:proofErr w:type="gramEnd"/>
            <w:r w:rsidRPr="00F3686D">
              <w:rPr>
                <w:rFonts w:cs="Arial"/>
                <w:sz w:val="20"/>
                <w:szCs w:val="20"/>
              </w:rPr>
              <w:t>de maneira segura e respeitosa, conforme perfil da organização.</w:t>
            </w:r>
          </w:p>
        </w:tc>
        <w:tc>
          <w:tcPr>
            <w:tcW w:w="4044"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proofErr w:type="gramStart"/>
            <w:r w:rsidRPr="00F3686D">
              <w:rPr>
                <w:rFonts w:cs="Arial"/>
                <w:sz w:val="20"/>
                <w:szCs w:val="20"/>
              </w:rPr>
              <w:t>Protocolos assistenciais definidos e implantados, baseados em evidências cientificas</w:t>
            </w:r>
            <w:proofErr w:type="gramEnd"/>
            <w:r w:rsidRPr="00F3686D">
              <w:rPr>
                <w:rFonts w:cs="Arial"/>
                <w:sz w:val="20"/>
                <w:szCs w:val="20"/>
              </w:rPr>
              <w:t xml:space="preserve"> das doenças de maior prevalência/gravidade/risco, alinhados ao perfil epidemiológico e com base em diretrizes e evidências científicas. </w:t>
            </w:r>
          </w:p>
        </w:tc>
        <w:tc>
          <w:tcPr>
            <w:tcW w:w="4394"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Informação documentada que contemple: Protocolos de segurança do paciente/de prevenção; Protocolos clínicos/ assistenciais de acordo com o perfil organizacional; Respeitando diretrizes clínicas, melhores práticas e evidencia cientifica.</w:t>
            </w:r>
          </w:p>
        </w:tc>
        <w:tc>
          <w:tcPr>
            <w:tcW w:w="5283" w:type="dxa"/>
            <w:tcBorders>
              <w:top w:val="nil"/>
              <w:left w:val="nil"/>
              <w:bottom w:val="single" w:sz="4" w:space="0" w:color="000000"/>
              <w:right w:val="single" w:sz="4" w:space="0" w:color="000000"/>
            </w:tcBorders>
            <w:shd w:val="clear" w:color="auto" w:fill="auto"/>
            <w:noWrap/>
            <w:vAlign w:val="center"/>
          </w:tcPr>
          <w:p w:rsidR="005A25C3" w:rsidRPr="00F3686D" w:rsidRDefault="005A25C3" w:rsidP="0060584B">
            <w:pPr>
              <w:spacing w:after="0"/>
              <w:jc w:val="left"/>
              <w:rPr>
                <w:rFonts w:cs="Arial"/>
                <w:color w:val="000000"/>
                <w:sz w:val="20"/>
                <w:szCs w:val="20"/>
              </w:rPr>
            </w:pPr>
          </w:p>
        </w:tc>
      </w:tr>
      <w:tr w:rsidR="005A25C3" w:rsidRPr="00F3686D" w:rsidTr="00597C20">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5A25C3" w:rsidRPr="00F3686D" w:rsidRDefault="005A25C3" w:rsidP="00B44897">
            <w:pPr>
              <w:spacing w:after="0"/>
              <w:jc w:val="center"/>
              <w:rPr>
                <w:rFonts w:cs="Arial"/>
                <w:b/>
                <w:bCs/>
                <w:color w:val="FFFFFF"/>
                <w:sz w:val="20"/>
                <w:szCs w:val="20"/>
              </w:rPr>
            </w:pPr>
            <w:proofErr w:type="gramStart"/>
            <w:r w:rsidRPr="00F3686D">
              <w:rPr>
                <w:rFonts w:cs="Arial"/>
                <w:b/>
                <w:bCs/>
                <w:color w:val="FFFFFF"/>
                <w:sz w:val="20"/>
                <w:szCs w:val="20"/>
              </w:rPr>
              <w:t>7</w:t>
            </w:r>
            <w:proofErr w:type="gramEnd"/>
          </w:p>
        </w:tc>
        <w:tc>
          <w:tcPr>
            <w:tcW w:w="2326" w:type="dxa"/>
            <w:tcBorders>
              <w:top w:val="nil"/>
              <w:left w:val="nil"/>
              <w:bottom w:val="single" w:sz="4" w:space="0" w:color="000000"/>
              <w:right w:val="single" w:sz="4" w:space="0" w:color="000000"/>
            </w:tcBorders>
            <w:shd w:val="clear" w:color="E2EFD9" w:fill="E2EFD9"/>
            <w:hideMark/>
          </w:tcPr>
          <w:p w:rsidR="005A25C3" w:rsidRPr="00F3686D" w:rsidRDefault="005A25C3" w:rsidP="00B44897">
            <w:pPr>
              <w:spacing w:after="0"/>
              <w:jc w:val="left"/>
              <w:rPr>
                <w:rFonts w:cs="Arial"/>
                <w:sz w:val="20"/>
                <w:szCs w:val="20"/>
              </w:rPr>
            </w:pPr>
            <w:r w:rsidRPr="00F3686D">
              <w:rPr>
                <w:rFonts w:cs="Arial"/>
                <w:sz w:val="20"/>
                <w:szCs w:val="20"/>
              </w:rPr>
              <w:t>Cumpre protocolos para parto seguro.</w:t>
            </w:r>
          </w:p>
        </w:tc>
        <w:tc>
          <w:tcPr>
            <w:tcW w:w="4044" w:type="dxa"/>
            <w:tcBorders>
              <w:top w:val="nil"/>
              <w:left w:val="nil"/>
              <w:bottom w:val="single" w:sz="4" w:space="0" w:color="000000"/>
              <w:right w:val="single" w:sz="4" w:space="0" w:color="000000"/>
            </w:tcBorders>
            <w:shd w:val="clear" w:color="E2EFD9" w:fill="E2EFD9"/>
            <w:hideMark/>
          </w:tcPr>
          <w:p w:rsidR="005A25C3" w:rsidRPr="00F3686D" w:rsidRDefault="005A25C3" w:rsidP="00B44897">
            <w:pPr>
              <w:spacing w:after="0"/>
              <w:jc w:val="left"/>
              <w:rPr>
                <w:rFonts w:cs="Arial"/>
                <w:sz w:val="20"/>
                <w:szCs w:val="20"/>
              </w:rPr>
            </w:pPr>
            <w:proofErr w:type="gramStart"/>
            <w:r w:rsidRPr="00F3686D">
              <w:rPr>
                <w:rFonts w:cs="Arial"/>
                <w:sz w:val="20"/>
                <w:szCs w:val="20"/>
              </w:rPr>
              <w:t>Estabelece ,</w:t>
            </w:r>
            <w:proofErr w:type="gramEnd"/>
            <w:r w:rsidRPr="00F3686D">
              <w:rPr>
                <w:rFonts w:cs="Arial"/>
                <w:sz w:val="20"/>
                <w:szCs w:val="20"/>
              </w:rPr>
              <w:t xml:space="preserve"> dissemina e cumpre todas as etapas do protocolo do parto seguro ( na admissão, antes da expulsão (ou cesariana), logo após o parto, antes da alta).</w:t>
            </w:r>
          </w:p>
        </w:tc>
        <w:tc>
          <w:tcPr>
            <w:tcW w:w="4394" w:type="dxa"/>
            <w:tcBorders>
              <w:top w:val="nil"/>
              <w:left w:val="nil"/>
              <w:bottom w:val="single" w:sz="4" w:space="0" w:color="000000"/>
              <w:right w:val="single" w:sz="4" w:space="0" w:color="000000"/>
            </w:tcBorders>
            <w:shd w:val="clear" w:color="E2EFD9" w:fill="E2EFD9"/>
            <w:hideMark/>
          </w:tcPr>
          <w:p w:rsidR="005A25C3" w:rsidRPr="00F3686D" w:rsidRDefault="005A25C3" w:rsidP="00B44897">
            <w:pPr>
              <w:spacing w:after="0"/>
              <w:jc w:val="left"/>
              <w:rPr>
                <w:rFonts w:cs="Arial"/>
                <w:sz w:val="20"/>
                <w:szCs w:val="20"/>
              </w:rPr>
            </w:pPr>
            <w:r w:rsidRPr="00F3686D">
              <w:rPr>
                <w:rFonts w:cs="Arial"/>
                <w:sz w:val="20"/>
                <w:szCs w:val="20"/>
              </w:rPr>
              <w:t xml:space="preserve">Informação documental: Descrição do protocolo e métodos de desenvolvimento da equipe frente a esse protocolo. </w:t>
            </w:r>
            <w:proofErr w:type="spellStart"/>
            <w:r w:rsidRPr="00F3686D">
              <w:rPr>
                <w:rFonts w:cs="Arial"/>
                <w:sz w:val="20"/>
                <w:szCs w:val="20"/>
              </w:rPr>
              <w:t>Partograma</w:t>
            </w:r>
            <w:proofErr w:type="spellEnd"/>
            <w:r w:rsidRPr="00F3686D">
              <w:rPr>
                <w:rFonts w:cs="Arial"/>
                <w:sz w:val="20"/>
                <w:szCs w:val="20"/>
              </w:rPr>
              <w:t>, lista de verificação (</w:t>
            </w:r>
            <w:proofErr w:type="spellStart"/>
            <w:r w:rsidRPr="00F3686D">
              <w:rPr>
                <w:rFonts w:cs="Arial"/>
                <w:sz w:val="20"/>
                <w:szCs w:val="20"/>
              </w:rPr>
              <w:t>check</w:t>
            </w:r>
            <w:proofErr w:type="spellEnd"/>
            <w:r w:rsidRPr="00F3686D">
              <w:rPr>
                <w:rFonts w:cs="Arial"/>
                <w:sz w:val="20"/>
                <w:szCs w:val="20"/>
              </w:rPr>
              <w:t xml:space="preserve"> </w:t>
            </w:r>
            <w:proofErr w:type="spellStart"/>
            <w:r w:rsidRPr="00F3686D">
              <w:rPr>
                <w:rFonts w:cs="Arial"/>
                <w:sz w:val="20"/>
                <w:szCs w:val="20"/>
              </w:rPr>
              <w:t>list</w:t>
            </w:r>
            <w:proofErr w:type="spellEnd"/>
            <w:r w:rsidRPr="00F3686D">
              <w:rPr>
                <w:rFonts w:cs="Arial"/>
                <w:sz w:val="20"/>
                <w:szCs w:val="20"/>
              </w:rPr>
              <w:t>), registro em prontuário da equipe multiprofissional.</w:t>
            </w:r>
          </w:p>
        </w:tc>
        <w:tc>
          <w:tcPr>
            <w:tcW w:w="5283" w:type="dxa"/>
            <w:tcBorders>
              <w:top w:val="nil"/>
              <w:left w:val="nil"/>
              <w:bottom w:val="single" w:sz="4" w:space="0" w:color="000000"/>
              <w:right w:val="single" w:sz="4" w:space="0" w:color="000000"/>
            </w:tcBorders>
            <w:shd w:val="clear" w:color="auto" w:fill="auto"/>
            <w:noWrap/>
            <w:vAlign w:val="center"/>
          </w:tcPr>
          <w:p w:rsidR="00014870" w:rsidRPr="00F3686D" w:rsidRDefault="00014870" w:rsidP="00597C20">
            <w:pPr>
              <w:pStyle w:val="PargrafodaLista"/>
              <w:spacing w:after="280"/>
              <w:ind w:left="213"/>
              <w:rPr>
                <w:rFonts w:cs="Arial"/>
                <w:color w:val="000000"/>
                <w:sz w:val="20"/>
                <w:szCs w:val="20"/>
              </w:rPr>
            </w:pPr>
          </w:p>
        </w:tc>
      </w:tr>
      <w:tr w:rsidR="005A25C3" w:rsidRPr="00F3686D" w:rsidTr="00597C20">
        <w:trPr>
          <w:trHeight w:val="1894"/>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5A25C3" w:rsidRPr="00F3686D" w:rsidRDefault="005A25C3" w:rsidP="00B44897">
            <w:pPr>
              <w:spacing w:after="0"/>
              <w:jc w:val="center"/>
              <w:rPr>
                <w:rFonts w:cs="Arial"/>
                <w:b/>
                <w:bCs/>
                <w:color w:val="FFFFFF"/>
                <w:sz w:val="20"/>
                <w:szCs w:val="20"/>
              </w:rPr>
            </w:pPr>
            <w:proofErr w:type="gramStart"/>
            <w:r w:rsidRPr="00F3686D">
              <w:rPr>
                <w:rFonts w:cs="Arial"/>
                <w:b/>
                <w:bCs/>
                <w:color w:val="FFFFFF"/>
                <w:sz w:val="20"/>
                <w:szCs w:val="20"/>
              </w:rPr>
              <w:t>8</w:t>
            </w:r>
            <w:proofErr w:type="gramEnd"/>
          </w:p>
        </w:tc>
        <w:tc>
          <w:tcPr>
            <w:tcW w:w="2326" w:type="dxa"/>
            <w:tcBorders>
              <w:top w:val="nil"/>
              <w:left w:val="nil"/>
              <w:bottom w:val="single" w:sz="4" w:space="0" w:color="000000"/>
              <w:right w:val="single" w:sz="4" w:space="0" w:color="000000"/>
            </w:tcBorders>
            <w:shd w:val="clear" w:color="E2EFD9" w:fill="E2EFD9"/>
            <w:hideMark/>
          </w:tcPr>
          <w:p w:rsidR="005A25C3" w:rsidRPr="00F3686D" w:rsidRDefault="005A25C3" w:rsidP="00B44897">
            <w:pPr>
              <w:spacing w:after="0"/>
              <w:jc w:val="left"/>
              <w:rPr>
                <w:rFonts w:cs="Arial"/>
                <w:sz w:val="20"/>
                <w:szCs w:val="20"/>
              </w:rPr>
            </w:pPr>
            <w:r w:rsidRPr="00F3686D">
              <w:rPr>
                <w:rFonts w:cs="Arial"/>
                <w:sz w:val="20"/>
                <w:szCs w:val="20"/>
              </w:rPr>
              <w:t>Cumpre protocolos para atendimento de emergência obstétrica.</w:t>
            </w:r>
          </w:p>
        </w:tc>
        <w:tc>
          <w:tcPr>
            <w:tcW w:w="4044" w:type="dxa"/>
            <w:tcBorders>
              <w:top w:val="nil"/>
              <w:left w:val="nil"/>
              <w:bottom w:val="single" w:sz="4" w:space="0" w:color="000000"/>
              <w:right w:val="single" w:sz="4" w:space="0" w:color="000000"/>
            </w:tcBorders>
            <w:shd w:val="clear" w:color="E2EFD9" w:fill="E2EFD9"/>
            <w:hideMark/>
          </w:tcPr>
          <w:p w:rsidR="005A25C3" w:rsidRPr="00F3686D" w:rsidRDefault="005A25C3" w:rsidP="00B44897">
            <w:pPr>
              <w:spacing w:after="0"/>
              <w:jc w:val="left"/>
              <w:rPr>
                <w:rFonts w:cs="Arial"/>
                <w:sz w:val="20"/>
                <w:szCs w:val="20"/>
              </w:rPr>
            </w:pPr>
            <w:r w:rsidRPr="00F3686D">
              <w:rPr>
                <w:rFonts w:cs="Arial"/>
                <w:sz w:val="20"/>
                <w:szCs w:val="20"/>
              </w:rPr>
              <w:t>Protocolos para atendimento a emergência obstétricas definidos e implantados baseados no perfil</w:t>
            </w:r>
            <w:proofErr w:type="gramStart"/>
            <w:r w:rsidRPr="00F3686D">
              <w:rPr>
                <w:rFonts w:cs="Arial"/>
                <w:sz w:val="20"/>
                <w:szCs w:val="20"/>
              </w:rPr>
              <w:t xml:space="preserve">  </w:t>
            </w:r>
            <w:proofErr w:type="gramEnd"/>
            <w:r w:rsidRPr="00F3686D">
              <w:rPr>
                <w:rFonts w:cs="Arial"/>
                <w:sz w:val="20"/>
                <w:szCs w:val="20"/>
              </w:rPr>
              <w:t>epidemiológico, gravidade ou risco dos pacientes atendidos, respeitando diretrizes clínicas, melhores práticas e evidencia cientifica.</w:t>
            </w:r>
          </w:p>
        </w:tc>
        <w:tc>
          <w:tcPr>
            <w:tcW w:w="4394" w:type="dxa"/>
            <w:tcBorders>
              <w:top w:val="nil"/>
              <w:left w:val="nil"/>
              <w:bottom w:val="single" w:sz="4" w:space="0" w:color="000000"/>
              <w:right w:val="single" w:sz="4" w:space="0" w:color="000000"/>
            </w:tcBorders>
            <w:shd w:val="clear" w:color="E2EFD9" w:fill="E2EFD9"/>
            <w:hideMark/>
          </w:tcPr>
          <w:p w:rsidR="005A25C3" w:rsidRPr="00F3686D" w:rsidRDefault="005A25C3" w:rsidP="00B44897">
            <w:pPr>
              <w:spacing w:after="0"/>
              <w:jc w:val="left"/>
              <w:rPr>
                <w:rFonts w:cs="Arial"/>
                <w:sz w:val="20"/>
                <w:szCs w:val="20"/>
              </w:rPr>
            </w:pPr>
            <w:proofErr w:type="gramStart"/>
            <w:r w:rsidRPr="00F3686D">
              <w:rPr>
                <w:rFonts w:cs="Arial"/>
                <w:sz w:val="20"/>
                <w:szCs w:val="20"/>
              </w:rPr>
              <w:t>Informação documentado que contemple</w:t>
            </w:r>
            <w:proofErr w:type="gramEnd"/>
            <w:r w:rsidRPr="00F3686D">
              <w:rPr>
                <w:rFonts w:cs="Arial"/>
                <w:sz w:val="20"/>
                <w:szCs w:val="20"/>
              </w:rPr>
              <w:t>: Protocolos de emergência obstétrica de acordo com o perfil organizacional; Respeitando diretrizes clínicas, melhores práticas e evidencia cientifica.</w:t>
            </w:r>
          </w:p>
        </w:tc>
        <w:tc>
          <w:tcPr>
            <w:tcW w:w="5283" w:type="dxa"/>
            <w:tcBorders>
              <w:top w:val="nil"/>
              <w:left w:val="nil"/>
              <w:bottom w:val="single" w:sz="4" w:space="0" w:color="000000"/>
              <w:right w:val="single" w:sz="4" w:space="0" w:color="000000"/>
            </w:tcBorders>
            <w:shd w:val="clear" w:color="auto" w:fill="auto"/>
            <w:noWrap/>
          </w:tcPr>
          <w:p w:rsidR="005A25C3" w:rsidRPr="00F3686D" w:rsidRDefault="005A25C3" w:rsidP="004231E5">
            <w:pPr>
              <w:spacing w:after="0"/>
              <w:rPr>
                <w:rFonts w:cs="Arial"/>
                <w:color w:val="000000"/>
                <w:sz w:val="20"/>
                <w:szCs w:val="20"/>
              </w:rPr>
            </w:pPr>
          </w:p>
        </w:tc>
      </w:tr>
      <w:tr w:rsidR="005A25C3" w:rsidRPr="00F3686D" w:rsidTr="00597C20">
        <w:trPr>
          <w:trHeight w:val="841"/>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5A25C3" w:rsidRPr="00F3686D" w:rsidRDefault="005A25C3" w:rsidP="00B44897">
            <w:pPr>
              <w:spacing w:after="0"/>
              <w:jc w:val="center"/>
              <w:rPr>
                <w:rFonts w:cs="Arial"/>
                <w:b/>
                <w:bCs/>
                <w:color w:val="FFFFFF"/>
                <w:sz w:val="20"/>
                <w:szCs w:val="20"/>
              </w:rPr>
            </w:pPr>
            <w:proofErr w:type="gramStart"/>
            <w:r w:rsidRPr="00F3686D">
              <w:rPr>
                <w:rFonts w:cs="Arial"/>
                <w:b/>
                <w:bCs/>
                <w:color w:val="FFFFFF"/>
                <w:sz w:val="20"/>
                <w:szCs w:val="20"/>
              </w:rPr>
              <w:lastRenderedPageBreak/>
              <w:t>9</w:t>
            </w:r>
            <w:proofErr w:type="gramEnd"/>
          </w:p>
        </w:tc>
        <w:tc>
          <w:tcPr>
            <w:tcW w:w="2326" w:type="dxa"/>
            <w:tcBorders>
              <w:top w:val="nil"/>
              <w:left w:val="nil"/>
              <w:bottom w:val="single" w:sz="4" w:space="0" w:color="auto"/>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Cumpre protocolo de assistência pré-natal</w:t>
            </w:r>
          </w:p>
        </w:tc>
        <w:tc>
          <w:tcPr>
            <w:tcW w:w="4044" w:type="dxa"/>
            <w:tcBorders>
              <w:top w:val="nil"/>
              <w:left w:val="nil"/>
              <w:bottom w:val="single" w:sz="4" w:space="0" w:color="auto"/>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Estabelece, dissemina e cumpre o protocolo de assistência pré-natal, envolvendo a equipe multiprofissional.</w:t>
            </w:r>
          </w:p>
        </w:tc>
        <w:tc>
          <w:tcPr>
            <w:tcW w:w="4394" w:type="dxa"/>
            <w:tcBorders>
              <w:top w:val="nil"/>
              <w:left w:val="nil"/>
              <w:bottom w:val="single" w:sz="4" w:space="0" w:color="auto"/>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Informação documental: Programação das consultas; Exames laboratoriais e de imagem; Ações educativas; Plano de parto; Encaminhamentos e transferências; Referencia para urgências e emergências; Imunização.</w:t>
            </w:r>
          </w:p>
        </w:tc>
        <w:tc>
          <w:tcPr>
            <w:tcW w:w="5283" w:type="dxa"/>
            <w:tcBorders>
              <w:top w:val="nil"/>
              <w:left w:val="nil"/>
              <w:bottom w:val="single" w:sz="4" w:space="0" w:color="auto"/>
              <w:right w:val="single" w:sz="4" w:space="0" w:color="000000"/>
            </w:tcBorders>
            <w:shd w:val="clear" w:color="auto" w:fill="auto"/>
            <w:noWrap/>
            <w:vAlign w:val="center"/>
          </w:tcPr>
          <w:p w:rsidR="005A25C3" w:rsidRPr="00F3686D" w:rsidRDefault="005A25C3" w:rsidP="00B44897">
            <w:pPr>
              <w:spacing w:after="0"/>
              <w:jc w:val="center"/>
              <w:rPr>
                <w:rFonts w:cs="Arial"/>
                <w:color w:val="000000"/>
                <w:sz w:val="20"/>
                <w:szCs w:val="20"/>
              </w:rPr>
            </w:pPr>
          </w:p>
        </w:tc>
      </w:tr>
      <w:tr w:rsidR="005A25C3" w:rsidRPr="00F3686D" w:rsidTr="00C005C0">
        <w:trPr>
          <w:trHeight w:val="227"/>
        </w:trPr>
        <w:tc>
          <w:tcPr>
            <w:tcW w:w="0" w:type="auto"/>
            <w:tcBorders>
              <w:top w:val="nil"/>
              <w:left w:val="single" w:sz="4" w:space="0" w:color="000000"/>
              <w:bottom w:val="single" w:sz="4" w:space="0" w:color="000000"/>
              <w:right w:val="single" w:sz="4" w:space="0" w:color="auto"/>
            </w:tcBorders>
            <w:shd w:val="clear" w:color="008080" w:fill="008080"/>
            <w:vAlign w:val="center"/>
            <w:hideMark/>
          </w:tcPr>
          <w:p w:rsidR="005A25C3" w:rsidRPr="00F3686D" w:rsidRDefault="005A25C3" w:rsidP="00B44897">
            <w:pPr>
              <w:spacing w:after="0"/>
              <w:jc w:val="center"/>
              <w:rPr>
                <w:rFonts w:cs="Arial"/>
                <w:b/>
                <w:bCs/>
                <w:color w:val="FFFFFF"/>
                <w:sz w:val="20"/>
                <w:szCs w:val="20"/>
              </w:rPr>
            </w:pPr>
            <w:r w:rsidRPr="00F3686D">
              <w:rPr>
                <w:rFonts w:cs="Arial"/>
                <w:b/>
                <w:bCs/>
                <w:color w:val="FFFFFF"/>
                <w:sz w:val="20"/>
                <w:szCs w:val="20"/>
              </w:rPr>
              <w:t>10</w:t>
            </w:r>
          </w:p>
        </w:tc>
        <w:tc>
          <w:tcPr>
            <w:tcW w:w="2326" w:type="dxa"/>
            <w:tcBorders>
              <w:top w:val="single" w:sz="4" w:space="0" w:color="auto"/>
              <w:left w:val="single" w:sz="4" w:space="0" w:color="auto"/>
              <w:bottom w:val="single" w:sz="4" w:space="0" w:color="auto"/>
              <w:right w:val="single" w:sz="4" w:space="0" w:color="auto"/>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Cumpre protocolo de cirurgia segura.</w:t>
            </w:r>
          </w:p>
        </w:tc>
        <w:tc>
          <w:tcPr>
            <w:tcW w:w="4044" w:type="dxa"/>
            <w:tcBorders>
              <w:top w:val="single" w:sz="4" w:space="0" w:color="auto"/>
              <w:left w:val="single" w:sz="4" w:space="0" w:color="auto"/>
              <w:bottom w:val="single" w:sz="4" w:space="0" w:color="auto"/>
              <w:right w:val="single" w:sz="4" w:space="0" w:color="auto"/>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 xml:space="preserve">Descrever e disseminar o protocolo de cirurgia segura, envolvendo a equipe assistencial na implantação da lista de verificação contemplando minimamente, confirmação da identidade, do sítio cirúrgico, do procedimento e do consentimento; verificação se o sítio cirúrgico está demarcado; confirmação se a conexão do monitor </w:t>
            </w:r>
            <w:proofErr w:type="spellStart"/>
            <w:r w:rsidRPr="00F3686D">
              <w:rPr>
                <w:rFonts w:cs="Arial"/>
                <w:sz w:val="20"/>
                <w:szCs w:val="20"/>
              </w:rPr>
              <w:t>multiparâmetro</w:t>
            </w:r>
            <w:proofErr w:type="spellEnd"/>
            <w:r w:rsidRPr="00F3686D">
              <w:rPr>
                <w:rFonts w:cs="Arial"/>
                <w:sz w:val="20"/>
                <w:szCs w:val="20"/>
              </w:rPr>
              <w:t xml:space="preserve"> e seu funcionamento estão adequados; revisão verbal com o </w:t>
            </w:r>
            <w:proofErr w:type="spellStart"/>
            <w:r w:rsidRPr="00F3686D">
              <w:rPr>
                <w:rFonts w:cs="Arial"/>
                <w:sz w:val="20"/>
                <w:szCs w:val="20"/>
              </w:rPr>
              <w:t>anestesiologista</w:t>
            </w:r>
            <w:proofErr w:type="spellEnd"/>
            <w:r w:rsidRPr="00F3686D">
              <w:rPr>
                <w:rFonts w:cs="Arial"/>
                <w:sz w:val="20"/>
                <w:szCs w:val="20"/>
              </w:rPr>
              <w:t xml:space="preserve"> sobre o risco de perda sanguínea do paciente, dificuldades nas vias aéreas, histórico de reação alérgica, eventos críticos previstos, revisão de materiais e equipamentos disponíveis adequadamente; </w:t>
            </w:r>
            <w:proofErr w:type="spellStart"/>
            <w:r w:rsidRPr="00F3686D">
              <w:rPr>
                <w:rFonts w:cs="Arial"/>
                <w:sz w:val="20"/>
                <w:szCs w:val="20"/>
              </w:rPr>
              <w:t>antibióticoprofilaxia</w:t>
            </w:r>
            <w:proofErr w:type="spellEnd"/>
            <w:r w:rsidRPr="00F3686D">
              <w:rPr>
                <w:rFonts w:cs="Arial"/>
                <w:sz w:val="20"/>
                <w:szCs w:val="20"/>
              </w:rPr>
              <w:t xml:space="preserve"> (quando aplicável), registro completo do procedimento </w:t>
            </w:r>
            <w:proofErr w:type="spellStart"/>
            <w:proofErr w:type="gramStart"/>
            <w:r w:rsidRPr="00F3686D">
              <w:rPr>
                <w:rFonts w:cs="Arial"/>
                <w:sz w:val="20"/>
                <w:szCs w:val="20"/>
              </w:rPr>
              <w:t>intra</w:t>
            </w:r>
            <w:proofErr w:type="spellEnd"/>
            <w:r w:rsidRPr="00F3686D">
              <w:rPr>
                <w:rFonts w:cs="Arial"/>
                <w:sz w:val="20"/>
                <w:szCs w:val="20"/>
              </w:rPr>
              <w:t>- operatório</w:t>
            </w:r>
            <w:proofErr w:type="gramEnd"/>
            <w:r w:rsidRPr="00F3686D">
              <w:rPr>
                <w:rFonts w:cs="Arial"/>
                <w:sz w:val="20"/>
                <w:szCs w:val="20"/>
              </w:rPr>
              <w:t>; contagem de compressas, gazes, instrumentais e agulhas, levando em consideração os papéis e responsabilidades de cada membro da equipe.</w:t>
            </w: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 xml:space="preserve">Informação documental: Protocolo Cirurgia Segura; Apresentar </w:t>
            </w:r>
            <w:proofErr w:type="spellStart"/>
            <w:r w:rsidRPr="00F3686D">
              <w:rPr>
                <w:rFonts w:cs="Arial"/>
                <w:sz w:val="20"/>
                <w:szCs w:val="20"/>
              </w:rPr>
              <w:t>check-list</w:t>
            </w:r>
            <w:proofErr w:type="spellEnd"/>
            <w:r w:rsidRPr="00F3686D">
              <w:rPr>
                <w:rFonts w:cs="Arial"/>
                <w:sz w:val="20"/>
                <w:szCs w:val="20"/>
              </w:rPr>
              <w:t xml:space="preserve"> de cirurgia segura preenchido adequadamente; Observar a prática e realizar entrevista com equipe e paciente para evidenciar que a prática está instituída, assim como o papel e responsabilidade de cada membro da equipe.</w:t>
            </w:r>
          </w:p>
        </w:tc>
        <w:tc>
          <w:tcPr>
            <w:tcW w:w="5283" w:type="dxa"/>
            <w:tcBorders>
              <w:top w:val="single" w:sz="4" w:space="0" w:color="auto"/>
              <w:left w:val="single" w:sz="4" w:space="0" w:color="auto"/>
              <w:bottom w:val="single" w:sz="4" w:space="0" w:color="auto"/>
              <w:right w:val="single" w:sz="4" w:space="0" w:color="auto"/>
            </w:tcBorders>
            <w:shd w:val="clear" w:color="auto" w:fill="auto"/>
            <w:noWrap/>
            <w:hideMark/>
          </w:tcPr>
          <w:p w:rsidR="00C005C0" w:rsidRPr="00F3686D" w:rsidRDefault="00C005C0" w:rsidP="00597C20">
            <w:pPr>
              <w:spacing w:after="0"/>
              <w:jc w:val="center"/>
              <w:rPr>
                <w:rFonts w:cs="Arial"/>
                <w:color w:val="000000"/>
                <w:sz w:val="20"/>
                <w:szCs w:val="20"/>
              </w:rPr>
            </w:pPr>
          </w:p>
        </w:tc>
      </w:tr>
      <w:tr w:rsidR="005A25C3" w:rsidRPr="00F3686D" w:rsidTr="00E407FD">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5A25C3" w:rsidRPr="00F3686D" w:rsidRDefault="005A25C3" w:rsidP="00B44897">
            <w:pPr>
              <w:spacing w:after="0"/>
              <w:jc w:val="center"/>
              <w:rPr>
                <w:rFonts w:cs="Arial"/>
                <w:b/>
                <w:bCs/>
                <w:color w:val="FFFFFF"/>
                <w:sz w:val="20"/>
                <w:szCs w:val="20"/>
              </w:rPr>
            </w:pPr>
            <w:r w:rsidRPr="00F3686D">
              <w:rPr>
                <w:rFonts w:cs="Arial"/>
                <w:b/>
                <w:bCs/>
                <w:color w:val="FFFFFF"/>
                <w:sz w:val="20"/>
                <w:szCs w:val="20"/>
              </w:rPr>
              <w:t>11</w:t>
            </w:r>
          </w:p>
        </w:tc>
        <w:tc>
          <w:tcPr>
            <w:tcW w:w="2326" w:type="dxa"/>
            <w:tcBorders>
              <w:top w:val="single" w:sz="4" w:space="0" w:color="auto"/>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Estabelece protocolos de segurança para administração de anestésicos.</w:t>
            </w:r>
          </w:p>
        </w:tc>
        <w:tc>
          <w:tcPr>
            <w:tcW w:w="4044" w:type="dxa"/>
            <w:tcBorders>
              <w:top w:val="single" w:sz="4" w:space="0" w:color="auto"/>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Descreve e dissemina o</w:t>
            </w:r>
            <w:proofErr w:type="gramStart"/>
            <w:r w:rsidRPr="00F3686D">
              <w:rPr>
                <w:rFonts w:cs="Arial"/>
                <w:sz w:val="20"/>
                <w:szCs w:val="20"/>
              </w:rPr>
              <w:t xml:space="preserve">  </w:t>
            </w:r>
            <w:proofErr w:type="gramEnd"/>
            <w:r w:rsidRPr="00F3686D">
              <w:rPr>
                <w:rFonts w:cs="Arial"/>
                <w:sz w:val="20"/>
                <w:szCs w:val="20"/>
              </w:rPr>
              <w:t xml:space="preserve">protocolo de utilização de </w:t>
            </w:r>
            <w:proofErr w:type="spellStart"/>
            <w:r w:rsidRPr="00F3686D">
              <w:rPr>
                <w:rFonts w:cs="Arial"/>
                <w:sz w:val="20"/>
                <w:szCs w:val="20"/>
              </w:rPr>
              <w:t>anésticos</w:t>
            </w:r>
            <w:proofErr w:type="spellEnd"/>
            <w:r w:rsidRPr="00F3686D">
              <w:rPr>
                <w:rFonts w:cs="Arial"/>
                <w:sz w:val="20"/>
                <w:szCs w:val="20"/>
              </w:rPr>
              <w:t>: Contendo minimamente, indicação, tipo de anestesia/analgesia, avaliação do paciente, interação anestesista com equipe multiprofissional (obstetrícia, enfermagem, farmácia, entre outros). Fluxo para notificação de eventos adversos e reações adversas.</w:t>
            </w:r>
          </w:p>
        </w:tc>
        <w:tc>
          <w:tcPr>
            <w:tcW w:w="4394" w:type="dxa"/>
            <w:tcBorders>
              <w:top w:val="single" w:sz="4" w:space="0" w:color="auto"/>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Informação documental: Protocolo descrito; Fluxo de notificações e investigação de reações adversas.</w:t>
            </w:r>
          </w:p>
        </w:tc>
        <w:tc>
          <w:tcPr>
            <w:tcW w:w="5283" w:type="dxa"/>
            <w:tcBorders>
              <w:top w:val="single" w:sz="4" w:space="0" w:color="auto"/>
              <w:left w:val="nil"/>
              <w:bottom w:val="single" w:sz="4" w:space="0" w:color="000000"/>
              <w:right w:val="single" w:sz="4" w:space="0" w:color="000000"/>
            </w:tcBorders>
            <w:shd w:val="clear" w:color="auto" w:fill="auto"/>
            <w:noWrap/>
            <w:vAlign w:val="center"/>
            <w:hideMark/>
          </w:tcPr>
          <w:p w:rsidR="00BA30CD" w:rsidRPr="00F3686D" w:rsidRDefault="00BA30CD" w:rsidP="00597C20">
            <w:pPr>
              <w:pStyle w:val="PargrafodaLista"/>
              <w:spacing w:after="0"/>
              <w:ind w:left="72"/>
              <w:jc w:val="left"/>
              <w:rPr>
                <w:rFonts w:cs="Arial"/>
                <w:sz w:val="20"/>
                <w:szCs w:val="20"/>
              </w:rPr>
            </w:pPr>
          </w:p>
        </w:tc>
      </w:tr>
      <w:tr w:rsidR="005A25C3" w:rsidRPr="00F3686D" w:rsidTr="00AB7724">
        <w:trPr>
          <w:trHeight w:val="227"/>
        </w:trPr>
        <w:tc>
          <w:tcPr>
            <w:tcW w:w="0" w:type="auto"/>
            <w:tcBorders>
              <w:top w:val="nil"/>
              <w:left w:val="single" w:sz="4" w:space="0" w:color="000000"/>
              <w:bottom w:val="single" w:sz="4" w:space="0" w:color="auto"/>
              <w:right w:val="single" w:sz="4" w:space="0" w:color="000000"/>
            </w:tcBorders>
            <w:shd w:val="clear" w:color="008080" w:fill="008080"/>
            <w:vAlign w:val="center"/>
            <w:hideMark/>
          </w:tcPr>
          <w:p w:rsidR="005A25C3" w:rsidRPr="00F3686D" w:rsidRDefault="005A25C3" w:rsidP="00B44897">
            <w:pPr>
              <w:spacing w:after="0"/>
              <w:jc w:val="center"/>
              <w:rPr>
                <w:rFonts w:cs="Arial"/>
                <w:b/>
                <w:bCs/>
                <w:color w:val="FFFFFF"/>
                <w:sz w:val="20"/>
                <w:szCs w:val="20"/>
              </w:rPr>
            </w:pPr>
            <w:r w:rsidRPr="00F3686D">
              <w:rPr>
                <w:rFonts w:cs="Arial"/>
                <w:b/>
                <w:bCs/>
                <w:color w:val="FFFFFF"/>
                <w:sz w:val="20"/>
                <w:szCs w:val="20"/>
              </w:rPr>
              <w:t>12</w:t>
            </w:r>
          </w:p>
        </w:tc>
        <w:tc>
          <w:tcPr>
            <w:tcW w:w="2326" w:type="dxa"/>
            <w:tcBorders>
              <w:top w:val="nil"/>
              <w:left w:val="nil"/>
              <w:bottom w:val="single" w:sz="4" w:space="0" w:color="auto"/>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 xml:space="preserve">Estabelece práticas para a movimentação segura do </w:t>
            </w:r>
            <w:proofErr w:type="gramStart"/>
            <w:r w:rsidRPr="00F3686D">
              <w:rPr>
                <w:rFonts w:cs="Arial"/>
                <w:sz w:val="20"/>
                <w:szCs w:val="20"/>
              </w:rPr>
              <w:t>binômio mãe-filho</w:t>
            </w:r>
            <w:proofErr w:type="gramEnd"/>
            <w:r w:rsidRPr="00F3686D">
              <w:rPr>
                <w:rFonts w:cs="Arial"/>
                <w:sz w:val="20"/>
                <w:szCs w:val="20"/>
              </w:rPr>
              <w:t>(s).</w:t>
            </w:r>
          </w:p>
        </w:tc>
        <w:tc>
          <w:tcPr>
            <w:tcW w:w="4044" w:type="dxa"/>
            <w:tcBorders>
              <w:top w:val="nil"/>
              <w:left w:val="nil"/>
              <w:bottom w:val="single" w:sz="4" w:space="0" w:color="auto"/>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Descreve o protocolo de movimentação segura do</w:t>
            </w:r>
            <w:proofErr w:type="gramStart"/>
            <w:r w:rsidRPr="00F3686D">
              <w:rPr>
                <w:rFonts w:cs="Arial"/>
                <w:sz w:val="20"/>
                <w:szCs w:val="20"/>
              </w:rPr>
              <w:t xml:space="preserve">  </w:t>
            </w:r>
            <w:proofErr w:type="gramEnd"/>
            <w:r w:rsidRPr="00F3686D">
              <w:rPr>
                <w:rFonts w:cs="Arial"/>
                <w:sz w:val="20"/>
                <w:szCs w:val="20"/>
              </w:rPr>
              <w:t xml:space="preserve">binômio (mãe e filho(s). considerando as diretrizes para a identificação segura. Contendo minimamente: comunicação </w:t>
            </w:r>
            <w:proofErr w:type="spellStart"/>
            <w:r w:rsidRPr="00F3686D">
              <w:rPr>
                <w:rFonts w:cs="Arial"/>
                <w:sz w:val="20"/>
                <w:szCs w:val="20"/>
              </w:rPr>
              <w:t>pré</w:t>
            </w:r>
            <w:proofErr w:type="spellEnd"/>
            <w:r w:rsidRPr="00F3686D">
              <w:rPr>
                <w:rFonts w:cs="Arial"/>
                <w:sz w:val="20"/>
                <w:szCs w:val="20"/>
              </w:rPr>
              <w:t xml:space="preserve"> transporte e liberação do RN, critérios de segurança, composição da equipe que realiza o transporte, fluxo para movimenta na alta do neonato ( quem acompanha, quem autoriza, checagem da identificação). </w:t>
            </w:r>
          </w:p>
        </w:tc>
        <w:tc>
          <w:tcPr>
            <w:tcW w:w="4394" w:type="dxa"/>
            <w:tcBorders>
              <w:top w:val="nil"/>
              <w:left w:val="nil"/>
              <w:bottom w:val="single" w:sz="4" w:space="0" w:color="auto"/>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 xml:space="preserve">Diretrizes formalizadas (em normas, fluxos, políticas ou procedimentos padrão), considerando as condições clínicas e de transporte/movimentação. Estabelecimento de uma ferramenta para verificação dos critérios e registro da atividade realizada e ações definidas a partir desta avaliação. </w:t>
            </w:r>
            <w:r w:rsidRPr="00F3686D">
              <w:rPr>
                <w:rFonts w:cs="Arial"/>
                <w:sz w:val="20"/>
                <w:szCs w:val="20"/>
              </w:rPr>
              <w:br/>
              <w:t>A organização deve também contemplar o registro clínico do neonato (avaliação, sinais vitais, impressão clínica) no início e ao final do transporte/movimentação.</w:t>
            </w:r>
          </w:p>
        </w:tc>
        <w:tc>
          <w:tcPr>
            <w:tcW w:w="5283" w:type="dxa"/>
            <w:tcBorders>
              <w:top w:val="nil"/>
              <w:left w:val="nil"/>
              <w:bottom w:val="single" w:sz="4" w:space="0" w:color="auto"/>
              <w:right w:val="single" w:sz="4" w:space="0" w:color="000000"/>
            </w:tcBorders>
            <w:shd w:val="clear" w:color="auto" w:fill="auto"/>
            <w:noWrap/>
            <w:hideMark/>
          </w:tcPr>
          <w:p w:rsidR="0003394E" w:rsidRPr="00F3686D" w:rsidRDefault="0003394E" w:rsidP="00597C20">
            <w:pPr>
              <w:pStyle w:val="PargrafodaLista"/>
              <w:spacing w:after="0"/>
              <w:ind w:left="792"/>
              <w:jc w:val="left"/>
              <w:rPr>
                <w:rFonts w:cs="Arial"/>
                <w:b/>
                <w:sz w:val="20"/>
                <w:szCs w:val="20"/>
              </w:rPr>
            </w:pPr>
          </w:p>
        </w:tc>
      </w:tr>
      <w:tr w:rsidR="005A25C3" w:rsidRPr="00F3686D" w:rsidTr="00AB7724">
        <w:trPr>
          <w:trHeight w:val="227"/>
        </w:trPr>
        <w:tc>
          <w:tcPr>
            <w:tcW w:w="0" w:type="auto"/>
            <w:tcBorders>
              <w:top w:val="single" w:sz="4" w:space="0" w:color="auto"/>
              <w:left w:val="single" w:sz="4" w:space="0" w:color="auto"/>
              <w:bottom w:val="single" w:sz="4" w:space="0" w:color="auto"/>
              <w:right w:val="single" w:sz="4" w:space="0" w:color="auto"/>
            </w:tcBorders>
            <w:shd w:val="clear" w:color="008080" w:fill="008080"/>
            <w:vAlign w:val="center"/>
            <w:hideMark/>
          </w:tcPr>
          <w:p w:rsidR="005A25C3" w:rsidRPr="00F3686D" w:rsidRDefault="005A25C3" w:rsidP="00B44897">
            <w:pPr>
              <w:spacing w:after="0"/>
              <w:jc w:val="center"/>
              <w:rPr>
                <w:rFonts w:cs="Arial"/>
                <w:b/>
                <w:bCs/>
                <w:color w:val="FFFFFF"/>
                <w:sz w:val="20"/>
                <w:szCs w:val="20"/>
              </w:rPr>
            </w:pPr>
            <w:r w:rsidRPr="00F3686D">
              <w:rPr>
                <w:rFonts w:cs="Arial"/>
                <w:b/>
                <w:bCs/>
                <w:color w:val="FFFFFF"/>
                <w:sz w:val="20"/>
                <w:szCs w:val="20"/>
              </w:rPr>
              <w:t>13</w:t>
            </w:r>
          </w:p>
        </w:tc>
        <w:tc>
          <w:tcPr>
            <w:tcW w:w="2326" w:type="dxa"/>
            <w:tcBorders>
              <w:top w:val="single" w:sz="4" w:space="0" w:color="auto"/>
              <w:left w:val="single" w:sz="4" w:space="0" w:color="auto"/>
              <w:bottom w:val="single" w:sz="4" w:space="0" w:color="auto"/>
              <w:right w:val="single" w:sz="4" w:space="0" w:color="auto"/>
            </w:tcBorders>
            <w:shd w:val="clear" w:color="E2EFD9" w:fill="E2EFD9"/>
            <w:hideMark/>
          </w:tcPr>
          <w:p w:rsidR="005A25C3" w:rsidRPr="00F3686D" w:rsidRDefault="005A25C3" w:rsidP="00B44897">
            <w:pPr>
              <w:spacing w:after="0"/>
              <w:jc w:val="left"/>
              <w:rPr>
                <w:rFonts w:cs="Arial"/>
                <w:sz w:val="20"/>
                <w:szCs w:val="20"/>
              </w:rPr>
            </w:pPr>
            <w:r w:rsidRPr="00F3686D">
              <w:rPr>
                <w:rFonts w:cs="Arial"/>
                <w:sz w:val="20"/>
                <w:szCs w:val="20"/>
              </w:rPr>
              <w:t xml:space="preserve">Estabelece sistemática </w:t>
            </w:r>
            <w:r w:rsidRPr="00F3686D">
              <w:rPr>
                <w:rFonts w:cs="Arial"/>
                <w:sz w:val="20"/>
                <w:szCs w:val="20"/>
              </w:rPr>
              <w:lastRenderedPageBreak/>
              <w:t xml:space="preserve">e estimula o alojamento conjunto e o envolvimento materno e do núcleo familiar nos cuidados com o </w:t>
            </w:r>
            <w:proofErr w:type="gramStart"/>
            <w:r w:rsidRPr="00F3686D">
              <w:rPr>
                <w:rFonts w:cs="Arial"/>
                <w:sz w:val="20"/>
                <w:szCs w:val="20"/>
              </w:rPr>
              <w:t>recém nascido</w:t>
            </w:r>
            <w:proofErr w:type="gramEnd"/>
            <w:r w:rsidRPr="00F3686D">
              <w:rPr>
                <w:rFonts w:cs="Arial"/>
                <w:sz w:val="20"/>
                <w:szCs w:val="20"/>
              </w:rPr>
              <w:t>.</w:t>
            </w:r>
          </w:p>
        </w:tc>
        <w:tc>
          <w:tcPr>
            <w:tcW w:w="4044" w:type="dxa"/>
            <w:tcBorders>
              <w:top w:val="single" w:sz="4" w:space="0" w:color="auto"/>
              <w:left w:val="single" w:sz="4" w:space="0" w:color="auto"/>
              <w:bottom w:val="single" w:sz="4" w:space="0" w:color="auto"/>
              <w:right w:val="single" w:sz="4" w:space="0" w:color="auto"/>
            </w:tcBorders>
            <w:shd w:val="clear" w:color="E2EFD9" w:fill="E2EFD9"/>
            <w:hideMark/>
          </w:tcPr>
          <w:p w:rsidR="005A25C3" w:rsidRPr="00F3686D" w:rsidRDefault="005A25C3" w:rsidP="00B44897">
            <w:pPr>
              <w:spacing w:after="0"/>
              <w:jc w:val="left"/>
              <w:rPr>
                <w:rFonts w:cs="Arial"/>
                <w:sz w:val="20"/>
                <w:szCs w:val="20"/>
              </w:rPr>
            </w:pPr>
            <w:r w:rsidRPr="00F3686D">
              <w:rPr>
                <w:rFonts w:cs="Arial"/>
                <w:sz w:val="20"/>
                <w:szCs w:val="20"/>
              </w:rPr>
              <w:lastRenderedPageBreak/>
              <w:t>Define um sistema em que o recém-</w:t>
            </w:r>
            <w:r w:rsidRPr="00F3686D">
              <w:rPr>
                <w:rFonts w:cs="Arial"/>
                <w:sz w:val="20"/>
                <w:szCs w:val="20"/>
              </w:rPr>
              <w:lastRenderedPageBreak/>
              <w:t xml:space="preserve">nascido sadio, após o nascimento, permaneça ao lado de sua mãe durante o tempo necessário, no mesmo ambiente, até a alta hospitalar. Disponibiliza infraestrutura para o alojamento conjunto. Estimula a participação do pai e da família no cuidado da criança. Realiza orientações para as mães e pai sobre a saúde e os cuidados de seus filhos. Incentiva a lactação e o aleitamento materno, favorecendo o relacionamento mãe-filho. A organização deve permitir a presença de acompanhante de livre escolha da mulher no acolhimento, trabalho de parto, parto e </w:t>
            </w:r>
            <w:proofErr w:type="gramStart"/>
            <w:r w:rsidRPr="00F3686D">
              <w:rPr>
                <w:rFonts w:cs="Arial"/>
                <w:sz w:val="20"/>
                <w:szCs w:val="20"/>
              </w:rPr>
              <w:t>pós parto</w:t>
            </w:r>
            <w:proofErr w:type="gramEnd"/>
            <w:r w:rsidRPr="00F3686D">
              <w:rPr>
                <w:rFonts w:cs="Arial"/>
                <w:sz w:val="20"/>
                <w:szCs w:val="20"/>
              </w:rPr>
              <w:t xml:space="preserve"> imediato e garantir a adoção de alojamento conjunto desde o nascimento até a alta. Adicionalmente, deve promover uma ambiência </w:t>
            </w:r>
            <w:proofErr w:type="gramStart"/>
            <w:r w:rsidRPr="00F3686D">
              <w:rPr>
                <w:rFonts w:cs="Arial"/>
                <w:sz w:val="20"/>
                <w:szCs w:val="20"/>
              </w:rPr>
              <w:t>acolhedora</w:t>
            </w:r>
            <w:proofErr w:type="gramEnd"/>
          </w:p>
        </w:tc>
        <w:tc>
          <w:tcPr>
            <w:tcW w:w="4394" w:type="dxa"/>
            <w:tcBorders>
              <w:top w:val="single" w:sz="4" w:space="0" w:color="auto"/>
              <w:left w:val="single" w:sz="4" w:space="0" w:color="auto"/>
              <w:bottom w:val="single" w:sz="4" w:space="0" w:color="auto"/>
              <w:right w:val="single" w:sz="4" w:space="0" w:color="auto"/>
            </w:tcBorders>
            <w:shd w:val="clear" w:color="E2EFD9" w:fill="E2EFD9"/>
            <w:hideMark/>
          </w:tcPr>
          <w:p w:rsidR="005A25C3" w:rsidRPr="00F3686D" w:rsidRDefault="005A25C3" w:rsidP="00B44897">
            <w:pPr>
              <w:spacing w:after="0"/>
              <w:jc w:val="left"/>
              <w:rPr>
                <w:rFonts w:cs="Arial"/>
                <w:sz w:val="20"/>
                <w:szCs w:val="20"/>
              </w:rPr>
            </w:pPr>
            <w:proofErr w:type="gramStart"/>
            <w:r w:rsidRPr="00F3686D">
              <w:rPr>
                <w:rFonts w:cs="Arial"/>
                <w:sz w:val="20"/>
                <w:szCs w:val="20"/>
              </w:rPr>
              <w:lastRenderedPageBreak/>
              <w:t>infraestrutura</w:t>
            </w:r>
            <w:proofErr w:type="gramEnd"/>
            <w:r w:rsidRPr="00F3686D">
              <w:rPr>
                <w:rFonts w:cs="Arial"/>
                <w:sz w:val="20"/>
                <w:szCs w:val="20"/>
              </w:rPr>
              <w:t xml:space="preserve"> para o alojamento conjunto, </w:t>
            </w:r>
            <w:r w:rsidRPr="00F3686D">
              <w:rPr>
                <w:rFonts w:cs="Arial"/>
                <w:sz w:val="20"/>
                <w:szCs w:val="20"/>
              </w:rPr>
              <w:lastRenderedPageBreak/>
              <w:t>acompanhante em todas as fases do parto (</w:t>
            </w:r>
            <w:proofErr w:type="spellStart"/>
            <w:r w:rsidRPr="00F3686D">
              <w:rPr>
                <w:rFonts w:cs="Arial"/>
                <w:sz w:val="20"/>
                <w:szCs w:val="20"/>
              </w:rPr>
              <w:t>pré</w:t>
            </w:r>
            <w:proofErr w:type="spellEnd"/>
            <w:r w:rsidRPr="00F3686D">
              <w:rPr>
                <w:rFonts w:cs="Arial"/>
                <w:sz w:val="20"/>
                <w:szCs w:val="20"/>
              </w:rPr>
              <w:t xml:space="preserve">, </w:t>
            </w:r>
            <w:proofErr w:type="spellStart"/>
            <w:r w:rsidRPr="00F3686D">
              <w:rPr>
                <w:rFonts w:cs="Arial"/>
                <w:sz w:val="20"/>
                <w:szCs w:val="20"/>
              </w:rPr>
              <w:t>intra</w:t>
            </w:r>
            <w:proofErr w:type="spellEnd"/>
            <w:r w:rsidRPr="00F3686D">
              <w:rPr>
                <w:rFonts w:cs="Arial"/>
                <w:sz w:val="20"/>
                <w:szCs w:val="20"/>
              </w:rPr>
              <w:t xml:space="preserve"> e pós). Registro de reuniões e orientações, entrega de materiais impressos. </w:t>
            </w:r>
          </w:p>
        </w:tc>
        <w:tc>
          <w:tcPr>
            <w:tcW w:w="5283" w:type="dxa"/>
            <w:tcBorders>
              <w:top w:val="single" w:sz="4" w:space="0" w:color="auto"/>
              <w:left w:val="single" w:sz="4" w:space="0" w:color="auto"/>
              <w:bottom w:val="single" w:sz="4" w:space="0" w:color="auto"/>
              <w:right w:val="single" w:sz="4" w:space="0" w:color="auto"/>
            </w:tcBorders>
            <w:shd w:val="clear" w:color="auto" w:fill="auto"/>
            <w:noWrap/>
            <w:hideMark/>
          </w:tcPr>
          <w:p w:rsidR="005A25C3" w:rsidRPr="00F3686D" w:rsidRDefault="005A25C3" w:rsidP="00597C20">
            <w:pPr>
              <w:pStyle w:val="PargrafodaLista"/>
              <w:spacing w:after="0"/>
              <w:jc w:val="left"/>
              <w:rPr>
                <w:rFonts w:cs="Arial"/>
                <w:sz w:val="20"/>
                <w:szCs w:val="20"/>
              </w:rPr>
            </w:pPr>
          </w:p>
        </w:tc>
      </w:tr>
      <w:tr w:rsidR="005A25C3" w:rsidRPr="00F3686D" w:rsidTr="00597C20">
        <w:trPr>
          <w:trHeight w:val="227"/>
        </w:trPr>
        <w:tc>
          <w:tcPr>
            <w:tcW w:w="0" w:type="auto"/>
            <w:tcBorders>
              <w:top w:val="single" w:sz="4" w:space="0" w:color="auto"/>
              <w:left w:val="single" w:sz="4" w:space="0" w:color="000000"/>
              <w:bottom w:val="single" w:sz="4" w:space="0" w:color="000000"/>
              <w:right w:val="single" w:sz="4" w:space="0" w:color="000000"/>
            </w:tcBorders>
            <w:shd w:val="clear" w:color="008080" w:fill="008080"/>
            <w:vAlign w:val="center"/>
            <w:hideMark/>
          </w:tcPr>
          <w:p w:rsidR="005A25C3" w:rsidRPr="00F3686D" w:rsidRDefault="005A25C3" w:rsidP="00B44897">
            <w:pPr>
              <w:spacing w:after="0"/>
              <w:jc w:val="center"/>
              <w:rPr>
                <w:rFonts w:cs="Arial"/>
                <w:b/>
                <w:bCs/>
                <w:color w:val="FFFFFF"/>
                <w:sz w:val="20"/>
                <w:szCs w:val="20"/>
              </w:rPr>
            </w:pPr>
            <w:r w:rsidRPr="00F3686D">
              <w:rPr>
                <w:rFonts w:cs="Arial"/>
                <w:b/>
                <w:bCs/>
                <w:color w:val="FFFFFF"/>
                <w:sz w:val="20"/>
                <w:szCs w:val="20"/>
              </w:rPr>
              <w:lastRenderedPageBreak/>
              <w:t>14</w:t>
            </w:r>
          </w:p>
        </w:tc>
        <w:tc>
          <w:tcPr>
            <w:tcW w:w="2326" w:type="dxa"/>
            <w:tcBorders>
              <w:top w:val="single" w:sz="4" w:space="0" w:color="auto"/>
              <w:left w:val="nil"/>
              <w:bottom w:val="single" w:sz="4" w:space="0" w:color="000000"/>
              <w:right w:val="single" w:sz="4" w:space="0" w:color="000000"/>
            </w:tcBorders>
            <w:shd w:val="clear" w:color="000000" w:fill="E2EFDA"/>
            <w:hideMark/>
          </w:tcPr>
          <w:p w:rsidR="005A25C3" w:rsidRPr="00F3686D" w:rsidRDefault="005A25C3" w:rsidP="00B44897">
            <w:pPr>
              <w:spacing w:after="0"/>
              <w:jc w:val="left"/>
              <w:rPr>
                <w:rFonts w:cs="Arial"/>
                <w:sz w:val="20"/>
                <w:szCs w:val="20"/>
              </w:rPr>
            </w:pPr>
            <w:r w:rsidRPr="00F3686D">
              <w:rPr>
                <w:rFonts w:cs="Arial"/>
                <w:sz w:val="20"/>
                <w:szCs w:val="20"/>
              </w:rPr>
              <w:t>Cumpre com as diretrizes dos protocolos de segurança do paciente.</w:t>
            </w:r>
          </w:p>
        </w:tc>
        <w:tc>
          <w:tcPr>
            <w:tcW w:w="4044" w:type="dxa"/>
            <w:tcBorders>
              <w:top w:val="single" w:sz="4" w:space="0" w:color="auto"/>
              <w:left w:val="nil"/>
              <w:bottom w:val="single" w:sz="4" w:space="0" w:color="000000"/>
              <w:right w:val="single" w:sz="4" w:space="0" w:color="000000"/>
            </w:tcBorders>
            <w:shd w:val="clear" w:color="000000" w:fill="E2EFDA"/>
            <w:hideMark/>
          </w:tcPr>
          <w:p w:rsidR="005A25C3" w:rsidRPr="00F3686D" w:rsidRDefault="005A25C3" w:rsidP="00B44897">
            <w:pPr>
              <w:spacing w:after="0"/>
              <w:jc w:val="left"/>
              <w:rPr>
                <w:rFonts w:cs="Arial"/>
                <w:sz w:val="20"/>
                <w:szCs w:val="20"/>
              </w:rPr>
            </w:pPr>
            <w:r w:rsidRPr="00F3686D">
              <w:rPr>
                <w:rFonts w:cs="Arial"/>
                <w:sz w:val="20"/>
                <w:szCs w:val="20"/>
              </w:rPr>
              <w:t xml:space="preserve">A equipe aplica os protocolos de segurança pertinentes, conforme os riscos identificados na assistência de cada paciente, alinhados à política institucional. </w:t>
            </w:r>
          </w:p>
        </w:tc>
        <w:tc>
          <w:tcPr>
            <w:tcW w:w="4394" w:type="dxa"/>
            <w:tcBorders>
              <w:top w:val="single" w:sz="4" w:space="0" w:color="auto"/>
              <w:left w:val="nil"/>
              <w:bottom w:val="single" w:sz="4" w:space="0" w:color="000000"/>
              <w:right w:val="single" w:sz="4" w:space="0" w:color="000000"/>
            </w:tcBorders>
            <w:shd w:val="clear" w:color="000000" w:fill="E2EFDA"/>
            <w:hideMark/>
          </w:tcPr>
          <w:p w:rsidR="005A25C3" w:rsidRPr="00F3686D" w:rsidRDefault="005A25C3" w:rsidP="00B44897">
            <w:pPr>
              <w:spacing w:after="0"/>
              <w:jc w:val="left"/>
              <w:rPr>
                <w:rFonts w:cs="Arial"/>
                <w:sz w:val="20"/>
                <w:szCs w:val="20"/>
              </w:rPr>
            </w:pPr>
            <w:r w:rsidRPr="00F3686D">
              <w:rPr>
                <w:rFonts w:cs="Arial"/>
                <w:sz w:val="20"/>
                <w:szCs w:val="20"/>
              </w:rPr>
              <w:t>Identificação dos riscos individuais do paciente em prontuário, implantação das ações preventivas (conforme as diretrizes estabelecidas pela organização</w:t>
            </w:r>
            <w:proofErr w:type="gramStart"/>
            <w:r w:rsidRPr="00F3686D">
              <w:rPr>
                <w:rFonts w:cs="Arial"/>
                <w:sz w:val="20"/>
                <w:szCs w:val="20"/>
              </w:rPr>
              <w:t>)</w:t>
            </w:r>
            <w:proofErr w:type="gramEnd"/>
          </w:p>
        </w:tc>
        <w:tc>
          <w:tcPr>
            <w:tcW w:w="5283" w:type="dxa"/>
            <w:tcBorders>
              <w:top w:val="single" w:sz="4" w:space="0" w:color="auto"/>
              <w:left w:val="nil"/>
              <w:bottom w:val="single" w:sz="4" w:space="0" w:color="000000"/>
              <w:right w:val="single" w:sz="4" w:space="0" w:color="000000"/>
            </w:tcBorders>
            <w:shd w:val="clear" w:color="auto" w:fill="auto"/>
            <w:noWrap/>
            <w:vAlign w:val="center"/>
          </w:tcPr>
          <w:p w:rsidR="005A25C3" w:rsidRPr="00F3686D" w:rsidRDefault="005A25C3" w:rsidP="004231E5">
            <w:pPr>
              <w:spacing w:after="0"/>
              <w:jc w:val="left"/>
              <w:rPr>
                <w:rFonts w:cs="Arial"/>
                <w:b/>
                <w:sz w:val="20"/>
                <w:szCs w:val="20"/>
              </w:rPr>
            </w:pPr>
          </w:p>
        </w:tc>
      </w:tr>
      <w:tr w:rsidR="005A25C3" w:rsidRPr="00F3686D" w:rsidTr="00597C20">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5A25C3" w:rsidRPr="00F3686D" w:rsidRDefault="005A25C3" w:rsidP="00B44897">
            <w:pPr>
              <w:spacing w:after="0"/>
              <w:jc w:val="center"/>
              <w:rPr>
                <w:rFonts w:cs="Arial"/>
                <w:b/>
                <w:bCs/>
                <w:color w:val="FFFFFF"/>
                <w:sz w:val="20"/>
                <w:szCs w:val="20"/>
              </w:rPr>
            </w:pPr>
            <w:r w:rsidRPr="00F3686D">
              <w:rPr>
                <w:rFonts w:cs="Arial"/>
                <w:b/>
                <w:bCs/>
                <w:color w:val="FFFFFF"/>
                <w:sz w:val="20"/>
                <w:szCs w:val="20"/>
              </w:rPr>
              <w:t>15</w:t>
            </w:r>
          </w:p>
        </w:tc>
        <w:tc>
          <w:tcPr>
            <w:tcW w:w="2326"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Cumpre sistemática de agendamento de pré-natal e acompanha a demanda.</w:t>
            </w:r>
          </w:p>
        </w:tc>
        <w:tc>
          <w:tcPr>
            <w:tcW w:w="4044"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Estabelece estratégia para busca ativa de gestantes na comunidade. Define fluxo para atendimento da mulher no serviço de saúde básica até o parto. Define procedimento formal de agendamento com critérios estabelecidos. Acompanhar a demanda e monitorar o absenteísmo das gestantes no pré-natal.</w:t>
            </w:r>
            <w:r w:rsidRPr="00F3686D">
              <w:rPr>
                <w:rFonts w:cs="Arial"/>
                <w:sz w:val="20"/>
                <w:szCs w:val="20"/>
              </w:rPr>
              <w:br/>
              <w:t>Estabelece planos de contingências. Estabelece estratégias para gestão do cuidado</w:t>
            </w:r>
          </w:p>
        </w:tc>
        <w:tc>
          <w:tcPr>
            <w:tcW w:w="4394"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 xml:space="preserve">Ficha de acompanhamento pré-natal – possibilita o registro dos dados relevantes da gestação com uma visão ampliada do curso da gravidez, do parto e do puerpério, incluindo dados do concepto; permite ainda homogeneizar as informações e serve de resumo com a perspectiva da atenção em </w:t>
            </w:r>
            <w:proofErr w:type="spellStart"/>
            <w:r w:rsidRPr="00F3686D">
              <w:rPr>
                <w:rFonts w:cs="Arial"/>
                <w:sz w:val="20"/>
                <w:szCs w:val="20"/>
              </w:rPr>
              <w:t>perinatologia</w:t>
            </w:r>
            <w:proofErr w:type="spellEnd"/>
            <w:r w:rsidRPr="00F3686D">
              <w:rPr>
                <w:rFonts w:cs="Arial"/>
                <w:sz w:val="20"/>
                <w:szCs w:val="20"/>
              </w:rPr>
              <w:t xml:space="preserve">. Mapa de atendimento diário – resumo da atividade do dia, contendo as informações essenciais de cada consulta prestada, como número do registro na unidade, nome da gestante, idade gestacional; eventuais intercorrências e principais condutas adotadas. Cartão da gestante – deve ser completamente preenchido, com as informações principais sobre o curso da gravidez, anotando-se os riscos, quando existirem. Trata-se de um instrumento dinâmico que deve ser atualizado a cada consulta, servindo de elo de comunicação entre as consultas e os atendimentos posteriores, particularmente o hospitalar. Para tanto, a gestante deve ser orientada a estar sempre portando seu cartão. Relatório de encaminhamento – deve conter todos os dados relevantes, como motivo do encaminhamento, um resumo da história clínica, com hipóteses diagnósticas, evolução e tratamentos, </w:t>
            </w:r>
            <w:r w:rsidRPr="00F3686D">
              <w:rPr>
                <w:rFonts w:cs="Arial"/>
                <w:sz w:val="20"/>
                <w:szCs w:val="20"/>
              </w:rPr>
              <w:lastRenderedPageBreak/>
              <w:t xml:space="preserve">especificando os medicamentos prescritos e outras orientações específicas. O texto deve ser legível, sem abreviaturas ou códigos, contendo nome do profissional que </w:t>
            </w:r>
            <w:proofErr w:type="gramStart"/>
            <w:r w:rsidRPr="00F3686D">
              <w:rPr>
                <w:rFonts w:cs="Arial"/>
                <w:sz w:val="20"/>
                <w:szCs w:val="20"/>
              </w:rPr>
              <w:t>encaminha,</w:t>
            </w:r>
            <w:proofErr w:type="gramEnd"/>
            <w:r w:rsidRPr="00F3686D">
              <w:rPr>
                <w:rFonts w:cs="Arial"/>
                <w:sz w:val="20"/>
                <w:szCs w:val="20"/>
              </w:rPr>
              <w:t xml:space="preserve"> seu número de registro profissional e assinatura. A identificação da unidade de referência deve conter endereço, telefone e o nome da pessoa que foi contatada, quando for o caso. Estabelecer articulação entre todas as unidades da rede regional de atenção à saúde para garantir atendimento contínuo e de qualidade em situações eletivas ou de emergência durante o pré-natal, o parto, o puerpério e para o recém-nascido, com garantia de atendimento especializado, quando indicado; Mecanismos adequados de regulação da assistência; Garantia de acesso a exames complementares e de fornecimento de medicações essenciais; Segurança no eventual transporte de pacientes.</w:t>
            </w:r>
          </w:p>
        </w:tc>
        <w:tc>
          <w:tcPr>
            <w:tcW w:w="5283" w:type="dxa"/>
            <w:tcBorders>
              <w:top w:val="nil"/>
              <w:left w:val="nil"/>
              <w:bottom w:val="single" w:sz="4" w:space="0" w:color="000000"/>
              <w:right w:val="single" w:sz="4" w:space="0" w:color="000000"/>
            </w:tcBorders>
            <w:shd w:val="clear" w:color="auto" w:fill="auto"/>
            <w:noWrap/>
          </w:tcPr>
          <w:p w:rsidR="005A25C3" w:rsidRPr="00F3686D" w:rsidRDefault="005A25C3" w:rsidP="00E407FD">
            <w:pPr>
              <w:spacing w:after="0"/>
              <w:jc w:val="center"/>
              <w:rPr>
                <w:rFonts w:cs="Arial"/>
                <w:color w:val="000000"/>
                <w:sz w:val="20"/>
                <w:szCs w:val="20"/>
              </w:rPr>
            </w:pPr>
          </w:p>
        </w:tc>
      </w:tr>
      <w:tr w:rsidR="005A25C3" w:rsidRPr="00F3686D" w:rsidTr="00597C20">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5A25C3" w:rsidRPr="00F3686D" w:rsidRDefault="005A25C3" w:rsidP="00B44897">
            <w:pPr>
              <w:spacing w:after="0"/>
              <w:jc w:val="center"/>
              <w:rPr>
                <w:rFonts w:cs="Arial"/>
                <w:b/>
                <w:bCs/>
                <w:color w:val="FFFFFF"/>
                <w:sz w:val="20"/>
                <w:szCs w:val="20"/>
              </w:rPr>
            </w:pPr>
            <w:r w:rsidRPr="00F3686D">
              <w:rPr>
                <w:rFonts w:cs="Arial"/>
                <w:b/>
                <w:bCs/>
                <w:color w:val="FFFFFF"/>
                <w:sz w:val="20"/>
                <w:szCs w:val="20"/>
              </w:rPr>
              <w:lastRenderedPageBreak/>
              <w:t>16</w:t>
            </w:r>
          </w:p>
        </w:tc>
        <w:tc>
          <w:tcPr>
            <w:tcW w:w="2326" w:type="dxa"/>
            <w:tcBorders>
              <w:top w:val="nil"/>
              <w:left w:val="nil"/>
              <w:bottom w:val="single" w:sz="4" w:space="0" w:color="000000"/>
              <w:right w:val="single" w:sz="4" w:space="0" w:color="000000"/>
            </w:tcBorders>
            <w:shd w:val="clear" w:color="000000" w:fill="E2EFDA"/>
            <w:hideMark/>
          </w:tcPr>
          <w:p w:rsidR="005A25C3" w:rsidRPr="00F3686D" w:rsidRDefault="000F5404" w:rsidP="00B44897">
            <w:pPr>
              <w:spacing w:after="0"/>
              <w:jc w:val="left"/>
              <w:rPr>
                <w:rFonts w:cs="Arial"/>
                <w:sz w:val="20"/>
                <w:szCs w:val="20"/>
              </w:rPr>
            </w:pPr>
            <w:r w:rsidRPr="00F3686D">
              <w:rPr>
                <w:rFonts w:cs="Arial"/>
                <w:sz w:val="20"/>
                <w:szCs w:val="20"/>
              </w:rPr>
              <w:t>Identifica os riscos assistenciais do paciente/cliente e estabelece ações de prevenção, para a redução da probabilidade de incidentes.</w:t>
            </w:r>
          </w:p>
        </w:tc>
        <w:tc>
          <w:tcPr>
            <w:tcW w:w="4044" w:type="dxa"/>
            <w:tcBorders>
              <w:top w:val="nil"/>
              <w:left w:val="nil"/>
              <w:bottom w:val="single" w:sz="4" w:space="0" w:color="000000"/>
              <w:right w:val="single" w:sz="4" w:space="0" w:color="000000"/>
            </w:tcBorders>
            <w:shd w:val="clear" w:color="000000" w:fill="E2EFDA"/>
            <w:hideMark/>
          </w:tcPr>
          <w:p w:rsidR="005A25C3" w:rsidRPr="00F3686D" w:rsidRDefault="005A25C3" w:rsidP="00B44897">
            <w:pPr>
              <w:spacing w:after="0"/>
              <w:jc w:val="left"/>
              <w:rPr>
                <w:rFonts w:cs="Arial"/>
                <w:sz w:val="20"/>
                <w:szCs w:val="20"/>
              </w:rPr>
            </w:pPr>
            <w:r w:rsidRPr="00F3686D">
              <w:rPr>
                <w:rFonts w:cs="Arial"/>
                <w:sz w:val="20"/>
                <w:szCs w:val="20"/>
              </w:rPr>
              <w:t>Identifica os riscos do paciente em cada etapa dos processos assistenciais.</w:t>
            </w:r>
            <w:r w:rsidRPr="00F3686D">
              <w:rPr>
                <w:rFonts w:cs="Arial"/>
                <w:sz w:val="20"/>
                <w:szCs w:val="20"/>
              </w:rPr>
              <w:br/>
              <w:t>Identifica as possíveis barreiras de segurança para eliminar ou mitigar cada risco.</w:t>
            </w:r>
            <w:r w:rsidRPr="00F3686D">
              <w:rPr>
                <w:rFonts w:cs="Arial"/>
                <w:sz w:val="20"/>
                <w:szCs w:val="20"/>
              </w:rPr>
              <w:br/>
              <w:t xml:space="preserve">Implanta as medidas de segurança proporcionais ao grau potencial do risco, de modo que os resultados não intencionais sejam evitados ou minimizados. Considera os protocolos de segurança do paciente como diretrizes para nortear a redução a um mínimo aceitável, de risco do dano desnecessário associado à atenção à saúde. Utiliza as ferramentas definidas pela instituição para a identificação dos riscos do paciente. </w:t>
            </w:r>
          </w:p>
        </w:tc>
        <w:tc>
          <w:tcPr>
            <w:tcW w:w="4394" w:type="dxa"/>
            <w:tcBorders>
              <w:top w:val="nil"/>
              <w:left w:val="nil"/>
              <w:bottom w:val="single" w:sz="4" w:space="0" w:color="000000"/>
              <w:right w:val="single" w:sz="4" w:space="0" w:color="000000"/>
            </w:tcBorders>
            <w:shd w:val="clear" w:color="000000" w:fill="E2EFDA"/>
            <w:hideMark/>
          </w:tcPr>
          <w:p w:rsidR="005A25C3" w:rsidRPr="00F3686D" w:rsidRDefault="005A25C3" w:rsidP="00B44897">
            <w:pPr>
              <w:spacing w:after="0"/>
              <w:jc w:val="left"/>
              <w:rPr>
                <w:rFonts w:cs="Arial"/>
                <w:sz w:val="20"/>
                <w:szCs w:val="20"/>
              </w:rPr>
            </w:pPr>
            <w:r w:rsidRPr="00F3686D">
              <w:rPr>
                <w:rFonts w:cs="Arial"/>
                <w:sz w:val="20"/>
                <w:szCs w:val="20"/>
              </w:rPr>
              <w:t xml:space="preserve">Utilização de scores para identificação dos riscos (exemplo: Risco de Queda, Alergia, flebite, </w:t>
            </w:r>
            <w:proofErr w:type="spellStart"/>
            <w:r w:rsidRPr="00F3686D">
              <w:rPr>
                <w:rFonts w:cs="Arial"/>
                <w:sz w:val="20"/>
                <w:szCs w:val="20"/>
              </w:rPr>
              <w:t>extubação</w:t>
            </w:r>
            <w:proofErr w:type="spellEnd"/>
            <w:r w:rsidRPr="00F3686D">
              <w:rPr>
                <w:rFonts w:cs="Arial"/>
                <w:sz w:val="20"/>
                <w:szCs w:val="20"/>
              </w:rPr>
              <w:t xml:space="preserve"> acidental).  Estabelecimento de medidas preventivas. Estabelecimento medidas corretivas no caso de eventos adversos, como reinstalar sonda, no caso da perda dela.</w:t>
            </w:r>
            <w:r w:rsidRPr="00F3686D">
              <w:rPr>
                <w:rFonts w:cs="Arial"/>
                <w:sz w:val="20"/>
                <w:szCs w:val="20"/>
              </w:rPr>
              <w:br/>
              <w:t xml:space="preserve">Definição de fluxo de notificação (ferramenta, papel ou eletrônico, quem pode </w:t>
            </w:r>
            <w:proofErr w:type="gramStart"/>
            <w:r w:rsidRPr="00F3686D">
              <w:rPr>
                <w:rFonts w:cs="Arial"/>
                <w:sz w:val="20"/>
                <w:szCs w:val="20"/>
              </w:rPr>
              <w:t>notificar,</w:t>
            </w:r>
            <w:proofErr w:type="gramEnd"/>
            <w:r w:rsidRPr="00F3686D">
              <w:rPr>
                <w:rFonts w:cs="Arial"/>
                <w:sz w:val="20"/>
                <w:szCs w:val="20"/>
              </w:rPr>
              <w:t xml:space="preserve"> quem analisa e trata, como é realizada a devolutiva aos notificadores. Disseminação aos colaboradores, incluindo equipe médica o fluxo de notificação;</w:t>
            </w:r>
          </w:p>
        </w:tc>
        <w:tc>
          <w:tcPr>
            <w:tcW w:w="5283" w:type="dxa"/>
            <w:tcBorders>
              <w:top w:val="nil"/>
              <w:left w:val="nil"/>
              <w:bottom w:val="single" w:sz="4" w:space="0" w:color="000000"/>
              <w:right w:val="single" w:sz="4" w:space="0" w:color="000000"/>
            </w:tcBorders>
            <w:shd w:val="clear" w:color="auto" w:fill="auto"/>
            <w:noWrap/>
            <w:vAlign w:val="center"/>
          </w:tcPr>
          <w:p w:rsidR="005A25C3" w:rsidRPr="00F3686D" w:rsidRDefault="005A25C3" w:rsidP="009C41E4">
            <w:pPr>
              <w:spacing w:after="0"/>
              <w:jc w:val="center"/>
              <w:rPr>
                <w:rFonts w:cs="Arial"/>
                <w:color w:val="000000"/>
                <w:sz w:val="20"/>
                <w:szCs w:val="20"/>
              </w:rPr>
            </w:pPr>
          </w:p>
        </w:tc>
      </w:tr>
      <w:tr w:rsidR="005A25C3" w:rsidRPr="00F3686D" w:rsidTr="00597C20">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5A25C3" w:rsidRPr="00F3686D" w:rsidRDefault="005A25C3" w:rsidP="00B44897">
            <w:pPr>
              <w:spacing w:after="0"/>
              <w:jc w:val="center"/>
              <w:rPr>
                <w:rFonts w:cs="Arial"/>
                <w:b/>
                <w:bCs/>
                <w:color w:val="FFFFFF"/>
                <w:sz w:val="20"/>
                <w:szCs w:val="20"/>
              </w:rPr>
            </w:pPr>
            <w:r w:rsidRPr="00F3686D">
              <w:rPr>
                <w:rFonts w:cs="Arial"/>
                <w:b/>
                <w:bCs/>
                <w:color w:val="FFFFFF"/>
                <w:sz w:val="20"/>
                <w:szCs w:val="20"/>
              </w:rPr>
              <w:t>17</w:t>
            </w:r>
          </w:p>
        </w:tc>
        <w:tc>
          <w:tcPr>
            <w:tcW w:w="2326"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 xml:space="preserve">Cumpre os protocolos de prevenção e controle de infecção e </w:t>
            </w:r>
            <w:proofErr w:type="gramStart"/>
            <w:r w:rsidRPr="00F3686D">
              <w:rPr>
                <w:rFonts w:cs="Arial"/>
                <w:sz w:val="20"/>
                <w:szCs w:val="20"/>
              </w:rPr>
              <w:t>biossegurança .</w:t>
            </w:r>
            <w:proofErr w:type="gramEnd"/>
          </w:p>
        </w:tc>
        <w:tc>
          <w:tcPr>
            <w:tcW w:w="4044"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 xml:space="preserve">A equipe aplica os protocolos de segurança pertinentes, conforme os riscos identificados na assistência de cada paciente. Os protocolos devem considerar as particularidades </w:t>
            </w:r>
            <w:proofErr w:type="gramStart"/>
            <w:r w:rsidRPr="00F3686D">
              <w:rPr>
                <w:rFonts w:cs="Arial"/>
                <w:sz w:val="20"/>
                <w:szCs w:val="20"/>
              </w:rPr>
              <w:t>do cuidado hospitalar</w:t>
            </w:r>
            <w:proofErr w:type="gramEnd"/>
            <w:r w:rsidRPr="00F3686D">
              <w:rPr>
                <w:rFonts w:cs="Arial"/>
                <w:sz w:val="20"/>
                <w:szCs w:val="20"/>
              </w:rPr>
              <w:t>. Todos os procedimentos devem ser validados pelo Serviço de Controle e Prevenção de Infecção.</w:t>
            </w:r>
          </w:p>
        </w:tc>
        <w:tc>
          <w:tcPr>
            <w:tcW w:w="4394"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Orientações de higienização das mãos, do leito e do ambiente, conforme protocolo estabelecido pela organização. Orientações para Isolamento/Precaução de contato</w:t>
            </w:r>
            <w:proofErr w:type="gramStart"/>
            <w:r w:rsidRPr="00F3686D">
              <w:rPr>
                <w:rFonts w:cs="Arial"/>
                <w:sz w:val="20"/>
                <w:szCs w:val="20"/>
              </w:rPr>
              <w:t>, Preparo</w:t>
            </w:r>
            <w:proofErr w:type="gramEnd"/>
            <w:r w:rsidRPr="00F3686D">
              <w:rPr>
                <w:rFonts w:cs="Arial"/>
                <w:sz w:val="20"/>
                <w:szCs w:val="20"/>
              </w:rPr>
              <w:t xml:space="preserve">, estabilidade pós preparo e administração de medicamentos. Protocolo de </w:t>
            </w:r>
            <w:proofErr w:type="spellStart"/>
            <w:r w:rsidRPr="00F3686D">
              <w:rPr>
                <w:rFonts w:cs="Arial"/>
                <w:sz w:val="20"/>
                <w:szCs w:val="20"/>
              </w:rPr>
              <w:t>Antibioticoprofilaxia</w:t>
            </w:r>
            <w:proofErr w:type="spellEnd"/>
            <w:r w:rsidRPr="00F3686D">
              <w:rPr>
                <w:rFonts w:cs="Arial"/>
                <w:sz w:val="20"/>
                <w:szCs w:val="20"/>
              </w:rPr>
              <w:t xml:space="preserve"> e </w:t>
            </w:r>
            <w:proofErr w:type="spellStart"/>
            <w:r w:rsidRPr="00F3686D">
              <w:rPr>
                <w:rFonts w:cs="Arial"/>
                <w:sz w:val="20"/>
                <w:szCs w:val="20"/>
              </w:rPr>
              <w:t>Antibioticoterapia</w:t>
            </w:r>
            <w:proofErr w:type="spellEnd"/>
            <w:r w:rsidRPr="00F3686D">
              <w:rPr>
                <w:rFonts w:cs="Arial"/>
                <w:sz w:val="20"/>
                <w:szCs w:val="20"/>
              </w:rPr>
              <w:t xml:space="preserve">. Monitoramento pela equipe das medidas de prevenção. Registro de trocas dos dispositivos invasivos e materiais respiratórios. </w:t>
            </w:r>
          </w:p>
        </w:tc>
        <w:tc>
          <w:tcPr>
            <w:tcW w:w="5283" w:type="dxa"/>
            <w:tcBorders>
              <w:top w:val="nil"/>
              <w:left w:val="nil"/>
              <w:bottom w:val="single" w:sz="4" w:space="0" w:color="000000"/>
              <w:right w:val="single" w:sz="4" w:space="0" w:color="000000"/>
            </w:tcBorders>
            <w:shd w:val="clear" w:color="auto" w:fill="auto"/>
            <w:noWrap/>
            <w:vAlign w:val="center"/>
          </w:tcPr>
          <w:p w:rsidR="007272ED" w:rsidRPr="00F3686D" w:rsidRDefault="007272ED" w:rsidP="007272ED">
            <w:pPr>
              <w:spacing w:after="0"/>
              <w:jc w:val="left"/>
              <w:rPr>
                <w:rFonts w:cs="Arial"/>
                <w:b/>
                <w:sz w:val="20"/>
                <w:szCs w:val="20"/>
              </w:rPr>
            </w:pPr>
          </w:p>
        </w:tc>
      </w:tr>
      <w:tr w:rsidR="005A25C3" w:rsidRPr="00F3686D" w:rsidTr="00597C20">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5A25C3" w:rsidRPr="00F3686D" w:rsidRDefault="005A25C3" w:rsidP="00B44897">
            <w:pPr>
              <w:spacing w:after="0"/>
              <w:jc w:val="center"/>
              <w:rPr>
                <w:rFonts w:cs="Arial"/>
                <w:b/>
                <w:bCs/>
                <w:color w:val="FFFFFF"/>
                <w:sz w:val="20"/>
                <w:szCs w:val="20"/>
              </w:rPr>
            </w:pPr>
            <w:r w:rsidRPr="00F3686D">
              <w:rPr>
                <w:rFonts w:cs="Arial"/>
                <w:b/>
                <w:bCs/>
                <w:color w:val="FFFFFF"/>
                <w:sz w:val="20"/>
                <w:szCs w:val="20"/>
              </w:rPr>
              <w:t>18</w:t>
            </w:r>
          </w:p>
        </w:tc>
        <w:tc>
          <w:tcPr>
            <w:tcW w:w="2326"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 xml:space="preserve">Cumpre as diretrizes institucionais de transição do cuidado, </w:t>
            </w:r>
            <w:r w:rsidRPr="00F3686D">
              <w:rPr>
                <w:rFonts w:cs="Arial"/>
                <w:sz w:val="20"/>
                <w:szCs w:val="20"/>
              </w:rPr>
              <w:lastRenderedPageBreak/>
              <w:t>com troca de informação para a continuidade da assistência.</w:t>
            </w:r>
          </w:p>
        </w:tc>
        <w:tc>
          <w:tcPr>
            <w:tcW w:w="4044"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proofErr w:type="gramStart"/>
            <w:r w:rsidRPr="00F3686D">
              <w:rPr>
                <w:rFonts w:cs="Arial"/>
                <w:sz w:val="20"/>
                <w:szCs w:val="20"/>
              </w:rPr>
              <w:lastRenderedPageBreak/>
              <w:t>Define diretrizes</w:t>
            </w:r>
            <w:proofErr w:type="gramEnd"/>
            <w:r w:rsidRPr="00F3686D">
              <w:rPr>
                <w:rFonts w:cs="Arial"/>
                <w:sz w:val="20"/>
                <w:szCs w:val="20"/>
              </w:rPr>
              <w:t xml:space="preserve"> para transição de cuidados de saúde em qualquer momento da prestação em que se verifique a </w:t>
            </w:r>
            <w:r w:rsidRPr="00F3686D">
              <w:rPr>
                <w:rFonts w:cs="Arial"/>
                <w:sz w:val="20"/>
                <w:szCs w:val="20"/>
              </w:rPr>
              <w:lastRenderedPageBreak/>
              <w:t>transferência de responsabilidade de cuidados e de informação entre prestadores, que tem como missão a continuidade e segurança dos mesmos. Definir estratégias para o estabelecimento de uma boa comunicação. Atentando à linguagem empregada; Realizar registros em prontuário. Estabelecer comunicação segura entre laboratório (valores críticos) e serviços de imagem (achados críticos). Estabelecer comunicação com paciente e família (orientações, informações sobre o caso do paciente). Registro da abertura dos protocolos institucionais para as unidades que darão continuidade ao cuidado.</w:t>
            </w:r>
          </w:p>
        </w:tc>
        <w:tc>
          <w:tcPr>
            <w:tcW w:w="4394"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lastRenderedPageBreak/>
              <w:t xml:space="preserve">Procedimento documentado trazendo as diretrizes institucionais de transição do cuidado. Registros em prontuário ou documento afim, </w:t>
            </w:r>
            <w:r w:rsidRPr="00F3686D">
              <w:rPr>
                <w:rFonts w:cs="Arial"/>
                <w:sz w:val="20"/>
                <w:szCs w:val="20"/>
              </w:rPr>
              <w:lastRenderedPageBreak/>
              <w:t xml:space="preserve">como por exemplo: Gerenciamento dos exames solicitados (tempo, resultados, </w:t>
            </w:r>
            <w:proofErr w:type="spellStart"/>
            <w:r w:rsidRPr="00F3686D">
              <w:rPr>
                <w:rFonts w:cs="Arial"/>
                <w:sz w:val="20"/>
                <w:szCs w:val="20"/>
              </w:rPr>
              <w:t>etc</w:t>
            </w:r>
            <w:proofErr w:type="spellEnd"/>
            <w:r w:rsidRPr="00F3686D">
              <w:rPr>
                <w:rFonts w:cs="Arial"/>
                <w:sz w:val="20"/>
                <w:szCs w:val="20"/>
              </w:rPr>
              <w:t xml:space="preserve">); Oferta de informações completas e detalhadas sobre os cuidados; Comunicação entre todos os membros da equipe de informações objetivas relacionadas à gestão da unidade e à assistência como subsídios para o planejamento do trabalho e tomada de decisão; Troca de turnos com comunicação estruturada entre os membros da equipe multidisciplinar: identificação de pacientes </w:t>
            </w:r>
            <w:proofErr w:type="gramStart"/>
            <w:r w:rsidRPr="00F3686D">
              <w:rPr>
                <w:rFonts w:cs="Arial"/>
                <w:sz w:val="20"/>
                <w:szCs w:val="20"/>
              </w:rPr>
              <w:t>sob cuidados</w:t>
            </w:r>
            <w:proofErr w:type="gramEnd"/>
            <w:r w:rsidRPr="00F3686D">
              <w:rPr>
                <w:rFonts w:cs="Arial"/>
                <w:sz w:val="20"/>
                <w:szCs w:val="20"/>
              </w:rPr>
              <w:t xml:space="preserve">, diagnósticos, intercorrências, plano terapêutico, dados clínicos e laboratoriais; Organização do trabalho com responsabilidade partilhada por todos os membros da equipe, diminuindo a distância entre os níveis hierárquicos e valorizando as diversas competências. Capacitar os profissionais para a utilização das ferramentas.  </w:t>
            </w:r>
          </w:p>
        </w:tc>
        <w:tc>
          <w:tcPr>
            <w:tcW w:w="5283" w:type="dxa"/>
            <w:tcBorders>
              <w:top w:val="nil"/>
              <w:left w:val="nil"/>
              <w:bottom w:val="single" w:sz="4" w:space="0" w:color="000000"/>
              <w:right w:val="single" w:sz="4" w:space="0" w:color="000000"/>
            </w:tcBorders>
            <w:shd w:val="clear" w:color="auto" w:fill="auto"/>
            <w:noWrap/>
          </w:tcPr>
          <w:p w:rsidR="005A25C3" w:rsidRPr="00F3686D" w:rsidRDefault="005A25C3" w:rsidP="004956DA">
            <w:pPr>
              <w:spacing w:after="0"/>
              <w:jc w:val="center"/>
              <w:rPr>
                <w:rFonts w:cs="Arial"/>
                <w:color w:val="000000"/>
                <w:sz w:val="20"/>
                <w:szCs w:val="20"/>
              </w:rPr>
            </w:pPr>
          </w:p>
        </w:tc>
      </w:tr>
      <w:tr w:rsidR="005A25C3" w:rsidRPr="00F3686D" w:rsidTr="00597C20">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5A25C3" w:rsidRPr="00F3686D" w:rsidRDefault="005A25C3" w:rsidP="00B44897">
            <w:pPr>
              <w:spacing w:after="0"/>
              <w:jc w:val="center"/>
              <w:rPr>
                <w:rFonts w:cs="Arial"/>
                <w:b/>
                <w:bCs/>
                <w:color w:val="FFFFFF"/>
                <w:sz w:val="20"/>
                <w:szCs w:val="20"/>
              </w:rPr>
            </w:pPr>
            <w:r w:rsidRPr="00F3686D">
              <w:rPr>
                <w:rFonts w:cs="Arial"/>
                <w:b/>
                <w:bCs/>
                <w:color w:val="FFFFFF"/>
                <w:sz w:val="20"/>
                <w:szCs w:val="20"/>
              </w:rPr>
              <w:lastRenderedPageBreak/>
              <w:t>19</w:t>
            </w:r>
          </w:p>
        </w:tc>
        <w:tc>
          <w:tcPr>
            <w:tcW w:w="2326"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Identifica sinais de deterioração clínica e cumpre o protocolo de</w:t>
            </w:r>
            <w:proofErr w:type="gramStart"/>
            <w:r w:rsidRPr="00F3686D">
              <w:rPr>
                <w:rFonts w:cs="Arial"/>
                <w:sz w:val="20"/>
                <w:szCs w:val="20"/>
              </w:rPr>
              <w:t xml:space="preserve">  </w:t>
            </w:r>
            <w:proofErr w:type="gramEnd"/>
            <w:r w:rsidRPr="00F3686D">
              <w:rPr>
                <w:rFonts w:cs="Arial"/>
                <w:sz w:val="20"/>
                <w:szCs w:val="20"/>
              </w:rPr>
              <w:t xml:space="preserve">urgências e emergências, com base em diretrizes e evidências científicas. </w:t>
            </w:r>
          </w:p>
        </w:tc>
        <w:tc>
          <w:tcPr>
            <w:tcW w:w="4044"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Define escala/critério/sinais de piora clinica,</w:t>
            </w:r>
            <w:proofErr w:type="gramStart"/>
            <w:r w:rsidRPr="00F3686D">
              <w:rPr>
                <w:rFonts w:cs="Arial"/>
                <w:sz w:val="20"/>
                <w:szCs w:val="20"/>
              </w:rPr>
              <w:t xml:space="preserve">  </w:t>
            </w:r>
            <w:proofErr w:type="gramEnd"/>
            <w:r w:rsidRPr="00F3686D">
              <w:rPr>
                <w:rFonts w:cs="Arial"/>
                <w:sz w:val="20"/>
                <w:szCs w:val="20"/>
              </w:rPr>
              <w:t>estabelecer fluxo para acionamento, atendimento apropriado, estabilização e encaminhamento á unidade com complexidade apropriada (quando necessário).</w:t>
            </w:r>
          </w:p>
        </w:tc>
        <w:tc>
          <w:tcPr>
            <w:tcW w:w="4394"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 xml:space="preserve">Informação documental: Fluxo de acionamento; Parâmetros para acionamento (scores, alteração de sinais vitais); Responsáveis pelo atendimento; Fluxo de atendimento, com </w:t>
            </w:r>
            <w:proofErr w:type="spellStart"/>
            <w:r w:rsidRPr="00F3686D">
              <w:rPr>
                <w:rFonts w:cs="Arial"/>
                <w:sz w:val="20"/>
                <w:szCs w:val="20"/>
              </w:rPr>
              <w:t>bade</w:t>
            </w:r>
            <w:proofErr w:type="spellEnd"/>
            <w:r w:rsidRPr="00F3686D">
              <w:rPr>
                <w:rFonts w:cs="Arial"/>
                <w:sz w:val="20"/>
                <w:szCs w:val="20"/>
              </w:rPr>
              <w:t xml:space="preserve"> em diretrizes e evidencia cientifica.</w:t>
            </w:r>
          </w:p>
        </w:tc>
        <w:tc>
          <w:tcPr>
            <w:tcW w:w="5283" w:type="dxa"/>
            <w:tcBorders>
              <w:top w:val="nil"/>
              <w:left w:val="nil"/>
              <w:bottom w:val="single" w:sz="4" w:space="0" w:color="000000"/>
              <w:right w:val="single" w:sz="4" w:space="0" w:color="000000"/>
            </w:tcBorders>
            <w:shd w:val="clear" w:color="auto" w:fill="auto"/>
            <w:noWrap/>
            <w:vAlign w:val="center"/>
          </w:tcPr>
          <w:p w:rsidR="004B7785" w:rsidRPr="00597C20" w:rsidRDefault="004B7785" w:rsidP="00597C20">
            <w:pPr>
              <w:spacing w:after="0"/>
              <w:ind w:left="213"/>
              <w:jc w:val="left"/>
              <w:rPr>
                <w:rFonts w:cs="Arial"/>
                <w:color w:val="000000"/>
                <w:sz w:val="20"/>
                <w:szCs w:val="20"/>
              </w:rPr>
            </w:pPr>
          </w:p>
        </w:tc>
      </w:tr>
      <w:tr w:rsidR="005A25C3" w:rsidRPr="00F3686D" w:rsidTr="00597C20">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5A25C3" w:rsidRPr="00F3686D" w:rsidRDefault="005A25C3" w:rsidP="00B44897">
            <w:pPr>
              <w:spacing w:after="0"/>
              <w:jc w:val="center"/>
              <w:rPr>
                <w:rFonts w:cs="Arial"/>
                <w:b/>
                <w:bCs/>
                <w:color w:val="FFFFFF"/>
                <w:sz w:val="20"/>
                <w:szCs w:val="20"/>
              </w:rPr>
            </w:pPr>
            <w:r w:rsidRPr="00F3686D">
              <w:rPr>
                <w:rFonts w:cs="Arial"/>
                <w:b/>
                <w:bCs/>
                <w:color w:val="FFFFFF"/>
                <w:sz w:val="20"/>
                <w:szCs w:val="20"/>
              </w:rPr>
              <w:t>20</w:t>
            </w:r>
          </w:p>
        </w:tc>
        <w:tc>
          <w:tcPr>
            <w:tcW w:w="2326"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Estabelece plano terapêutico individualizado.</w:t>
            </w:r>
          </w:p>
        </w:tc>
        <w:tc>
          <w:tcPr>
            <w:tcW w:w="4044"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 xml:space="preserve">Deve ser </w:t>
            </w:r>
            <w:proofErr w:type="gramStart"/>
            <w:r w:rsidRPr="00F3686D">
              <w:rPr>
                <w:rFonts w:cs="Arial"/>
                <w:sz w:val="20"/>
                <w:szCs w:val="20"/>
              </w:rPr>
              <w:t>elaborado a partir de uma avaliação individual, utilizando a discussão de caso clínico com um olhar prospectivo, contemplando as necessidades clínicas do paciente, o tempo de duração da assistência, a programação de alta</w:t>
            </w:r>
            <w:proofErr w:type="gramEnd"/>
            <w:r w:rsidRPr="00F3686D">
              <w:rPr>
                <w:rFonts w:cs="Arial"/>
                <w:sz w:val="20"/>
                <w:szCs w:val="20"/>
              </w:rPr>
              <w:t xml:space="preserve">, além de estabelecer as competências entre a equipe multiprofissional e a reavaliação. </w:t>
            </w:r>
          </w:p>
        </w:tc>
        <w:tc>
          <w:tcPr>
            <w:tcW w:w="4394" w:type="dxa"/>
            <w:tcBorders>
              <w:top w:val="nil"/>
              <w:left w:val="nil"/>
              <w:bottom w:val="single" w:sz="4" w:space="0" w:color="000000"/>
              <w:right w:val="single" w:sz="4" w:space="0" w:color="000000"/>
            </w:tcBorders>
            <w:shd w:val="clear" w:color="auto" w:fill="auto"/>
            <w:hideMark/>
          </w:tcPr>
          <w:p w:rsidR="005A25C3" w:rsidRPr="00F3686D" w:rsidRDefault="005A25C3" w:rsidP="00B44897">
            <w:pPr>
              <w:spacing w:after="0"/>
              <w:jc w:val="left"/>
              <w:rPr>
                <w:rFonts w:cs="Arial"/>
                <w:sz w:val="20"/>
                <w:szCs w:val="20"/>
              </w:rPr>
            </w:pPr>
            <w:r w:rsidRPr="00F3686D">
              <w:rPr>
                <w:rFonts w:cs="Arial"/>
                <w:sz w:val="20"/>
                <w:szCs w:val="20"/>
              </w:rPr>
              <w:t>Registro em prontuário do diagnóstico, a definição de metas, a divisão de responsabilidade entre os membros da equipe de referência e a reavaliação. Registro</w:t>
            </w:r>
            <w:proofErr w:type="gramStart"/>
            <w:r w:rsidRPr="00F3686D">
              <w:rPr>
                <w:rFonts w:cs="Arial"/>
                <w:sz w:val="20"/>
                <w:szCs w:val="20"/>
              </w:rPr>
              <w:t xml:space="preserve">  </w:t>
            </w:r>
            <w:proofErr w:type="gramEnd"/>
            <w:r w:rsidRPr="00F3686D">
              <w:rPr>
                <w:rFonts w:cs="Arial"/>
                <w:sz w:val="20"/>
                <w:szCs w:val="20"/>
              </w:rPr>
              <w:t>do momento em que o médico compactua com o paciente o plano terapêutico proposto.</w:t>
            </w:r>
          </w:p>
        </w:tc>
        <w:tc>
          <w:tcPr>
            <w:tcW w:w="5283" w:type="dxa"/>
            <w:tcBorders>
              <w:top w:val="nil"/>
              <w:left w:val="nil"/>
              <w:bottom w:val="single" w:sz="4" w:space="0" w:color="000000"/>
              <w:right w:val="single" w:sz="4" w:space="0" w:color="000000"/>
            </w:tcBorders>
            <w:shd w:val="clear" w:color="auto" w:fill="auto"/>
            <w:noWrap/>
            <w:vAlign w:val="center"/>
          </w:tcPr>
          <w:p w:rsidR="004B7785" w:rsidRPr="00597C20" w:rsidRDefault="004B7785" w:rsidP="00597C20">
            <w:pPr>
              <w:spacing w:after="0"/>
              <w:ind w:left="213"/>
              <w:jc w:val="left"/>
              <w:rPr>
                <w:rFonts w:cs="Arial"/>
                <w:b/>
                <w:color w:val="00B050"/>
                <w:sz w:val="20"/>
                <w:szCs w:val="20"/>
              </w:rPr>
            </w:pPr>
          </w:p>
        </w:tc>
      </w:tr>
      <w:tr w:rsidR="00641AB3" w:rsidRPr="00F3686D" w:rsidTr="00597C20">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641AB3" w:rsidRPr="00F3686D" w:rsidRDefault="00641AB3" w:rsidP="00B44897">
            <w:pPr>
              <w:spacing w:after="0"/>
              <w:jc w:val="center"/>
              <w:rPr>
                <w:rFonts w:cs="Arial"/>
                <w:b/>
                <w:bCs/>
                <w:color w:val="FFFFFF"/>
                <w:sz w:val="20"/>
                <w:szCs w:val="20"/>
              </w:rPr>
            </w:pPr>
            <w:r w:rsidRPr="00F3686D">
              <w:rPr>
                <w:rFonts w:cs="Arial"/>
                <w:b/>
                <w:bCs/>
                <w:color w:val="FFFFFF"/>
                <w:sz w:val="20"/>
                <w:szCs w:val="20"/>
              </w:rPr>
              <w:t>21</w:t>
            </w:r>
          </w:p>
        </w:tc>
        <w:tc>
          <w:tcPr>
            <w:tcW w:w="2326"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Estabelece plano interdisciplinar da assistência, com base no plano terapêutico definido, considerando o grau de complexidade e dependência.</w:t>
            </w:r>
          </w:p>
        </w:tc>
        <w:tc>
          <w:tcPr>
            <w:tcW w:w="4044"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Deve ser realizado com base no plano terapêutico elaborado pelo médico, com foco nas metas terapêuticas definidas.</w:t>
            </w:r>
          </w:p>
        </w:tc>
        <w:tc>
          <w:tcPr>
            <w:tcW w:w="4394"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Registro em prontuário do plano/projeto podendo conter: relato do problema (quem é o paciente e qual seu diagnóstico, sinais e sintomas apresentados), objetivo da terapêutica (qual a meta do tratamento), elegibilidade do paciente, metas terapêuticas a serem trabalhadas para a alta do paciente.</w:t>
            </w:r>
          </w:p>
        </w:tc>
        <w:tc>
          <w:tcPr>
            <w:tcW w:w="5283" w:type="dxa"/>
            <w:tcBorders>
              <w:top w:val="nil"/>
              <w:left w:val="nil"/>
              <w:bottom w:val="single" w:sz="4" w:space="0" w:color="000000"/>
              <w:right w:val="single" w:sz="4" w:space="0" w:color="000000"/>
            </w:tcBorders>
            <w:shd w:val="clear" w:color="auto" w:fill="auto"/>
            <w:noWrap/>
            <w:vAlign w:val="center"/>
          </w:tcPr>
          <w:p w:rsidR="00641AB3" w:rsidRPr="00597C20" w:rsidRDefault="00641AB3" w:rsidP="00597C20">
            <w:pPr>
              <w:spacing w:after="0"/>
              <w:ind w:left="354"/>
              <w:jc w:val="left"/>
              <w:rPr>
                <w:rFonts w:cs="Arial"/>
                <w:b/>
                <w:sz w:val="20"/>
                <w:szCs w:val="20"/>
              </w:rPr>
            </w:pPr>
          </w:p>
        </w:tc>
      </w:tr>
      <w:tr w:rsidR="00641AB3" w:rsidRPr="00F3686D" w:rsidTr="00BC33F8">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641AB3" w:rsidRPr="00F3686D" w:rsidRDefault="00641AB3" w:rsidP="00B44897">
            <w:pPr>
              <w:spacing w:after="0"/>
              <w:jc w:val="center"/>
              <w:rPr>
                <w:rFonts w:cs="Arial"/>
                <w:b/>
                <w:bCs/>
                <w:color w:val="FFFFFF"/>
                <w:sz w:val="20"/>
                <w:szCs w:val="20"/>
              </w:rPr>
            </w:pPr>
            <w:r w:rsidRPr="00F3686D">
              <w:rPr>
                <w:rFonts w:cs="Arial"/>
                <w:b/>
                <w:bCs/>
                <w:color w:val="FFFFFF"/>
                <w:sz w:val="20"/>
                <w:szCs w:val="20"/>
              </w:rPr>
              <w:t>22</w:t>
            </w:r>
          </w:p>
        </w:tc>
        <w:tc>
          <w:tcPr>
            <w:tcW w:w="2326"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Cumpre plano individual de parto.</w:t>
            </w:r>
          </w:p>
        </w:tc>
        <w:tc>
          <w:tcPr>
            <w:tcW w:w="4044" w:type="dxa"/>
            <w:tcBorders>
              <w:top w:val="nil"/>
              <w:left w:val="nil"/>
              <w:bottom w:val="single" w:sz="4" w:space="0" w:color="000000"/>
              <w:right w:val="single" w:sz="4" w:space="0" w:color="000000"/>
            </w:tcBorders>
            <w:shd w:val="clear" w:color="FFFFFF" w:fill="FFFFFF"/>
            <w:hideMark/>
          </w:tcPr>
          <w:p w:rsidR="00641AB3" w:rsidRPr="00F3686D" w:rsidRDefault="00641AB3" w:rsidP="00B44897">
            <w:pPr>
              <w:spacing w:after="0"/>
              <w:jc w:val="left"/>
              <w:rPr>
                <w:rFonts w:cs="Arial"/>
                <w:sz w:val="20"/>
                <w:szCs w:val="20"/>
              </w:rPr>
            </w:pPr>
            <w:r w:rsidRPr="00F3686D">
              <w:rPr>
                <w:rFonts w:cs="Arial"/>
                <w:sz w:val="20"/>
                <w:szCs w:val="20"/>
              </w:rPr>
              <w:t xml:space="preserve">A equipe multidisciplinar deve garantir a participação da gestante em seu plano de parto acordando a melhor prática para a saúde do </w:t>
            </w:r>
            <w:proofErr w:type="gramStart"/>
            <w:r w:rsidRPr="00F3686D">
              <w:rPr>
                <w:rFonts w:cs="Arial"/>
                <w:sz w:val="20"/>
                <w:szCs w:val="20"/>
              </w:rPr>
              <w:t>binômio mãe e filho</w:t>
            </w:r>
            <w:proofErr w:type="gramEnd"/>
            <w:r w:rsidRPr="00F3686D">
              <w:rPr>
                <w:rFonts w:cs="Arial"/>
                <w:sz w:val="20"/>
                <w:szCs w:val="20"/>
              </w:rPr>
              <w:t>.</w:t>
            </w:r>
          </w:p>
        </w:tc>
        <w:tc>
          <w:tcPr>
            <w:tcW w:w="4394" w:type="dxa"/>
            <w:tcBorders>
              <w:top w:val="nil"/>
              <w:left w:val="nil"/>
              <w:bottom w:val="single" w:sz="4" w:space="0" w:color="000000"/>
              <w:right w:val="single" w:sz="4" w:space="0" w:color="000000"/>
            </w:tcBorders>
            <w:shd w:val="clear" w:color="FFFFFF" w:fill="FFFFFF"/>
            <w:hideMark/>
          </w:tcPr>
          <w:p w:rsidR="00641AB3" w:rsidRPr="00F3686D" w:rsidRDefault="00641AB3" w:rsidP="00B44897">
            <w:pPr>
              <w:spacing w:after="0"/>
              <w:jc w:val="left"/>
              <w:rPr>
                <w:rFonts w:cs="Arial"/>
                <w:sz w:val="20"/>
                <w:szCs w:val="20"/>
              </w:rPr>
            </w:pPr>
            <w:r w:rsidRPr="00F3686D">
              <w:rPr>
                <w:rFonts w:cs="Arial"/>
                <w:sz w:val="20"/>
                <w:szCs w:val="20"/>
              </w:rPr>
              <w:t>Demonstra registros em prontuário do plano de parto individualizado acordado com a gestantes e familiares considerando os riscos, tais como os detectados em consultas e exames de</w:t>
            </w:r>
            <w:proofErr w:type="gramStart"/>
            <w:r w:rsidRPr="00F3686D">
              <w:rPr>
                <w:rFonts w:cs="Arial"/>
                <w:sz w:val="20"/>
                <w:szCs w:val="20"/>
              </w:rPr>
              <w:t xml:space="preserve">  </w:t>
            </w:r>
            <w:proofErr w:type="spellStart"/>
            <w:proofErr w:type="gramEnd"/>
            <w:r w:rsidRPr="00F3686D">
              <w:rPr>
                <w:rFonts w:cs="Arial"/>
                <w:sz w:val="20"/>
                <w:szCs w:val="20"/>
              </w:rPr>
              <w:t>pré</w:t>
            </w:r>
            <w:proofErr w:type="spellEnd"/>
            <w:r w:rsidRPr="00F3686D">
              <w:rPr>
                <w:rFonts w:cs="Arial"/>
                <w:sz w:val="20"/>
                <w:szCs w:val="20"/>
              </w:rPr>
              <w:t xml:space="preserve"> natal, dados de avaliação clínica prévia e entre outros.</w:t>
            </w:r>
          </w:p>
        </w:tc>
        <w:tc>
          <w:tcPr>
            <w:tcW w:w="5283" w:type="dxa"/>
            <w:tcBorders>
              <w:top w:val="nil"/>
              <w:left w:val="nil"/>
              <w:bottom w:val="single" w:sz="4" w:space="0" w:color="000000"/>
              <w:right w:val="single" w:sz="4" w:space="0" w:color="000000"/>
            </w:tcBorders>
            <w:shd w:val="clear" w:color="auto" w:fill="auto"/>
            <w:noWrap/>
            <w:vAlign w:val="center"/>
          </w:tcPr>
          <w:p w:rsidR="00641AB3" w:rsidRPr="00F3686D" w:rsidRDefault="00641AB3" w:rsidP="001C7460">
            <w:pPr>
              <w:spacing w:after="0"/>
              <w:rPr>
                <w:rFonts w:cs="Arial"/>
                <w:color w:val="000000"/>
                <w:sz w:val="20"/>
                <w:szCs w:val="20"/>
              </w:rPr>
            </w:pPr>
          </w:p>
        </w:tc>
      </w:tr>
      <w:tr w:rsidR="00641AB3" w:rsidRPr="00F3686D" w:rsidTr="00BC33F8">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641AB3" w:rsidRPr="00F3686D" w:rsidRDefault="00641AB3" w:rsidP="00B44897">
            <w:pPr>
              <w:spacing w:after="0"/>
              <w:jc w:val="center"/>
              <w:rPr>
                <w:rFonts w:cs="Arial"/>
                <w:b/>
                <w:bCs/>
                <w:color w:val="FFFFFF"/>
                <w:sz w:val="20"/>
                <w:szCs w:val="20"/>
              </w:rPr>
            </w:pPr>
            <w:r w:rsidRPr="00F3686D">
              <w:rPr>
                <w:rFonts w:cs="Arial"/>
                <w:b/>
                <w:bCs/>
                <w:color w:val="FFFFFF"/>
                <w:sz w:val="20"/>
                <w:szCs w:val="20"/>
              </w:rPr>
              <w:t>23</w:t>
            </w:r>
          </w:p>
        </w:tc>
        <w:tc>
          <w:tcPr>
            <w:tcW w:w="2326"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 xml:space="preserve">Fornece orientações a respeito do aleitamento </w:t>
            </w:r>
            <w:r w:rsidRPr="00F3686D">
              <w:rPr>
                <w:rFonts w:cs="Arial"/>
                <w:sz w:val="20"/>
                <w:szCs w:val="20"/>
              </w:rPr>
              <w:lastRenderedPageBreak/>
              <w:t>materno.</w:t>
            </w:r>
          </w:p>
        </w:tc>
        <w:tc>
          <w:tcPr>
            <w:tcW w:w="4044"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lastRenderedPageBreak/>
              <w:t>Capacita a</w:t>
            </w:r>
            <w:proofErr w:type="gramStart"/>
            <w:r w:rsidRPr="00F3686D">
              <w:rPr>
                <w:rFonts w:cs="Arial"/>
                <w:sz w:val="20"/>
                <w:szCs w:val="20"/>
              </w:rPr>
              <w:t xml:space="preserve">  </w:t>
            </w:r>
            <w:proofErr w:type="gramEnd"/>
            <w:r w:rsidRPr="00F3686D">
              <w:rPr>
                <w:rFonts w:cs="Arial"/>
                <w:sz w:val="20"/>
                <w:szCs w:val="20"/>
              </w:rPr>
              <w:t xml:space="preserve">equipe para realizar orientações definidas. Realiza orientações </w:t>
            </w:r>
            <w:r w:rsidRPr="00F3686D">
              <w:rPr>
                <w:rFonts w:cs="Arial"/>
                <w:sz w:val="20"/>
                <w:szCs w:val="20"/>
              </w:rPr>
              <w:lastRenderedPageBreak/>
              <w:t>verbais, Cartilhas/folders. Atentar para observação x orientações específicas. Registra em prontuário as orientações realizadas.</w:t>
            </w:r>
          </w:p>
        </w:tc>
        <w:tc>
          <w:tcPr>
            <w:tcW w:w="4394"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lastRenderedPageBreak/>
              <w:t>Registros em prontuários. Materiais de orientação/educativo para a paciente.</w:t>
            </w:r>
          </w:p>
        </w:tc>
        <w:tc>
          <w:tcPr>
            <w:tcW w:w="5283" w:type="dxa"/>
            <w:tcBorders>
              <w:top w:val="nil"/>
              <w:left w:val="nil"/>
              <w:bottom w:val="single" w:sz="4" w:space="0" w:color="000000"/>
              <w:right w:val="single" w:sz="4" w:space="0" w:color="000000"/>
            </w:tcBorders>
            <w:shd w:val="clear" w:color="auto" w:fill="auto"/>
            <w:noWrap/>
            <w:vAlign w:val="center"/>
          </w:tcPr>
          <w:p w:rsidR="002D4145" w:rsidRPr="00F3686D" w:rsidRDefault="002D4145" w:rsidP="00BC33F8">
            <w:pPr>
              <w:pStyle w:val="PargrafodaLista"/>
              <w:autoSpaceDE w:val="0"/>
              <w:autoSpaceDN w:val="0"/>
              <w:adjustRightInd w:val="0"/>
              <w:spacing w:after="0"/>
              <w:ind w:left="213"/>
              <w:jc w:val="left"/>
              <w:rPr>
                <w:rFonts w:cs="Arial"/>
                <w:color w:val="000000"/>
                <w:sz w:val="20"/>
                <w:szCs w:val="20"/>
              </w:rPr>
            </w:pPr>
          </w:p>
        </w:tc>
      </w:tr>
      <w:tr w:rsidR="00641AB3" w:rsidRPr="00F3686D" w:rsidTr="00B6348A">
        <w:trPr>
          <w:trHeight w:val="227"/>
        </w:trPr>
        <w:tc>
          <w:tcPr>
            <w:tcW w:w="0" w:type="auto"/>
            <w:tcBorders>
              <w:top w:val="nil"/>
              <w:left w:val="single" w:sz="4" w:space="0" w:color="000000"/>
              <w:bottom w:val="single" w:sz="4" w:space="0" w:color="auto"/>
              <w:right w:val="single" w:sz="4" w:space="0" w:color="000000"/>
            </w:tcBorders>
            <w:shd w:val="clear" w:color="008080" w:fill="008080"/>
            <w:vAlign w:val="center"/>
            <w:hideMark/>
          </w:tcPr>
          <w:p w:rsidR="00641AB3" w:rsidRPr="00F3686D" w:rsidRDefault="00641AB3" w:rsidP="00B44897">
            <w:pPr>
              <w:spacing w:after="0"/>
              <w:jc w:val="center"/>
              <w:rPr>
                <w:rFonts w:cs="Arial"/>
                <w:b/>
                <w:bCs/>
                <w:color w:val="FFFFFF"/>
                <w:sz w:val="20"/>
                <w:szCs w:val="20"/>
              </w:rPr>
            </w:pPr>
            <w:r w:rsidRPr="00F3686D">
              <w:rPr>
                <w:rFonts w:cs="Arial"/>
                <w:b/>
                <w:bCs/>
                <w:color w:val="FFFFFF"/>
                <w:sz w:val="20"/>
                <w:szCs w:val="20"/>
              </w:rPr>
              <w:lastRenderedPageBreak/>
              <w:t>24</w:t>
            </w:r>
          </w:p>
        </w:tc>
        <w:tc>
          <w:tcPr>
            <w:tcW w:w="2326" w:type="dxa"/>
            <w:tcBorders>
              <w:top w:val="nil"/>
              <w:left w:val="nil"/>
              <w:bottom w:val="single" w:sz="4" w:space="0" w:color="auto"/>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 xml:space="preserve">Cumpre os critérios para a prática segura de transporte </w:t>
            </w:r>
            <w:proofErr w:type="spellStart"/>
            <w:r w:rsidRPr="00F3686D">
              <w:rPr>
                <w:rFonts w:cs="Arial"/>
                <w:sz w:val="20"/>
                <w:szCs w:val="20"/>
              </w:rPr>
              <w:t>intra</w:t>
            </w:r>
            <w:proofErr w:type="spellEnd"/>
            <w:r w:rsidRPr="00F3686D">
              <w:rPr>
                <w:rFonts w:cs="Arial"/>
                <w:sz w:val="20"/>
                <w:szCs w:val="20"/>
              </w:rPr>
              <w:t xml:space="preserve"> e </w:t>
            </w:r>
            <w:proofErr w:type="gramStart"/>
            <w:r w:rsidRPr="00F3686D">
              <w:rPr>
                <w:rFonts w:cs="Arial"/>
                <w:sz w:val="20"/>
                <w:szCs w:val="20"/>
              </w:rPr>
              <w:t>extra hospitalar</w:t>
            </w:r>
            <w:proofErr w:type="gramEnd"/>
            <w:r w:rsidRPr="00F3686D">
              <w:rPr>
                <w:rFonts w:cs="Arial"/>
                <w:sz w:val="20"/>
                <w:szCs w:val="20"/>
              </w:rPr>
              <w:t xml:space="preserve"> dos pacientes/clientes.</w:t>
            </w:r>
          </w:p>
        </w:tc>
        <w:tc>
          <w:tcPr>
            <w:tcW w:w="4044" w:type="dxa"/>
            <w:tcBorders>
              <w:top w:val="nil"/>
              <w:left w:val="nil"/>
              <w:bottom w:val="single" w:sz="4" w:space="0" w:color="auto"/>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Assegura as remoções seguras considerando o cumprimento dos critérios estabelecidos. Os critérios de segurança contemplam a avaliação da condição clínica do paciente, tipo de transporte (veículo), equipe envolvida e equipamentos disponíveis, tempo do deslocamento entre outros que são definidos conforme a complexidade de cada situação. Faz parte da segurança durante o transporte o acompanhamento da condição clínica do paciente ao início, durante e ao final do deslocamento. É recomendado quando são utilizados serviços terceirizados, considerar estes critérios de segurança inclusive no contrato entre as partes.</w:t>
            </w:r>
          </w:p>
        </w:tc>
        <w:tc>
          <w:tcPr>
            <w:tcW w:w="4394" w:type="dxa"/>
            <w:tcBorders>
              <w:top w:val="nil"/>
              <w:left w:val="nil"/>
              <w:bottom w:val="single" w:sz="4" w:space="0" w:color="auto"/>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 xml:space="preserve">Diretrizes formalizadas (em normas, fluxos, políticas ou procedimentos padrão), considerando as condições clínicas e de transporte. Estabelecimento de uma ferramenta para verificação dos critérios e registro da atividade realizada e ações definidas a partir desta avaliação. </w:t>
            </w:r>
            <w:r w:rsidRPr="00F3686D">
              <w:rPr>
                <w:rFonts w:cs="Arial"/>
                <w:sz w:val="20"/>
                <w:szCs w:val="20"/>
              </w:rPr>
              <w:br/>
              <w:t>A organização deve também contemplar o registro clínico do paciente (avaliação, sinais vitais, impressão clínica) no início, durante e ao final do transporte, equipe responsável e qualquer intervenção clínica realizada durante o</w:t>
            </w:r>
            <w:proofErr w:type="gramStart"/>
            <w:r w:rsidRPr="00F3686D">
              <w:rPr>
                <w:rFonts w:cs="Arial"/>
                <w:sz w:val="20"/>
                <w:szCs w:val="20"/>
              </w:rPr>
              <w:t xml:space="preserve">  </w:t>
            </w:r>
            <w:proofErr w:type="gramEnd"/>
            <w:r w:rsidRPr="00F3686D">
              <w:rPr>
                <w:rFonts w:cs="Arial"/>
                <w:sz w:val="20"/>
                <w:szCs w:val="20"/>
              </w:rPr>
              <w:t>transporte.</w:t>
            </w:r>
          </w:p>
        </w:tc>
        <w:tc>
          <w:tcPr>
            <w:tcW w:w="5283" w:type="dxa"/>
            <w:tcBorders>
              <w:top w:val="nil"/>
              <w:left w:val="nil"/>
              <w:bottom w:val="single" w:sz="4" w:space="0" w:color="auto"/>
              <w:right w:val="single" w:sz="4" w:space="0" w:color="000000"/>
            </w:tcBorders>
            <w:shd w:val="clear" w:color="auto" w:fill="auto"/>
            <w:noWrap/>
            <w:hideMark/>
          </w:tcPr>
          <w:p w:rsidR="001F65B9" w:rsidRPr="00F3686D" w:rsidRDefault="001F65B9" w:rsidP="001F65B9">
            <w:pPr>
              <w:spacing w:after="0"/>
              <w:jc w:val="left"/>
              <w:rPr>
                <w:rFonts w:cs="Arial"/>
                <w:b/>
                <w:color w:val="000000"/>
                <w:sz w:val="20"/>
                <w:szCs w:val="20"/>
              </w:rPr>
            </w:pPr>
          </w:p>
        </w:tc>
      </w:tr>
      <w:tr w:rsidR="00641AB3" w:rsidRPr="00F3686D" w:rsidTr="00BC33F8">
        <w:trPr>
          <w:trHeight w:val="227"/>
        </w:trPr>
        <w:tc>
          <w:tcPr>
            <w:tcW w:w="0" w:type="auto"/>
            <w:tcBorders>
              <w:top w:val="single" w:sz="4" w:space="0" w:color="auto"/>
              <w:left w:val="single" w:sz="4" w:space="0" w:color="auto"/>
              <w:bottom w:val="single" w:sz="4" w:space="0" w:color="auto"/>
              <w:right w:val="single" w:sz="4" w:space="0" w:color="auto"/>
            </w:tcBorders>
            <w:shd w:val="clear" w:color="008080" w:fill="008080"/>
            <w:vAlign w:val="center"/>
            <w:hideMark/>
          </w:tcPr>
          <w:p w:rsidR="00641AB3" w:rsidRPr="00F3686D" w:rsidRDefault="00641AB3" w:rsidP="00B44897">
            <w:pPr>
              <w:spacing w:after="0"/>
              <w:jc w:val="center"/>
              <w:rPr>
                <w:rFonts w:cs="Arial"/>
                <w:b/>
                <w:bCs/>
                <w:color w:val="FFFFFF"/>
                <w:sz w:val="20"/>
                <w:szCs w:val="20"/>
              </w:rPr>
            </w:pPr>
            <w:r w:rsidRPr="00F3686D">
              <w:rPr>
                <w:rFonts w:cs="Arial"/>
                <w:b/>
                <w:bCs/>
                <w:color w:val="FFFFFF"/>
                <w:sz w:val="20"/>
                <w:szCs w:val="20"/>
              </w:rPr>
              <w:t>25</w:t>
            </w:r>
          </w:p>
        </w:tc>
        <w:tc>
          <w:tcPr>
            <w:tcW w:w="2326" w:type="dxa"/>
            <w:tcBorders>
              <w:top w:val="single" w:sz="4" w:space="0" w:color="auto"/>
              <w:left w:val="single" w:sz="4" w:space="0" w:color="auto"/>
              <w:bottom w:val="single" w:sz="4" w:space="0" w:color="auto"/>
              <w:right w:val="single" w:sz="4" w:space="0" w:color="auto"/>
            </w:tcBorders>
            <w:shd w:val="clear" w:color="FFFFFF" w:fill="FFFFFF"/>
            <w:hideMark/>
          </w:tcPr>
          <w:p w:rsidR="00641AB3" w:rsidRPr="00F3686D" w:rsidRDefault="00641AB3" w:rsidP="00B44897">
            <w:pPr>
              <w:spacing w:after="0"/>
              <w:jc w:val="left"/>
              <w:rPr>
                <w:rFonts w:cs="Arial"/>
                <w:sz w:val="20"/>
                <w:szCs w:val="20"/>
              </w:rPr>
            </w:pPr>
            <w:r w:rsidRPr="00F3686D">
              <w:rPr>
                <w:rFonts w:cs="Arial"/>
                <w:sz w:val="20"/>
                <w:szCs w:val="20"/>
              </w:rPr>
              <w:t>Cumpre as diretrizes de transição de cuidado, bem como nas transferências internas e externas.</w:t>
            </w:r>
          </w:p>
        </w:tc>
        <w:tc>
          <w:tcPr>
            <w:tcW w:w="4044" w:type="dxa"/>
            <w:tcBorders>
              <w:top w:val="single" w:sz="4" w:space="0" w:color="auto"/>
              <w:left w:val="single" w:sz="4" w:space="0" w:color="auto"/>
              <w:bottom w:val="single" w:sz="4" w:space="0" w:color="auto"/>
              <w:right w:val="single" w:sz="4" w:space="0" w:color="auto"/>
            </w:tcBorders>
            <w:shd w:val="clear" w:color="FFFFFF" w:fill="FFFFFF"/>
            <w:hideMark/>
          </w:tcPr>
          <w:p w:rsidR="00641AB3" w:rsidRPr="00F3686D" w:rsidRDefault="00641AB3" w:rsidP="00B44897">
            <w:pPr>
              <w:spacing w:after="0"/>
              <w:jc w:val="left"/>
              <w:rPr>
                <w:rFonts w:cs="Arial"/>
                <w:sz w:val="20"/>
                <w:szCs w:val="20"/>
              </w:rPr>
            </w:pPr>
            <w:r w:rsidRPr="00F3686D">
              <w:rPr>
                <w:rFonts w:cs="Arial"/>
                <w:sz w:val="20"/>
                <w:szCs w:val="20"/>
              </w:rPr>
              <w:t>Demonstra a transferência de informações sobre o estado de saúde do paciente para os profissionais envolvidos na assistência e durante o transporte do paciente para outros setores ou outras unidades hospitalares</w:t>
            </w:r>
          </w:p>
        </w:tc>
        <w:tc>
          <w:tcPr>
            <w:tcW w:w="4394" w:type="dxa"/>
            <w:tcBorders>
              <w:top w:val="single" w:sz="4" w:space="0" w:color="auto"/>
              <w:left w:val="single" w:sz="4" w:space="0" w:color="auto"/>
              <w:bottom w:val="single" w:sz="4" w:space="0" w:color="auto"/>
              <w:right w:val="single" w:sz="4" w:space="0" w:color="auto"/>
            </w:tcBorders>
            <w:shd w:val="clear" w:color="FFFFFF" w:fill="FFFFFF"/>
            <w:hideMark/>
          </w:tcPr>
          <w:p w:rsidR="00641AB3" w:rsidRPr="00F3686D" w:rsidRDefault="00641AB3" w:rsidP="00B44897">
            <w:pPr>
              <w:spacing w:after="0"/>
              <w:jc w:val="left"/>
              <w:rPr>
                <w:rFonts w:cs="Arial"/>
                <w:sz w:val="20"/>
                <w:szCs w:val="20"/>
              </w:rPr>
            </w:pPr>
            <w:r w:rsidRPr="00F3686D">
              <w:rPr>
                <w:rFonts w:cs="Arial"/>
                <w:sz w:val="20"/>
                <w:szCs w:val="20"/>
              </w:rPr>
              <w:t>Evidência do registro em prontuário, como por exemplo: formulários, anotações de enfermagem, documentos de transferência externa, entre outros.</w:t>
            </w:r>
          </w:p>
        </w:tc>
        <w:tc>
          <w:tcPr>
            <w:tcW w:w="528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41AB3" w:rsidRPr="00F3686D" w:rsidRDefault="00641AB3" w:rsidP="00BC33F8">
            <w:pPr>
              <w:pStyle w:val="PargrafodaLista"/>
              <w:spacing w:after="0"/>
              <w:ind w:left="360"/>
              <w:rPr>
                <w:rFonts w:cs="Arial"/>
                <w:color w:val="000000"/>
                <w:sz w:val="20"/>
                <w:szCs w:val="20"/>
              </w:rPr>
            </w:pPr>
          </w:p>
        </w:tc>
      </w:tr>
      <w:tr w:rsidR="00641AB3" w:rsidRPr="00F3686D" w:rsidTr="00BC33F8">
        <w:trPr>
          <w:trHeight w:val="227"/>
        </w:trPr>
        <w:tc>
          <w:tcPr>
            <w:tcW w:w="0" w:type="auto"/>
            <w:tcBorders>
              <w:top w:val="single" w:sz="4" w:space="0" w:color="auto"/>
              <w:left w:val="single" w:sz="4" w:space="0" w:color="000000"/>
              <w:bottom w:val="single" w:sz="4" w:space="0" w:color="000000"/>
              <w:right w:val="single" w:sz="4" w:space="0" w:color="000000"/>
            </w:tcBorders>
            <w:shd w:val="clear" w:color="008080" w:fill="008080"/>
            <w:vAlign w:val="center"/>
            <w:hideMark/>
          </w:tcPr>
          <w:p w:rsidR="00641AB3" w:rsidRPr="00F3686D" w:rsidRDefault="00641AB3" w:rsidP="00B44897">
            <w:pPr>
              <w:spacing w:after="0"/>
              <w:jc w:val="center"/>
              <w:rPr>
                <w:rFonts w:cs="Arial"/>
                <w:b/>
                <w:bCs/>
                <w:color w:val="FFFFFF"/>
                <w:sz w:val="20"/>
                <w:szCs w:val="20"/>
              </w:rPr>
            </w:pPr>
            <w:r w:rsidRPr="00F3686D">
              <w:rPr>
                <w:rFonts w:cs="Arial"/>
                <w:b/>
                <w:bCs/>
                <w:color w:val="FFFFFF"/>
                <w:sz w:val="20"/>
                <w:szCs w:val="20"/>
              </w:rPr>
              <w:t>26</w:t>
            </w:r>
          </w:p>
        </w:tc>
        <w:tc>
          <w:tcPr>
            <w:tcW w:w="2326" w:type="dxa"/>
            <w:tcBorders>
              <w:top w:val="single" w:sz="4" w:space="0" w:color="auto"/>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Registra e compartilha com os pacientes/clientes e/ou acompanhantes as decisões relacionadas ao tratamento.</w:t>
            </w:r>
          </w:p>
        </w:tc>
        <w:tc>
          <w:tcPr>
            <w:tcW w:w="4044" w:type="dxa"/>
            <w:tcBorders>
              <w:top w:val="single" w:sz="4" w:space="0" w:color="auto"/>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Definição de diretrizes para a comunicação efetiva com o paciente/acompanhante.</w:t>
            </w:r>
            <w:r w:rsidRPr="00F3686D">
              <w:rPr>
                <w:rFonts w:cs="Arial"/>
                <w:sz w:val="20"/>
                <w:szCs w:val="20"/>
              </w:rPr>
              <w:br/>
              <w:t>Define o papel e responsabilidades claros no cuidado, as decisões de tratamento devem ser compartilhadas com os pacientes e familiares. Toda comunicação deve ser registrada em prontuário. Garante a participação do paciente e família.</w:t>
            </w:r>
          </w:p>
        </w:tc>
        <w:tc>
          <w:tcPr>
            <w:tcW w:w="4394" w:type="dxa"/>
            <w:tcBorders>
              <w:top w:val="single" w:sz="4" w:space="0" w:color="auto"/>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 xml:space="preserve">Evidências de discussões, esclarecimentos e consensos para tomada de decisão registrados em </w:t>
            </w:r>
            <w:proofErr w:type="spellStart"/>
            <w:proofErr w:type="gramStart"/>
            <w:r w:rsidRPr="00F3686D">
              <w:rPr>
                <w:rFonts w:cs="Arial"/>
                <w:sz w:val="20"/>
                <w:szCs w:val="20"/>
              </w:rPr>
              <w:t>prontuário.</w:t>
            </w:r>
            <w:proofErr w:type="gramEnd"/>
            <w:r w:rsidRPr="00F3686D">
              <w:rPr>
                <w:rFonts w:cs="Arial"/>
                <w:sz w:val="20"/>
                <w:szCs w:val="20"/>
              </w:rPr>
              <w:t>Plano</w:t>
            </w:r>
            <w:proofErr w:type="spellEnd"/>
            <w:r w:rsidRPr="00F3686D">
              <w:rPr>
                <w:rFonts w:cs="Arial"/>
                <w:sz w:val="20"/>
                <w:szCs w:val="20"/>
              </w:rPr>
              <w:t xml:space="preserve"> de Parto definido e registrado em prontuário/formulário.</w:t>
            </w:r>
            <w:r w:rsidRPr="00F3686D">
              <w:rPr>
                <w:rFonts w:cs="Arial"/>
                <w:sz w:val="20"/>
                <w:szCs w:val="20"/>
              </w:rPr>
              <w:br/>
              <w:t>Plano educacional. Termo de Consentimento Informado, onde se definem quais são os procedimentos considerados invasivos / de risco.</w:t>
            </w:r>
          </w:p>
        </w:tc>
        <w:tc>
          <w:tcPr>
            <w:tcW w:w="5283" w:type="dxa"/>
            <w:tcBorders>
              <w:top w:val="single" w:sz="4" w:space="0" w:color="auto"/>
              <w:left w:val="nil"/>
              <w:bottom w:val="single" w:sz="4" w:space="0" w:color="000000"/>
              <w:right w:val="single" w:sz="4" w:space="0" w:color="000000"/>
            </w:tcBorders>
            <w:shd w:val="clear" w:color="auto" w:fill="auto"/>
            <w:noWrap/>
            <w:vAlign w:val="center"/>
          </w:tcPr>
          <w:p w:rsidR="00597043" w:rsidRPr="00F3686D" w:rsidRDefault="00597043" w:rsidP="00BC33F8">
            <w:pPr>
              <w:pStyle w:val="PargrafodaLista"/>
              <w:spacing w:after="0"/>
              <w:ind w:left="213"/>
              <w:jc w:val="left"/>
              <w:rPr>
                <w:rFonts w:cs="Arial"/>
                <w:b/>
                <w:sz w:val="20"/>
                <w:szCs w:val="20"/>
              </w:rPr>
            </w:pPr>
          </w:p>
        </w:tc>
      </w:tr>
      <w:tr w:rsidR="00641AB3" w:rsidRPr="00F3686D" w:rsidTr="008D1B6C">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641AB3" w:rsidRPr="00F3686D" w:rsidRDefault="00641AB3" w:rsidP="00B44897">
            <w:pPr>
              <w:spacing w:after="0"/>
              <w:jc w:val="center"/>
              <w:rPr>
                <w:rFonts w:cs="Arial"/>
                <w:b/>
                <w:bCs/>
                <w:color w:val="FFFFFF"/>
                <w:sz w:val="20"/>
                <w:szCs w:val="20"/>
              </w:rPr>
            </w:pPr>
            <w:r w:rsidRPr="00F3686D">
              <w:rPr>
                <w:rFonts w:cs="Arial"/>
                <w:b/>
                <w:bCs/>
                <w:color w:val="FFFFFF"/>
                <w:sz w:val="20"/>
                <w:szCs w:val="20"/>
              </w:rPr>
              <w:t>27</w:t>
            </w:r>
          </w:p>
        </w:tc>
        <w:tc>
          <w:tcPr>
            <w:tcW w:w="2326"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Cumpre as diretrizes de notificação de incidentes e eventos adversos.</w:t>
            </w:r>
          </w:p>
        </w:tc>
        <w:tc>
          <w:tcPr>
            <w:tcW w:w="4044"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Fluxo institucional para que todos possam notificar os incidentes e eventos adversos.</w:t>
            </w:r>
            <w:r w:rsidRPr="00F3686D">
              <w:rPr>
                <w:rFonts w:cs="Arial"/>
                <w:sz w:val="20"/>
                <w:szCs w:val="20"/>
              </w:rPr>
              <w:br/>
              <w:t>Utilização de um sistema (eletrônico, ou papel). Importante assegurar uma sistemática onde qualquer colaborador possa notificar. A notificação preferencialmente deve ser anônima;</w:t>
            </w:r>
            <w:r w:rsidRPr="00F3686D">
              <w:rPr>
                <w:rFonts w:cs="Arial"/>
                <w:sz w:val="20"/>
                <w:szCs w:val="20"/>
              </w:rPr>
              <w:br/>
              <w:t>seguir a critérios de classificação do evento; responsabilidades para análise e tratamento e devolutiva para os notificadores.</w:t>
            </w:r>
          </w:p>
        </w:tc>
        <w:tc>
          <w:tcPr>
            <w:tcW w:w="4394"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Sistemática para notificação, investigação, classificação, análise e tratamento: circunstância de risco, quase erros, eventos sem dano, eventos adversos, reações adversas, queixas técnicas e não conformidades. Tabulação dos dados da unidade: Gráficos, reuniões, análises.</w:t>
            </w:r>
            <w:r w:rsidRPr="00F3686D">
              <w:rPr>
                <w:rFonts w:cs="Arial"/>
                <w:sz w:val="20"/>
                <w:szCs w:val="20"/>
              </w:rPr>
              <w:br/>
              <w:t>Disseminar uma cultura educativa (e não punitiva) de notificação. Aprendizado com os erros (Melhorias</w:t>
            </w:r>
            <w:proofErr w:type="gramStart"/>
            <w:r w:rsidRPr="00F3686D">
              <w:rPr>
                <w:rFonts w:cs="Arial"/>
                <w:sz w:val="20"/>
                <w:szCs w:val="20"/>
              </w:rPr>
              <w:t>)Registro</w:t>
            </w:r>
            <w:proofErr w:type="gramEnd"/>
            <w:r w:rsidRPr="00F3686D">
              <w:rPr>
                <w:rFonts w:cs="Arial"/>
                <w:sz w:val="20"/>
                <w:szCs w:val="20"/>
              </w:rPr>
              <w:t xml:space="preserve"> das melhorias implantadas e sedimentadas.</w:t>
            </w:r>
          </w:p>
        </w:tc>
        <w:tc>
          <w:tcPr>
            <w:tcW w:w="5283" w:type="dxa"/>
            <w:tcBorders>
              <w:top w:val="nil"/>
              <w:left w:val="nil"/>
              <w:bottom w:val="single" w:sz="4" w:space="0" w:color="000000"/>
              <w:right w:val="single" w:sz="4" w:space="0" w:color="000000"/>
            </w:tcBorders>
            <w:shd w:val="clear" w:color="auto" w:fill="auto"/>
            <w:noWrap/>
            <w:hideMark/>
          </w:tcPr>
          <w:p w:rsidR="00641AB3" w:rsidRPr="00F3686D" w:rsidRDefault="00641AB3" w:rsidP="00BC33F8">
            <w:pPr>
              <w:pStyle w:val="PargrafodaLista"/>
              <w:autoSpaceDE w:val="0"/>
              <w:autoSpaceDN w:val="0"/>
              <w:adjustRightInd w:val="0"/>
              <w:spacing w:after="0"/>
              <w:ind w:left="72"/>
              <w:jc w:val="left"/>
              <w:rPr>
                <w:rFonts w:cs="Arial"/>
                <w:b/>
                <w:color w:val="000000"/>
                <w:sz w:val="20"/>
                <w:szCs w:val="20"/>
              </w:rPr>
            </w:pPr>
          </w:p>
        </w:tc>
      </w:tr>
      <w:tr w:rsidR="00641AB3" w:rsidRPr="00F3686D" w:rsidTr="00E407FD">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641AB3" w:rsidRPr="00F3686D" w:rsidRDefault="00641AB3" w:rsidP="00B44897">
            <w:pPr>
              <w:spacing w:after="0"/>
              <w:jc w:val="center"/>
              <w:rPr>
                <w:rFonts w:cs="Arial"/>
                <w:b/>
                <w:bCs/>
                <w:color w:val="FFFFFF"/>
                <w:sz w:val="20"/>
                <w:szCs w:val="20"/>
              </w:rPr>
            </w:pPr>
            <w:r w:rsidRPr="00F3686D">
              <w:rPr>
                <w:rFonts w:cs="Arial"/>
                <w:b/>
                <w:bCs/>
                <w:color w:val="FFFFFF"/>
                <w:sz w:val="20"/>
                <w:szCs w:val="20"/>
              </w:rPr>
              <w:t>28</w:t>
            </w:r>
          </w:p>
        </w:tc>
        <w:tc>
          <w:tcPr>
            <w:tcW w:w="2326"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 xml:space="preserve">Cumpre as diretrizes de notificação de </w:t>
            </w:r>
            <w:proofErr w:type="spellStart"/>
            <w:r w:rsidRPr="00F3686D">
              <w:rPr>
                <w:rFonts w:cs="Arial"/>
                <w:sz w:val="20"/>
                <w:szCs w:val="20"/>
              </w:rPr>
              <w:t>hemovigilância</w:t>
            </w:r>
            <w:proofErr w:type="spellEnd"/>
            <w:r w:rsidRPr="00F3686D">
              <w:rPr>
                <w:rFonts w:cs="Arial"/>
                <w:sz w:val="20"/>
                <w:szCs w:val="20"/>
              </w:rPr>
              <w:t xml:space="preserve">, </w:t>
            </w:r>
            <w:proofErr w:type="spellStart"/>
            <w:r w:rsidRPr="00F3686D">
              <w:rPr>
                <w:rFonts w:cs="Arial"/>
                <w:sz w:val="20"/>
                <w:szCs w:val="20"/>
              </w:rPr>
              <w:t>farmacovigilância</w:t>
            </w:r>
            <w:proofErr w:type="spellEnd"/>
            <w:r w:rsidRPr="00F3686D">
              <w:rPr>
                <w:rFonts w:cs="Arial"/>
                <w:sz w:val="20"/>
                <w:szCs w:val="20"/>
              </w:rPr>
              <w:t xml:space="preserve">, </w:t>
            </w:r>
            <w:proofErr w:type="spellStart"/>
            <w:r w:rsidRPr="00F3686D">
              <w:rPr>
                <w:rFonts w:cs="Arial"/>
                <w:sz w:val="20"/>
                <w:szCs w:val="20"/>
              </w:rPr>
              <w:lastRenderedPageBreak/>
              <w:t>tecnovigilância</w:t>
            </w:r>
            <w:proofErr w:type="spellEnd"/>
            <w:r w:rsidRPr="00F3686D">
              <w:rPr>
                <w:rFonts w:cs="Arial"/>
                <w:sz w:val="20"/>
                <w:szCs w:val="20"/>
              </w:rPr>
              <w:t xml:space="preserve"> e </w:t>
            </w:r>
            <w:proofErr w:type="spellStart"/>
            <w:r w:rsidRPr="00F3686D">
              <w:rPr>
                <w:rFonts w:cs="Arial"/>
                <w:sz w:val="20"/>
                <w:szCs w:val="20"/>
              </w:rPr>
              <w:t>biovigilância</w:t>
            </w:r>
            <w:proofErr w:type="spellEnd"/>
            <w:r w:rsidRPr="00F3686D">
              <w:rPr>
                <w:rFonts w:cs="Arial"/>
                <w:sz w:val="20"/>
                <w:szCs w:val="20"/>
              </w:rPr>
              <w:t>.</w:t>
            </w:r>
          </w:p>
        </w:tc>
        <w:tc>
          <w:tcPr>
            <w:tcW w:w="4044"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lastRenderedPageBreak/>
              <w:t xml:space="preserve">Definição de diretrizes referente </w:t>
            </w:r>
            <w:proofErr w:type="gramStart"/>
            <w:r w:rsidRPr="00F3686D">
              <w:rPr>
                <w:rFonts w:cs="Arial"/>
                <w:sz w:val="20"/>
                <w:szCs w:val="20"/>
              </w:rPr>
              <w:t>a</w:t>
            </w:r>
            <w:proofErr w:type="gramEnd"/>
            <w:r w:rsidRPr="00F3686D">
              <w:rPr>
                <w:rFonts w:cs="Arial"/>
                <w:sz w:val="20"/>
                <w:szCs w:val="20"/>
              </w:rPr>
              <w:t xml:space="preserve"> notificação de </w:t>
            </w:r>
            <w:proofErr w:type="spellStart"/>
            <w:r w:rsidRPr="00F3686D">
              <w:rPr>
                <w:rFonts w:cs="Arial"/>
                <w:sz w:val="20"/>
                <w:szCs w:val="20"/>
              </w:rPr>
              <w:t>hemovigilância</w:t>
            </w:r>
            <w:proofErr w:type="spellEnd"/>
            <w:r w:rsidRPr="00F3686D">
              <w:rPr>
                <w:rFonts w:cs="Arial"/>
                <w:sz w:val="20"/>
                <w:szCs w:val="20"/>
              </w:rPr>
              <w:t xml:space="preserve">, </w:t>
            </w:r>
            <w:proofErr w:type="spellStart"/>
            <w:r w:rsidRPr="00F3686D">
              <w:rPr>
                <w:rFonts w:cs="Arial"/>
                <w:sz w:val="20"/>
                <w:szCs w:val="20"/>
              </w:rPr>
              <w:t>farmacovigilância</w:t>
            </w:r>
            <w:proofErr w:type="spellEnd"/>
            <w:r w:rsidRPr="00F3686D">
              <w:rPr>
                <w:rFonts w:cs="Arial"/>
                <w:sz w:val="20"/>
                <w:szCs w:val="20"/>
              </w:rPr>
              <w:t xml:space="preserve"> e </w:t>
            </w:r>
            <w:proofErr w:type="spellStart"/>
            <w:r w:rsidRPr="00F3686D">
              <w:rPr>
                <w:rFonts w:cs="Arial"/>
                <w:sz w:val="20"/>
                <w:szCs w:val="20"/>
              </w:rPr>
              <w:t>tecnovigilância</w:t>
            </w:r>
            <w:proofErr w:type="spellEnd"/>
            <w:r w:rsidRPr="00F3686D">
              <w:rPr>
                <w:rFonts w:cs="Arial"/>
                <w:sz w:val="20"/>
                <w:szCs w:val="20"/>
              </w:rPr>
              <w:t xml:space="preserve">. Definir fluxo com os responsáveis para as </w:t>
            </w:r>
            <w:r w:rsidRPr="00F3686D">
              <w:rPr>
                <w:rFonts w:cs="Arial"/>
                <w:sz w:val="20"/>
                <w:szCs w:val="20"/>
              </w:rPr>
              <w:lastRenderedPageBreak/>
              <w:t>notificações.</w:t>
            </w:r>
          </w:p>
        </w:tc>
        <w:tc>
          <w:tcPr>
            <w:tcW w:w="4394"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lastRenderedPageBreak/>
              <w:t xml:space="preserve">Acesso aos sistemas, como </w:t>
            </w:r>
            <w:proofErr w:type="gramStart"/>
            <w:r w:rsidRPr="00F3686D">
              <w:rPr>
                <w:rFonts w:cs="Arial"/>
                <w:sz w:val="20"/>
                <w:szCs w:val="20"/>
              </w:rPr>
              <w:t>por exemplo</w:t>
            </w:r>
            <w:proofErr w:type="gramEnd"/>
            <w:r w:rsidRPr="00F3686D">
              <w:rPr>
                <w:rFonts w:cs="Arial"/>
                <w:sz w:val="20"/>
                <w:szCs w:val="20"/>
              </w:rPr>
              <w:t xml:space="preserve"> NOTIVISA, quem realiza e acompanha.</w:t>
            </w:r>
            <w:r w:rsidRPr="00F3686D">
              <w:rPr>
                <w:rFonts w:cs="Arial"/>
                <w:sz w:val="20"/>
                <w:szCs w:val="20"/>
              </w:rPr>
              <w:br/>
              <w:t xml:space="preserve">Comunicação interna. </w:t>
            </w:r>
            <w:proofErr w:type="gramStart"/>
            <w:r w:rsidRPr="00F3686D">
              <w:rPr>
                <w:rFonts w:cs="Arial"/>
                <w:sz w:val="20"/>
                <w:szCs w:val="20"/>
              </w:rPr>
              <w:t>Ata</w:t>
            </w:r>
            <w:proofErr w:type="gramEnd"/>
            <w:r w:rsidRPr="00F3686D">
              <w:rPr>
                <w:rFonts w:cs="Arial"/>
                <w:sz w:val="20"/>
                <w:szCs w:val="20"/>
              </w:rPr>
              <w:t xml:space="preserve"> de reuniões, comissões, NSP.</w:t>
            </w:r>
          </w:p>
        </w:tc>
        <w:tc>
          <w:tcPr>
            <w:tcW w:w="5283" w:type="dxa"/>
            <w:tcBorders>
              <w:top w:val="nil"/>
              <w:left w:val="nil"/>
              <w:bottom w:val="single" w:sz="4" w:space="0" w:color="000000"/>
              <w:right w:val="single" w:sz="4" w:space="0" w:color="000000"/>
            </w:tcBorders>
            <w:shd w:val="clear" w:color="auto" w:fill="auto"/>
            <w:noWrap/>
            <w:vAlign w:val="center"/>
            <w:hideMark/>
          </w:tcPr>
          <w:p w:rsidR="00641AB3" w:rsidRPr="00F3686D" w:rsidRDefault="00641AB3" w:rsidP="00BC33F8">
            <w:pPr>
              <w:pStyle w:val="PargrafodaLista"/>
              <w:spacing w:after="0"/>
              <w:ind w:left="360"/>
              <w:jc w:val="left"/>
              <w:rPr>
                <w:rFonts w:cs="Arial"/>
                <w:color w:val="000000"/>
                <w:sz w:val="20"/>
                <w:szCs w:val="20"/>
              </w:rPr>
            </w:pPr>
          </w:p>
        </w:tc>
      </w:tr>
      <w:tr w:rsidR="00641AB3" w:rsidRPr="00F3686D" w:rsidTr="00BC33F8">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641AB3" w:rsidRPr="00F3686D" w:rsidRDefault="00641AB3" w:rsidP="00B44897">
            <w:pPr>
              <w:spacing w:after="0"/>
              <w:jc w:val="center"/>
              <w:rPr>
                <w:rFonts w:cs="Arial"/>
                <w:b/>
                <w:bCs/>
                <w:color w:val="FFFFFF"/>
                <w:sz w:val="20"/>
                <w:szCs w:val="20"/>
              </w:rPr>
            </w:pPr>
            <w:r w:rsidRPr="00F3686D">
              <w:rPr>
                <w:rFonts w:cs="Arial"/>
                <w:b/>
                <w:bCs/>
                <w:color w:val="FFFFFF"/>
                <w:sz w:val="20"/>
                <w:szCs w:val="20"/>
              </w:rPr>
              <w:lastRenderedPageBreak/>
              <w:t>29</w:t>
            </w:r>
          </w:p>
        </w:tc>
        <w:tc>
          <w:tcPr>
            <w:tcW w:w="2326" w:type="dxa"/>
            <w:tcBorders>
              <w:top w:val="nil"/>
              <w:left w:val="nil"/>
              <w:bottom w:val="single" w:sz="4" w:space="0" w:color="000000"/>
              <w:right w:val="single" w:sz="4" w:space="0" w:color="000000"/>
            </w:tcBorders>
            <w:shd w:val="clear" w:color="FFFFFF" w:fill="FFFFFF"/>
            <w:hideMark/>
          </w:tcPr>
          <w:p w:rsidR="00641AB3" w:rsidRPr="00F3686D" w:rsidRDefault="00641AB3" w:rsidP="00B44897">
            <w:pPr>
              <w:spacing w:after="0"/>
              <w:jc w:val="left"/>
              <w:rPr>
                <w:rFonts w:cs="Arial"/>
                <w:sz w:val="20"/>
                <w:szCs w:val="20"/>
              </w:rPr>
            </w:pPr>
            <w:r w:rsidRPr="00F3686D">
              <w:rPr>
                <w:rFonts w:cs="Arial"/>
                <w:sz w:val="20"/>
                <w:szCs w:val="20"/>
              </w:rPr>
              <w:t>Cumpre os critérios e procedimentos de segurança para a utilização de equipamentos.</w:t>
            </w:r>
          </w:p>
        </w:tc>
        <w:tc>
          <w:tcPr>
            <w:tcW w:w="4044"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Deve-se contemplar rol de equipamentos utilizados na assistência bem como definição dos critérios de segurança para sua utilização.</w:t>
            </w:r>
          </w:p>
        </w:tc>
        <w:tc>
          <w:tcPr>
            <w:tcW w:w="4394"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Relação de equipamentos relacionados ao setor; Programação de manutenção preventiva;</w:t>
            </w:r>
            <w:r w:rsidRPr="00F3686D">
              <w:rPr>
                <w:rFonts w:cs="Arial"/>
                <w:sz w:val="20"/>
                <w:szCs w:val="20"/>
              </w:rPr>
              <w:br/>
              <w:t>Controle de manutenção corretiva; Disponibilização do manual de orientações de uso do fabricante; Treinamento para uso seguro de equipamentos.</w:t>
            </w:r>
          </w:p>
        </w:tc>
        <w:tc>
          <w:tcPr>
            <w:tcW w:w="5283" w:type="dxa"/>
            <w:tcBorders>
              <w:top w:val="nil"/>
              <w:left w:val="nil"/>
              <w:bottom w:val="single" w:sz="4" w:space="0" w:color="000000"/>
              <w:right w:val="single" w:sz="4" w:space="0" w:color="000000"/>
            </w:tcBorders>
            <w:shd w:val="clear" w:color="auto" w:fill="auto"/>
            <w:noWrap/>
            <w:vAlign w:val="center"/>
          </w:tcPr>
          <w:p w:rsidR="00641AB3" w:rsidRPr="00F3686D" w:rsidRDefault="00641AB3" w:rsidP="00796154">
            <w:pPr>
              <w:spacing w:after="0"/>
              <w:jc w:val="left"/>
              <w:rPr>
                <w:rFonts w:cs="Arial"/>
                <w:sz w:val="20"/>
                <w:szCs w:val="20"/>
              </w:rPr>
            </w:pPr>
          </w:p>
        </w:tc>
      </w:tr>
      <w:tr w:rsidR="00641AB3" w:rsidRPr="00F3686D" w:rsidTr="00BC33F8">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641AB3" w:rsidRPr="00F3686D" w:rsidRDefault="00641AB3" w:rsidP="00B44897">
            <w:pPr>
              <w:spacing w:after="0"/>
              <w:jc w:val="center"/>
              <w:rPr>
                <w:rFonts w:cs="Arial"/>
                <w:b/>
                <w:bCs/>
                <w:color w:val="FFFFFF"/>
                <w:sz w:val="20"/>
                <w:szCs w:val="20"/>
              </w:rPr>
            </w:pPr>
            <w:r w:rsidRPr="00F3686D">
              <w:rPr>
                <w:rFonts w:cs="Arial"/>
                <w:b/>
                <w:bCs/>
                <w:color w:val="FFFFFF"/>
                <w:sz w:val="20"/>
                <w:szCs w:val="20"/>
              </w:rPr>
              <w:t>30</w:t>
            </w:r>
          </w:p>
        </w:tc>
        <w:tc>
          <w:tcPr>
            <w:tcW w:w="2326" w:type="dxa"/>
            <w:tcBorders>
              <w:top w:val="nil"/>
              <w:left w:val="nil"/>
              <w:bottom w:val="single" w:sz="4" w:space="0" w:color="000000"/>
              <w:right w:val="single" w:sz="4" w:space="0" w:color="000000"/>
            </w:tcBorders>
            <w:shd w:val="clear" w:color="FFFFFF" w:fill="FFFFFF"/>
            <w:hideMark/>
          </w:tcPr>
          <w:p w:rsidR="00641AB3" w:rsidRPr="00F3686D" w:rsidRDefault="00641AB3" w:rsidP="00B44897">
            <w:pPr>
              <w:spacing w:after="0"/>
              <w:jc w:val="left"/>
              <w:rPr>
                <w:rFonts w:cs="Arial"/>
                <w:sz w:val="20"/>
                <w:szCs w:val="20"/>
              </w:rPr>
            </w:pPr>
            <w:r w:rsidRPr="00F3686D">
              <w:rPr>
                <w:rFonts w:cs="Arial"/>
                <w:sz w:val="20"/>
                <w:szCs w:val="20"/>
              </w:rPr>
              <w:t>Cumpre os critérios e procedimentos de segurança para a utilização de materiais críticos.</w:t>
            </w:r>
          </w:p>
        </w:tc>
        <w:tc>
          <w:tcPr>
            <w:tcW w:w="4044"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Deve se relacionar materiais utilizados na assistência bem como definição dos critérios de segurança para sua utilização.</w:t>
            </w:r>
          </w:p>
        </w:tc>
        <w:tc>
          <w:tcPr>
            <w:tcW w:w="4394"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Relação de materiais utilizados na assistência; Controle de prazo de validade desses materiais;</w:t>
            </w:r>
            <w:r w:rsidRPr="00F3686D">
              <w:rPr>
                <w:rFonts w:cs="Arial"/>
                <w:sz w:val="20"/>
                <w:szCs w:val="20"/>
              </w:rPr>
              <w:br/>
              <w:t xml:space="preserve">Disponibilização das orientações de uso do fabricante; Recomendações de uso de EPIs específico para sua manipulação e/ou uso; Treinamento para uso seguro de materiais e disponibilização de </w:t>
            </w:r>
            <w:proofErr w:type="spellStart"/>
            <w:r w:rsidRPr="00F3686D">
              <w:rPr>
                <w:rFonts w:cs="Arial"/>
                <w:sz w:val="20"/>
                <w:szCs w:val="20"/>
              </w:rPr>
              <w:t>FISPQs</w:t>
            </w:r>
            <w:proofErr w:type="spellEnd"/>
            <w:r w:rsidRPr="00F3686D">
              <w:rPr>
                <w:rFonts w:cs="Arial"/>
                <w:sz w:val="20"/>
                <w:szCs w:val="20"/>
              </w:rPr>
              <w:t xml:space="preserve"> quando se aplicar.</w:t>
            </w:r>
          </w:p>
        </w:tc>
        <w:tc>
          <w:tcPr>
            <w:tcW w:w="5283" w:type="dxa"/>
            <w:tcBorders>
              <w:top w:val="nil"/>
              <w:left w:val="nil"/>
              <w:bottom w:val="single" w:sz="4" w:space="0" w:color="000000"/>
              <w:right w:val="single" w:sz="4" w:space="0" w:color="000000"/>
            </w:tcBorders>
            <w:shd w:val="clear" w:color="auto" w:fill="auto"/>
            <w:noWrap/>
            <w:vAlign w:val="center"/>
          </w:tcPr>
          <w:p w:rsidR="00796154" w:rsidRPr="00F3686D" w:rsidRDefault="00796154" w:rsidP="00C403DE">
            <w:pPr>
              <w:spacing w:after="0"/>
              <w:jc w:val="left"/>
              <w:rPr>
                <w:rFonts w:cs="Arial"/>
                <w:sz w:val="20"/>
                <w:szCs w:val="20"/>
              </w:rPr>
            </w:pPr>
          </w:p>
        </w:tc>
      </w:tr>
      <w:tr w:rsidR="00641AB3" w:rsidRPr="00F3686D" w:rsidTr="00BC33F8">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641AB3" w:rsidRPr="00F3686D" w:rsidRDefault="00641AB3" w:rsidP="00B44897">
            <w:pPr>
              <w:spacing w:after="0"/>
              <w:jc w:val="center"/>
              <w:rPr>
                <w:rFonts w:cs="Arial"/>
                <w:b/>
                <w:bCs/>
                <w:color w:val="FFFFFF"/>
                <w:sz w:val="20"/>
                <w:szCs w:val="20"/>
              </w:rPr>
            </w:pPr>
            <w:r w:rsidRPr="00F3686D">
              <w:rPr>
                <w:rFonts w:cs="Arial"/>
                <w:b/>
                <w:bCs/>
                <w:color w:val="FFFFFF"/>
                <w:sz w:val="20"/>
                <w:szCs w:val="20"/>
              </w:rPr>
              <w:t>31</w:t>
            </w:r>
          </w:p>
        </w:tc>
        <w:tc>
          <w:tcPr>
            <w:tcW w:w="2326"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Dispõe de critérios para o processamento e a liberação dos diferentes tipos de material biológico humano.</w:t>
            </w:r>
          </w:p>
        </w:tc>
        <w:tc>
          <w:tcPr>
            <w:tcW w:w="4044"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Descrever manual de coleta e conservação do laboratório, contendo os critérios de aceitação e rejeição de amostras, assim como a realização de exames em amostras com restrições, que devem estar definidos em instruções escritas. Os critérios devem ser definidos em conjunto com o laboratório e validados pelo Serviço de Infecção Hospitalar.</w:t>
            </w:r>
          </w:p>
        </w:tc>
        <w:tc>
          <w:tcPr>
            <w:tcW w:w="4394" w:type="dxa"/>
            <w:tcBorders>
              <w:top w:val="nil"/>
              <w:left w:val="nil"/>
              <w:bottom w:val="single" w:sz="4" w:space="0" w:color="000000"/>
              <w:right w:val="single" w:sz="4" w:space="0" w:color="000000"/>
            </w:tcBorders>
            <w:shd w:val="clear" w:color="auto" w:fill="auto"/>
            <w:hideMark/>
          </w:tcPr>
          <w:p w:rsidR="00641AB3" w:rsidRPr="00F3686D" w:rsidRDefault="00641AB3" w:rsidP="00B44897">
            <w:pPr>
              <w:spacing w:after="0"/>
              <w:jc w:val="left"/>
              <w:rPr>
                <w:rFonts w:cs="Arial"/>
                <w:sz w:val="20"/>
                <w:szCs w:val="20"/>
              </w:rPr>
            </w:pPr>
            <w:r w:rsidRPr="00F3686D">
              <w:rPr>
                <w:rFonts w:cs="Arial"/>
                <w:sz w:val="20"/>
                <w:szCs w:val="20"/>
              </w:rPr>
              <w:t xml:space="preserve">Observar o transporte do material biológico humano, que deve obedecer às normas de biossegurança e de saúde do trabalhador, de forma a prevenir riscos de exposição direta dos profissionais envolvidos, dos transportadores, da população e do ambiente ao material biológico humano. Controle e conferência dos dados referentes ao pedido médico, frascos e fragmentos quanto </w:t>
            </w:r>
            <w:proofErr w:type="gramStart"/>
            <w:r w:rsidRPr="00F3686D">
              <w:rPr>
                <w:rFonts w:cs="Arial"/>
                <w:sz w:val="20"/>
                <w:szCs w:val="20"/>
              </w:rPr>
              <w:t>as</w:t>
            </w:r>
            <w:proofErr w:type="gramEnd"/>
            <w:r w:rsidRPr="00F3686D">
              <w:rPr>
                <w:rFonts w:cs="Arial"/>
                <w:sz w:val="20"/>
                <w:szCs w:val="20"/>
              </w:rPr>
              <w:t xml:space="preserve"> informações da amostra e do paciente. Controle de tempo de armazenamento e para o encaminhamento. Local</w:t>
            </w:r>
            <w:proofErr w:type="gramStart"/>
            <w:r w:rsidRPr="00F3686D">
              <w:rPr>
                <w:rFonts w:cs="Arial"/>
                <w:sz w:val="20"/>
                <w:szCs w:val="20"/>
              </w:rPr>
              <w:t xml:space="preserve">  </w:t>
            </w:r>
            <w:proofErr w:type="gramEnd"/>
            <w:r w:rsidRPr="00F3686D">
              <w:rPr>
                <w:rFonts w:cs="Arial"/>
                <w:sz w:val="20"/>
                <w:szCs w:val="20"/>
              </w:rPr>
              <w:t>de armazenamento</w:t>
            </w:r>
          </w:p>
        </w:tc>
        <w:tc>
          <w:tcPr>
            <w:tcW w:w="5283" w:type="dxa"/>
            <w:tcBorders>
              <w:top w:val="nil"/>
              <w:left w:val="nil"/>
              <w:bottom w:val="single" w:sz="4" w:space="0" w:color="000000"/>
              <w:right w:val="single" w:sz="4" w:space="0" w:color="000000"/>
            </w:tcBorders>
            <w:shd w:val="clear" w:color="auto" w:fill="auto"/>
            <w:noWrap/>
          </w:tcPr>
          <w:p w:rsidR="00641AB3" w:rsidRPr="00F3686D" w:rsidRDefault="00641AB3" w:rsidP="00BC33F8">
            <w:pPr>
              <w:pStyle w:val="PargrafodaLista"/>
              <w:spacing w:after="0"/>
              <w:ind w:left="497"/>
              <w:jc w:val="left"/>
              <w:rPr>
                <w:rFonts w:cs="Arial"/>
                <w:color w:val="000000"/>
                <w:sz w:val="20"/>
                <w:szCs w:val="20"/>
              </w:rPr>
            </w:pPr>
          </w:p>
        </w:tc>
      </w:tr>
      <w:tr w:rsidR="009F57C4" w:rsidRPr="00F3686D" w:rsidTr="00BC33F8">
        <w:trPr>
          <w:trHeight w:val="2113"/>
        </w:trPr>
        <w:tc>
          <w:tcPr>
            <w:tcW w:w="0" w:type="auto"/>
            <w:tcBorders>
              <w:top w:val="nil"/>
              <w:left w:val="single" w:sz="4" w:space="0" w:color="000000"/>
              <w:bottom w:val="single" w:sz="4" w:space="0" w:color="auto"/>
              <w:right w:val="single" w:sz="4" w:space="0" w:color="000000"/>
            </w:tcBorders>
            <w:shd w:val="clear" w:color="008080" w:fill="008080"/>
            <w:vAlign w:val="center"/>
            <w:hideMark/>
          </w:tcPr>
          <w:p w:rsidR="009F57C4" w:rsidRPr="00F3686D" w:rsidRDefault="008838F8" w:rsidP="00B44897">
            <w:pPr>
              <w:spacing w:after="0"/>
              <w:jc w:val="center"/>
              <w:rPr>
                <w:rFonts w:cs="Arial"/>
                <w:b/>
                <w:bCs/>
                <w:color w:val="FFFFFF"/>
                <w:sz w:val="20"/>
                <w:szCs w:val="20"/>
              </w:rPr>
            </w:pPr>
            <w:r w:rsidRPr="00F3686D">
              <w:rPr>
                <w:rFonts w:cs="Arial"/>
                <w:sz w:val="20"/>
                <w:szCs w:val="20"/>
              </w:rPr>
              <w:br w:type="page"/>
            </w:r>
            <w:r w:rsidR="009F57C4" w:rsidRPr="00F3686D">
              <w:rPr>
                <w:rFonts w:cs="Arial"/>
                <w:b/>
                <w:bCs/>
                <w:color w:val="FFFFFF"/>
                <w:sz w:val="20"/>
                <w:szCs w:val="20"/>
              </w:rPr>
              <w:t>32</w:t>
            </w:r>
          </w:p>
        </w:tc>
        <w:tc>
          <w:tcPr>
            <w:tcW w:w="2326" w:type="dxa"/>
            <w:tcBorders>
              <w:top w:val="nil"/>
              <w:left w:val="nil"/>
              <w:bottom w:val="single" w:sz="4" w:space="0" w:color="auto"/>
              <w:right w:val="single" w:sz="4" w:space="0" w:color="000000"/>
            </w:tcBorders>
            <w:shd w:val="clear" w:color="auto" w:fill="auto"/>
            <w:hideMark/>
          </w:tcPr>
          <w:p w:rsidR="009F57C4" w:rsidRPr="00F3686D" w:rsidRDefault="009F57C4" w:rsidP="00B44897">
            <w:pPr>
              <w:spacing w:after="0"/>
              <w:jc w:val="left"/>
              <w:rPr>
                <w:rFonts w:cs="Arial"/>
                <w:sz w:val="20"/>
                <w:szCs w:val="20"/>
              </w:rPr>
            </w:pPr>
            <w:r w:rsidRPr="00F3686D">
              <w:rPr>
                <w:rFonts w:cs="Arial"/>
                <w:sz w:val="20"/>
                <w:szCs w:val="20"/>
              </w:rPr>
              <w:t>Cumpre protocolo multidisciplinar para a segurança da cadeia medicamentosa.</w:t>
            </w:r>
          </w:p>
        </w:tc>
        <w:tc>
          <w:tcPr>
            <w:tcW w:w="4044" w:type="dxa"/>
            <w:tcBorders>
              <w:top w:val="nil"/>
              <w:left w:val="nil"/>
              <w:bottom w:val="single" w:sz="4" w:space="0" w:color="auto"/>
              <w:right w:val="single" w:sz="4" w:space="0" w:color="000000"/>
            </w:tcBorders>
            <w:shd w:val="clear" w:color="auto" w:fill="auto"/>
            <w:hideMark/>
          </w:tcPr>
          <w:p w:rsidR="009F57C4" w:rsidRPr="00F3686D" w:rsidRDefault="009F57C4" w:rsidP="0017653A">
            <w:pPr>
              <w:spacing w:after="280"/>
              <w:jc w:val="left"/>
              <w:rPr>
                <w:rFonts w:cs="Arial"/>
                <w:sz w:val="20"/>
                <w:szCs w:val="20"/>
              </w:rPr>
            </w:pPr>
            <w:r w:rsidRPr="00F3686D">
              <w:rPr>
                <w:rFonts w:cs="Arial"/>
                <w:sz w:val="20"/>
                <w:szCs w:val="20"/>
              </w:rPr>
              <w:t>Participa da elaboração/construção do protocolo. Demonstra práticas seguras de aquisição, padronização,</w:t>
            </w:r>
            <w:proofErr w:type="gramStart"/>
            <w:r w:rsidRPr="00F3686D">
              <w:rPr>
                <w:rFonts w:cs="Arial"/>
                <w:sz w:val="20"/>
                <w:szCs w:val="20"/>
              </w:rPr>
              <w:t xml:space="preserve">  </w:t>
            </w:r>
            <w:proofErr w:type="gramEnd"/>
            <w:r w:rsidRPr="00F3686D">
              <w:rPr>
                <w:rFonts w:cs="Arial"/>
                <w:sz w:val="20"/>
                <w:szCs w:val="20"/>
              </w:rPr>
              <w:t xml:space="preserve">armazenamento, segurança na prescrição, dispensação, administração, rastreabilidade e descarte dos medicamentos. Devem ser consideradas a identificação, sinalização e orientação para medicamentos de alta vigilância e controlados, diretrizes para reconciliação medicamentosa, medicamento de uso próprio do paciente, pedido de medicamento não padronizado. Recomenda-se conter: </w:t>
            </w:r>
            <w:r w:rsidRPr="00F3686D">
              <w:rPr>
                <w:rFonts w:cs="Arial"/>
                <w:sz w:val="20"/>
                <w:szCs w:val="20"/>
              </w:rPr>
              <w:br/>
              <w:t>Informações técnicas (</w:t>
            </w:r>
            <w:proofErr w:type="spellStart"/>
            <w:r w:rsidRPr="00F3686D">
              <w:rPr>
                <w:rFonts w:cs="Arial"/>
                <w:sz w:val="20"/>
                <w:szCs w:val="20"/>
              </w:rPr>
              <w:t>ex</w:t>
            </w:r>
            <w:proofErr w:type="spellEnd"/>
            <w:r w:rsidRPr="00F3686D">
              <w:rPr>
                <w:rFonts w:cs="Arial"/>
                <w:sz w:val="20"/>
                <w:szCs w:val="20"/>
              </w:rPr>
              <w:t xml:space="preserve">: posologia, dose máxima, </w:t>
            </w:r>
            <w:proofErr w:type="spellStart"/>
            <w:r w:rsidRPr="00F3686D">
              <w:rPr>
                <w:rFonts w:cs="Arial"/>
                <w:sz w:val="20"/>
                <w:szCs w:val="20"/>
              </w:rPr>
              <w:t>etc</w:t>
            </w:r>
            <w:proofErr w:type="spellEnd"/>
            <w:r w:rsidRPr="00F3686D">
              <w:rPr>
                <w:rFonts w:cs="Arial"/>
                <w:sz w:val="20"/>
                <w:szCs w:val="20"/>
              </w:rPr>
              <w:t>);</w:t>
            </w:r>
            <w:r w:rsidRPr="00F3686D">
              <w:rPr>
                <w:rFonts w:cs="Arial"/>
                <w:sz w:val="20"/>
                <w:szCs w:val="20"/>
              </w:rPr>
              <w:br/>
              <w:t>Orientações de preparo;</w:t>
            </w:r>
            <w:r w:rsidRPr="00F3686D">
              <w:rPr>
                <w:rFonts w:cs="Arial"/>
                <w:sz w:val="20"/>
                <w:szCs w:val="20"/>
              </w:rPr>
              <w:br/>
              <w:t>Tabelas de diluição</w:t>
            </w:r>
            <w:r w:rsidR="0017653A" w:rsidRPr="00F3686D">
              <w:rPr>
                <w:rFonts w:cs="Arial"/>
                <w:sz w:val="20"/>
                <w:szCs w:val="20"/>
              </w:rPr>
              <w:t xml:space="preserve">, </w:t>
            </w:r>
            <w:r w:rsidRPr="00F3686D">
              <w:rPr>
                <w:rFonts w:cs="Arial"/>
                <w:sz w:val="20"/>
                <w:szCs w:val="20"/>
              </w:rPr>
              <w:t>Orientações de conservação;</w:t>
            </w:r>
            <w:r w:rsidR="0017653A" w:rsidRPr="00F3686D">
              <w:rPr>
                <w:rFonts w:cs="Arial"/>
                <w:sz w:val="20"/>
                <w:szCs w:val="20"/>
              </w:rPr>
              <w:t xml:space="preserve"> </w:t>
            </w:r>
            <w:r w:rsidRPr="00F3686D">
              <w:rPr>
                <w:rFonts w:cs="Arial"/>
                <w:sz w:val="20"/>
                <w:szCs w:val="20"/>
              </w:rPr>
              <w:t>Alertas para alergias;</w:t>
            </w:r>
            <w:r w:rsidRPr="00F3686D">
              <w:rPr>
                <w:rFonts w:cs="Arial"/>
                <w:sz w:val="20"/>
                <w:szCs w:val="20"/>
              </w:rPr>
              <w:br/>
              <w:t xml:space="preserve">Relação de medicamentos de Alto Risco/Alta Vigilância e os cuidados a seguir </w:t>
            </w:r>
            <w:r w:rsidRPr="00F3686D">
              <w:rPr>
                <w:rFonts w:cs="Arial"/>
                <w:sz w:val="20"/>
                <w:szCs w:val="20"/>
              </w:rPr>
              <w:lastRenderedPageBreak/>
              <w:t>para estes medicamentos.</w:t>
            </w:r>
          </w:p>
        </w:tc>
        <w:tc>
          <w:tcPr>
            <w:tcW w:w="4394" w:type="dxa"/>
            <w:tcBorders>
              <w:top w:val="nil"/>
              <w:left w:val="nil"/>
              <w:bottom w:val="single" w:sz="4" w:space="0" w:color="auto"/>
              <w:right w:val="single" w:sz="4" w:space="0" w:color="000000"/>
            </w:tcBorders>
            <w:shd w:val="clear" w:color="auto" w:fill="auto"/>
            <w:hideMark/>
          </w:tcPr>
          <w:p w:rsidR="009F57C4" w:rsidRPr="00F3686D" w:rsidRDefault="009F57C4" w:rsidP="00B44897">
            <w:pPr>
              <w:spacing w:after="0"/>
              <w:jc w:val="left"/>
              <w:rPr>
                <w:rFonts w:cs="Arial"/>
                <w:sz w:val="20"/>
                <w:szCs w:val="20"/>
              </w:rPr>
            </w:pPr>
            <w:r w:rsidRPr="00F3686D">
              <w:rPr>
                <w:rFonts w:cs="Arial"/>
                <w:sz w:val="20"/>
                <w:szCs w:val="20"/>
              </w:rPr>
              <w:lastRenderedPageBreak/>
              <w:t>Prescrição médica e checagem, disponibilidade da lista de medicamentos padronizados e medicamentos de Alto Risco/Alta Vigilância, tabelas/manual/protocolo de diluição, registro de rastreabilidade, controles de temperatura e umidade de ambientes, e condições de</w:t>
            </w:r>
            <w:proofErr w:type="gramStart"/>
            <w:r w:rsidRPr="00F3686D">
              <w:rPr>
                <w:rFonts w:cs="Arial"/>
                <w:sz w:val="20"/>
                <w:szCs w:val="20"/>
              </w:rPr>
              <w:t xml:space="preserve">  </w:t>
            </w:r>
            <w:proofErr w:type="gramEnd"/>
            <w:r w:rsidRPr="00F3686D">
              <w:rPr>
                <w:rFonts w:cs="Arial"/>
                <w:sz w:val="20"/>
                <w:szCs w:val="20"/>
              </w:rPr>
              <w:t>armazenamento incluindo termo lábeis, controle de estoque (validade/lote/quantidade), controle de devolução e registro de descarte.</w:t>
            </w:r>
          </w:p>
        </w:tc>
        <w:tc>
          <w:tcPr>
            <w:tcW w:w="5283" w:type="dxa"/>
            <w:tcBorders>
              <w:top w:val="nil"/>
              <w:left w:val="nil"/>
              <w:bottom w:val="single" w:sz="4" w:space="0" w:color="auto"/>
              <w:right w:val="single" w:sz="4" w:space="0" w:color="000000"/>
            </w:tcBorders>
            <w:shd w:val="clear" w:color="auto" w:fill="auto"/>
            <w:noWrap/>
          </w:tcPr>
          <w:p w:rsidR="00A02E90" w:rsidRPr="00F3686D" w:rsidRDefault="00A02E90" w:rsidP="00BC33F8">
            <w:pPr>
              <w:pStyle w:val="PargrafodaLista"/>
              <w:spacing w:after="0"/>
              <w:jc w:val="left"/>
              <w:rPr>
                <w:rFonts w:cs="Arial"/>
                <w:b/>
                <w:color w:val="000000"/>
                <w:sz w:val="20"/>
                <w:szCs w:val="20"/>
              </w:rPr>
            </w:pPr>
          </w:p>
        </w:tc>
      </w:tr>
      <w:tr w:rsidR="009F57C4" w:rsidRPr="00F3686D" w:rsidTr="00BC33F8">
        <w:trPr>
          <w:trHeight w:val="227"/>
        </w:trPr>
        <w:tc>
          <w:tcPr>
            <w:tcW w:w="0" w:type="auto"/>
            <w:tcBorders>
              <w:top w:val="single" w:sz="4" w:space="0" w:color="auto"/>
              <w:left w:val="single" w:sz="4" w:space="0" w:color="auto"/>
              <w:bottom w:val="single" w:sz="4" w:space="0" w:color="auto"/>
              <w:right w:val="single" w:sz="4" w:space="0" w:color="auto"/>
            </w:tcBorders>
            <w:shd w:val="clear" w:color="008080" w:fill="008080"/>
            <w:vAlign w:val="center"/>
            <w:hideMark/>
          </w:tcPr>
          <w:p w:rsidR="009F57C4" w:rsidRPr="00F3686D" w:rsidRDefault="009F57C4" w:rsidP="00B44897">
            <w:pPr>
              <w:spacing w:after="0"/>
              <w:jc w:val="center"/>
              <w:rPr>
                <w:rFonts w:cs="Arial"/>
                <w:b/>
                <w:bCs/>
                <w:color w:val="FFFFFF"/>
                <w:sz w:val="20"/>
                <w:szCs w:val="20"/>
              </w:rPr>
            </w:pPr>
            <w:r w:rsidRPr="00F3686D">
              <w:rPr>
                <w:rFonts w:cs="Arial"/>
                <w:b/>
                <w:bCs/>
                <w:color w:val="FFFFFF"/>
                <w:sz w:val="20"/>
                <w:szCs w:val="20"/>
              </w:rPr>
              <w:lastRenderedPageBreak/>
              <w:t>33</w:t>
            </w:r>
          </w:p>
        </w:tc>
        <w:tc>
          <w:tcPr>
            <w:tcW w:w="2326" w:type="dxa"/>
            <w:tcBorders>
              <w:top w:val="single" w:sz="4" w:space="0" w:color="auto"/>
              <w:left w:val="single" w:sz="4" w:space="0" w:color="auto"/>
              <w:bottom w:val="single" w:sz="4" w:space="0" w:color="auto"/>
              <w:right w:val="single" w:sz="4" w:space="0" w:color="auto"/>
            </w:tcBorders>
            <w:shd w:val="clear" w:color="auto" w:fill="auto"/>
            <w:hideMark/>
          </w:tcPr>
          <w:p w:rsidR="009F57C4" w:rsidRPr="00F3686D" w:rsidRDefault="009F57C4" w:rsidP="00B44897">
            <w:pPr>
              <w:spacing w:after="0"/>
              <w:jc w:val="left"/>
              <w:rPr>
                <w:rFonts w:cs="Arial"/>
                <w:sz w:val="20"/>
                <w:szCs w:val="20"/>
              </w:rPr>
            </w:pPr>
            <w:r w:rsidRPr="00F3686D">
              <w:rPr>
                <w:rFonts w:cs="Arial"/>
                <w:sz w:val="20"/>
                <w:szCs w:val="20"/>
              </w:rPr>
              <w:t>Dispõe de prontuário com registros multidisciplinares atualizados sobre a evolução do paciente/cliente, que promova a continuidade da assistência.</w:t>
            </w:r>
          </w:p>
        </w:tc>
        <w:tc>
          <w:tcPr>
            <w:tcW w:w="4044" w:type="dxa"/>
            <w:tcBorders>
              <w:top w:val="single" w:sz="4" w:space="0" w:color="auto"/>
              <w:left w:val="single" w:sz="4" w:space="0" w:color="auto"/>
              <w:bottom w:val="single" w:sz="4" w:space="0" w:color="auto"/>
              <w:right w:val="single" w:sz="4" w:space="0" w:color="auto"/>
            </w:tcBorders>
            <w:shd w:val="clear" w:color="auto" w:fill="auto"/>
            <w:hideMark/>
          </w:tcPr>
          <w:p w:rsidR="009F57C4" w:rsidRPr="00F3686D" w:rsidRDefault="009F57C4" w:rsidP="00B44897">
            <w:pPr>
              <w:spacing w:after="0"/>
              <w:jc w:val="left"/>
              <w:rPr>
                <w:rFonts w:cs="Arial"/>
                <w:sz w:val="20"/>
                <w:szCs w:val="20"/>
              </w:rPr>
            </w:pPr>
            <w:r w:rsidRPr="00F3686D">
              <w:rPr>
                <w:rFonts w:cs="Arial"/>
                <w:sz w:val="20"/>
                <w:szCs w:val="20"/>
              </w:rPr>
              <w:t>Deve constar</w:t>
            </w:r>
            <w:proofErr w:type="gramStart"/>
            <w:r w:rsidRPr="00F3686D">
              <w:rPr>
                <w:rFonts w:cs="Arial"/>
                <w:sz w:val="20"/>
                <w:szCs w:val="20"/>
              </w:rPr>
              <w:t xml:space="preserve">  </w:t>
            </w:r>
            <w:proofErr w:type="gramEnd"/>
            <w:r w:rsidRPr="00F3686D">
              <w:rPr>
                <w:rFonts w:cs="Arial"/>
                <w:sz w:val="20"/>
                <w:szCs w:val="20"/>
              </w:rPr>
              <w:t>os registros que contemplem todas as intervenções realizadas pelos profissionais envolvidos na assistência. Os registros devem estar assinados e datados no prontuário do paciente, de forma legível e contendo o número de registro no respectivo conselho de classe profissional.</w:t>
            </w:r>
            <w:r w:rsidRPr="00F3686D">
              <w:rPr>
                <w:rFonts w:cs="Arial"/>
                <w:sz w:val="20"/>
                <w:szCs w:val="20"/>
              </w:rPr>
              <w:br/>
              <w:t xml:space="preserve">Constar todos os documentos que envolvem o paciente: Termos de Consentimentos, Declarações (Nascimento/Óbito), laudo de exames, entre outros. Definição de </w:t>
            </w:r>
            <w:proofErr w:type="spellStart"/>
            <w:r w:rsidRPr="00F3686D">
              <w:rPr>
                <w:rFonts w:cs="Arial"/>
                <w:sz w:val="20"/>
                <w:szCs w:val="20"/>
              </w:rPr>
              <w:t>siglário</w:t>
            </w:r>
            <w:proofErr w:type="spellEnd"/>
            <w:r w:rsidRPr="00F3686D">
              <w:rPr>
                <w:rFonts w:cs="Arial"/>
                <w:sz w:val="20"/>
                <w:szCs w:val="20"/>
              </w:rPr>
              <w:t xml:space="preserve">. </w:t>
            </w: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9F57C4" w:rsidRPr="00F3686D" w:rsidRDefault="009F57C4" w:rsidP="00B44897">
            <w:pPr>
              <w:spacing w:after="0"/>
              <w:jc w:val="left"/>
              <w:rPr>
                <w:rFonts w:cs="Arial"/>
                <w:sz w:val="20"/>
                <w:szCs w:val="20"/>
              </w:rPr>
            </w:pPr>
            <w:r w:rsidRPr="00F3686D">
              <w:rPr>
                <w:rFonts w:cs="Arial"/>
                <w:sz w:val="20"/>
                <w:szCs w:val="20"/>
              </w:rPr>
              <w:t>Prontuário único (papel ou informatizado), com registros da equipe multiprofissional, de forma legível e atualizada; Prescrições e evoluções da equipe multiprofissional, de acordo com necessidade do cuidado. Um salário e outras diretrizes da Comissão de Prontuário.</w:t>
            </w:r>
            <w:r w:rsidRPr="00F3686D">
              <w:rPr>
                <w:rFonts w:cs="Arial"/>
                <w:sz w:val="20"/>
                <w:szCs w:val="20"/>
              </w:rPr>
              <w:br/>
              <w:t xml:space="preserve">Formulários com os campos preenchidos. Documentos que envolvem o paciente: Termos de Consentimentos, </w:t>
            </w:r>
            <w:r w:rsidRPr="000424D5">
              <w:rPr>
                <w:rFonts w:cs="Arial"/>
                <w:sz w:val="20"/>
                <w:szCs w:val="20"/>
              </w:rPr>
              <w:t>Declarações (Nascimento/Óbito), laudo de</w:t>
            </w:r>
            <w:r w:rsidRPr="00F3686D">
              <w:rPr>
                <w:rFonts w:cs="Arial"/>
                <w:sz w:val="20"/>
                <w:szCs w:val="20"/>
              </w:rPr>
              <w:t xml:space="preserve"> exames, entre outros.</w:t>
            </w:r>
          </w:p>
        </w:tc>
        <w:tc>
          <w:tcPr>
            <w:tcW w:w="5283" w:type="dxa"/>
            <w:tcBorders>
              <w:top w:val="single" w:sz="4" w:space="0" w:color="auto"/>
              <w:left w:val="single" w:sz="4" w:space="0" w:color="auto"/>
              <w:bottom w:val="single" w:sz="4" w:space="0" w:color="auto"/>
              <w:right w:val="single" w:sz="4" w:space="0" w:color="auto"/>
            </w:tcBorders>
            <w:shd w:val="clear" w:color="auto" w:fill="auto"/>
            <w:noWrap/>
          </w:tcPr>
          <w:p w:rsidR="009F57C4" w:rsidRPr="00F3686D" w:rsidRDefault="009F57C4" w:rsidP="00BC33F8">
            <w:pPr>
              <w:pStyle w:val="PargrafodaLista"/>
              <w:spacing w:after="0"/>
              <w:ind w:left="360"/>
              <w:jc w:val="left"/>
              <w:rPr>
                <w:rFonts w:cs="Arial"/>
                <w:color w:val="000000"/>
                <w:sz w:val="20"/>
                <w:szCs w:val="20"/>
              </w:rPr>
            </w:pPr>
          </w:p>
        </w:tc>
      </w:tr>
      <w:tr w:rsidR="009F57C4" w:rsidRPr="00F3686D" w:rsidTr="00BC33F8">
        <w:trPr>
          <w:trHeight w:val="227"/>
        </w:trPr>
        <w:tc>
          <w:tcPr>
            <w:tcW w:w="0" w:type="auto"/>
            <w:tcBorders>
              <w:top w:val="single" w:sz="4" w:space="0" w:color="auto"/>
              <w:left w:val="single" w:sz="4" w:space="0" w:color="000000"/>
              <w:bottom w:val="single" w:sz="4" w:space="0" w:color="000000"/>
              <w:right w:val="single" w:sz="4" w:space="0" w:color="000000"/>
            </w:tcBorders>
            <w:shd w:val="clear" w:color="008080" w:fill="008080"/>
            <w:vAlign w:val="center"/>
            <w:hideMark/>
          </w:tcPr>
          <w:p w:rsidR="009F57C4" w:rsidRPr="00F3686D" w:rsidRDefault="009F57C4" w:rsidP="00B44897">
            <w:pPr>
              <w:spacing w:after="0"/>
              <w:jc w:val="center"/>
              <w:rPr>
                <w:rFonts w:cs="Arial"/>
                <w:b/>
                <w:bCs/>
                <w:color w:val="FFFFFF"/>
                <w:sz w:val="20"/>
                <w:szCs w:val="20"/>
              </w:rPr>
            </w:pPr>
            <w:r w:rsidRPr="00F3686D">
              <w:rPr>
                <w:rFonts w:cs="Arial"/>
                <w:b/>
                <w:bCs/>
                <w:color w:val="FFFFFF"/>
                <w:sz w:val="20"/>
                <w:szCs w:val="20"/>
              </w:rPr>
              <w:t>34</w:t>
            </w:r>
          </w:p>
        </w:tc>
        <w:tc>
          <w:tcPr>
            <w:tcW w:w="2326" w:type="dxa"/>
            <w:tcBorders>
              <w:top w:val="single" w:sz="4" w:space="0" w:color="auto"/>
              <w:left w:val="nil"/>
              <w:bottom w:val="single" w:sz="4" w:space="0" w:color="000000"/>
              <w:right w:val="single" w:sz="4" w:space="0" w:color="000000"/>
            </w:tcBorders>
            <w:shd w:val="clear" w:color="auto" w:fill="auto"/>
            <w:hideMark/>
          </w:tcPr>
          <w:p w:rsidR="009F57C4" w:rsidRPr="00F3686D" w:rsidRDefault="009F57C4" w:rsidP="00B44897">
            <w:pPr>
              <w:spacing w:after="0"/>
              <w:jc w:val="left"/>
              <w:rPr>
                <w:rFonts w:cs="Arial"/>
                <w:sz w:val="20"/>
                <w:szCs w:val="20"/>
              </w:rPr>
            </w:pPr>
            <w:r w:rsidRPr="00F3686D">
              <w:rPr>
                <w:rFonts w:cs="Arial"/>
                <w:sz w:val="20"/>
                <w:szCs w:val="20"/>
              </w:rPr>
              <w:t xml:space="preserve">Dispõe de plano de alta multidisciplinar segura e </w:t>
            </w:r>
            <w:proofErr w:type="gramStart"/>
            <w:r w:rsidRPr="00F3686D">
              <w:rPr>
                <w:rFonts w:cs="Arial"/>
                <w:sz w:val="20"/>
                <w:szCs w:val="20"/>
              </w:rPr>
              <w:t>pós parto</w:t>
            </w:r>
            <w:proofErr w:type="gramEnd"/>
            <w:r w:rsidRPr="00F3686D">
              <w:rPr>
                <w:rFonts w:cs="Arial"/>
                <w:sz w:val="20"/>
                <w:szCs w:val="20"/>
              </w:rPr>
              <w:t xml:space="preserve"> de conhecimento do paciente/cliente e acompanhante para a continuidade do cuidado </w:t>
            </w:r>
            <w:proofErr w:type="spellStart"/>
            <w:r w:rsidRPr="00F3686D">
              <w:rPr>
                <w:rFonts w:cs="Arial"/>
                <w:sz w:val="20"/>
                <w:szCs w:val="20"/>
              </w:rPr>
              <w:t>extra-hospitalar</w:t>
            </w:r>
            <w:proofErr w:type="spellEnd"/>
            <w:r w:rsidRPr="00F3686D">
              <w:rPr>
                <w:rFonts w:cs="Arial"/>
                <w:sz w:val="20"/>
                <w:szCs w:val="20"/>
              </w:rPr>
              <w:t>.</w:t>
            </w:r>
          </w:p>
        </w:tc>
        <w:tc>
          <w:tcPr>
            <w:tcW w:w="4044" w:type="dxa"/>
            <w:tcBorders>
              <w:top w:val="single" w:sz="4" w:space="0" w:color="auto"/>
              <w:left w:val="nil"/>
              <w:bottom w:val="single" w:sz="4" w:space="0" w:color="000000"/>
              <w:right w:val="single" w:sz="4" w:space="0" w:color="000000"/>
            </w:tcBorders>
            <w:shd w:val="clear" w:color="auto" w:fill="auto"/>
            <w:hideMark/>
          </w:tcPr>
          <w:p w:rsidR="009F57C4" w:rsidRPr="00F3686D" w:rsidRDefault="009F57C4" w:rsidP="00B44897">
            <w:pPr>
              <w:spacing w:after="0"/>
              <w:jc w:val="left"/>
              <w:rPr>
                <w:rFonts w:cs="Arial"/>
                <w:sz w:val="20"/>
                <w:szCs w:val="20"/>
              </w:rPr>
            </w:pPr>
            <w:r w:rsidRPr="00F3686D">
              <w:rPr>
                <w:rFonts w:cs="Arial"/>
                <w:sz w:val="20"/>
                <w:szCs w:val="20"/>
              </w:rPr>
              <w:t>Deve conter orientações específicas, relacionadas à condição do paciente, tais como,</w:t>
            </w:r>
            <w:proofErr w:type="gramStart"/>
            <w:r w:rsidRPr="00F3686D">
              <w:rPr>
                <w:rFonts w:cs="Arial"/>
                <w:sz w:val="20"/>
                <w:szCs w:val="20"/>
              </w:rPr>
              <w:t xml:space="preserve">  </w:t>
            </w:r>
            <w:proofErr w:type="gramEnd"/>
            <w:r w:rsidRPr="00F3686D">
              <w:rPr>
                <w:rFonts w:cs="Arial"/>
                <w:sz w:val="20"/>
                <w:szCs w:val="20"/>
              </w:rPr>
              <w:t>prematuridade, aleitamento, exames pós alta, entre outros. Deve iniciar antes da alta efetiva.</w:t>
            </w:r>
            <w:r w:rsidRPr="00F3686D">
              <w:rPr>
                <w:rFonts w:cs="Arial"/>
                <w:sz w:val="20"/>
                <w:szCs w:val="20"/>
              </w:rPr>
              <w:br/>
              <w:t xml:space="preserve">Estar registrado em prontuário. Ter caráter multiprofissional (médico, enfermeiro, assistente social, farmacêutico, fonoaudiólogo, nutricionista </w:t>
            </w:r>
            <w:proofErr w:type="spellStart"/>
            <w:r w:rsidRPr="00F3686D">
              <w:rPr>
                <w:rFonts w:cs="Arial"/>
                <w:sz w:val="20"/>
                <w:szCs w:val="20"/>
              </w:rPr>
              <w:t>etc</w:t>
            </w:r>
            <w:proofErr w:type="spellEnd"/>
            <w:r w:rsidRPr="00F3686D">
              <w:rPr>
                <w:rFonts w:cs="Arial"/>
                <w:sz w:val="20"/>
                <w:szCs w:val="20"/>
              </w:rPr>
              <w:t>).</w:t>
            </w:r>
          </w:p>
        </w:tc>
        <w:tc>
          <w:tcPr>
            <w:tcW w:w="4394" w:type="dxa"/>
            <w:tcBorders>
              <w:top w:val="single" w:sz="4" w:space="0" w:color="auto"/>
              <w:left w:val="nil"/>
              <w:bottom w:val="single" w:sz="4" w:space="0" w:color="000000"/>
              <w:right w:val="single" w:sz="4" w:space="0" w:color="000000"/>
            </w:tcBorders>
            <w:shd w:val="clear" w:color="auto" w:fill="auto"/>
            <w:hideMark/>
          </w:tcPr>
          <w:p w:rsidR="009F57C4" w:rsidRPr="00F3686D" w:rsidRDefault="009F57C4" w:rsidP="00B44897">
            <w:pPr>
              <w:spacing w:after="0"/>
              <w:jc w:val="left"/>
              <w:rPr>
                <w:rFonts w:cs="Arial"/>
                <w:sz w:val="20"/>
                <w:szCs w:val="20"/>
              </w:rPr>
            </w:pPr>
            <w:r w:rsidRPr="00F3686D">
              <w:rPr>
                <w:rFonts w:cs="Arial"/>
                <w:sz w:val="20"/>
                <w:szCs w:val="20"/>
              </w:rPr>
              <w:t xml:space="preserve">Registro em prontuário do plano de alta, registro das informações/orientações/ ações </w:t>
            </w:r>
            <w:proofErr w:type="gramStart"/>
            <w:r w:rsidRPr="00F3686D">
              <w:rPr>
                <w:rFonts w:cs="Arial"/>
                <w:sz w:val="20"/>
                <w:szCs w:val="20"/>
              </w:rPr>
              <w:t>educativas realizados</w:t>
            </w:r>
            <w:proofErr w:type="gramEnd"/>
            <w:r w:rsidRPr="00F3686D">
              <w:rPr>
                <w:rFonts w:cs="Arial"/>
                <w:sz w:val="20"/>
                <w:szCs w:val="20"/>
              </w:rPr>
              <w:t>. Materiais entregues à mãe sobre as orientações/ações educativas.</w:t>
            </w:r>
          </w:p>
        </w:tc>
        <w:tc>
          <w:tcPr>
            <w:tcW w:w="5283" w:type="dxa"/>
            <w:tcBorders>
              <w:top w:val="single" w:sz="4" w:space="0" w:color="auto"/>
              <w:left w:val="nil"/>
              <w:bottom w:val="single" w:sz="4" w:space="0" w:color="000000"/>
              <w:right w:val="single" w:sz="4" w:space="0" w:color="000000"/>
            </w:tcBorders>
            <w:shd w:val="clear" w:color="auto" w:fill="auto"/>
            <w:noWrap/>
            <w:vAlign w:val="center"/>
          </w:tcPr>
          <w:p w:rsidR="009F57C4" w:rsidRPr="00F3686D" w:rsidRDefault="009F57C4" w:rsidP="006116AF">
            <w:pPr>
              <w:spacing w:after="0"/>
              <w:rPr>
                <w:rFonts w:cs="Arial"/>
                <w:color w:val="000000"/>
                <w:sz w:val="20"/>
                <w:szCs w:val="20"/>
              </w:rPr>
            </w:pPr>
          </w:p>
        </w:tc>
      </w:tr>
      <w:tr w:rsidR="009F57C4" w:rsidRPr="00F3686D" w:rsidTr="00582C48">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9F57C4" w:rsidRPr="00F3686D" w:rsidRDefault="009F57C4" w:rsidP="00B44897">
            <w:pPr>
              <w:spacing w:after="0"/>
              <w:jc w:val="center"/>
              <w:rPr>
                <w:rFonts w:cs="Arial"/>
                <w:b/>
                <w:bCs/>
                <w:color w:val="FFFFFF"/>
                <w:sz w:val="20"/>
                <w:szCs w:val="20"/>
              </w:rPr>
            </w:pPr>
            <w:r w:rsidRPr="00F3686D">
              <w:rPr>
                <w:rFonts w:cs="Arial"/>
                <w:b/>
                <w:bCs/>
                <w:color w:val="FFFFFF"/>
                <w:sz w:val="20"/>
                <w:szCs w:val="20"/>
              </w:rPr>
              <w:t>35</w:t>
            </w:r>
          </w:p>
        </w:tc>
        <w:tc>
          <w:tcPr>
            <w:tcW w:w="2326" w:type="dxa"/>
            <w:tcBorders>
              <w:top w:val="nil"/>
              <w:left w:val="nil"/>
              <w:bottom w:val="single" w:sz="4" w:space="0" w:color="000000"/>
              <w:right w:val="single" w:sz="4" w:space="0" w:color="000000"/>
            </w:tcBorders>
            <w:shd w:val="clear" w:color="auto" w:fill="auto"/>
            <w:hideMark/>
          </w:tcPr>
          <w:p w:rsidR="009F57C4" w:rsidRPr="00F3686D" w:rsidRDefault="009F57C4" w:rsidP="00B44897">
            <w:pPr>
              <w:spacing w:after="0"/>
              <w:jc w:val="left"/>
              <w:rPr>
                <w:rFonts w:cs="Arial"/>
                <w:sz w:val="20"/>
                <w:szCs w:val="20"/>
              </w:rPr>
            </w:pPr>
            <w:proofErr w:type="gramStart"/>
            <w:r w:rsidRPr="00F3686D">
              <w:rPr>
                <w:rFonts w:cs="Arial"/>
                <w:sz w:val="20"/>
                <w:szCs w:val="20"/>
              </w:rPr>
              <w:t>Considera</w:t>
            </w:r>
            <w:proofErr w:type="gramEnd"/>
            <w:r w:rsidRPr="00F3686D">
              <w:rPr>
                <w:rFonts w:cs="Arial"/>
                <w:sz w:val="20"/>
                <w:szCs w:val="20"/>
              </w:rPr>
              <w:t xml:space="preserve"> as características individuais dos pacientes/clientes e acompanhantes, respeitando suas tradições culturais, crenças, diversidades, valores pessoais e privacidade para o planejamento do cuidado.</w:t>
            </w:r>
          </w:p>
        </w:tc>
        <w:tc>
          <w:tcPr>
            <w:tcW w:w="4044" w:type="dxa"/>
            <w:tcBorders>
              <w:top w:val="nil"/>
              <w:left w:val="nil"/>
              <w:bottom w:val="single" w:sz="4" w:space="0" w:color="000000"/>
              <w:right w:val="single" w:sz="4" w:space="0" w:color="000000"/>
            </w:tcBorders>
            <w:shd w:val="clear" w:color="auto" w:fill="auto"/>
            <w:hideMark/>
          </w:tcPr>
          <w:p w:rsidR="009F57C4" w:rsidRPr="00F3686D" w:rsidRDefault="009F57C4" w:rsidP="00B44897">
            <w:pPr>
              <w:spacing w:after="0"/>
              <w:jc w:val="left"/>
              <w:rPr>
                <w:rFonts w:cs="Arial"/>
                <w:sz w:val="20"/>
                <w:szCs w:val="20"/>
              </w:rPr>
            </w:pPr>
            <w:r w:rsidRPr="00F3686D">
              <w:rPr>
                <w:rFonts w:cs="Arial"/>
                <w:sz w:val="20"/>
                <w:szCs w:val="20"/>
              </w:rPr>
              <w:t>Respeito às tradições culturais, crenças, diversidades, valores pessoais e privacidade. Importante ressaltar este respeito às características individuais do paciente/cliente e cuidador/familiar não pode ferir os direitos constitucionais e humanos do profissional prestador do cuidado, e nem colocar em risco a segurança do paciente.</w:t>
            </w:r>
          </w:p>
        </w:tc>
        <w:tc>
          <w:tcPr>
            <w:tcW w:w="4394" w:type="dxa"/>
            <w:tcBorders>
              <w:top w:val="nil"/>
              <w:left w:val="nil"/>
              <w:bottom w:val="single" w:sz="4" w:space="0" w:color="000000"/>
              <w:right w:val="single" w:sz="4" w:space="0" w:color="000000"/>
            </w:tcBorders>
            <w:shd w:val="clear" w:color="auto" w:fill="auto"/>
            <w:hideMark/>
          </w:tcPr>
          <w:p w:rsidR="009F57C4" w:rsidRPr="00F3686D" w:rsidRDefault="009F57C4" w:rsidP="00B44897">
            <w:pPr>
              <w:spacing w:after="0"/>
              <w:jc w:val="left"/>
              <w:rPr>
                <w:rFonts w:cs="Arial"/>
                <w:sz w:val="20"/>
                <w:szCs w:val="20"/>
              </w:rPr>
            </w:pPr>
            <w:r w:rsidRPr="00F3686D">
              <w:rPr>
                <w:rFonts w:cs="Arial"/>
                <w:sz w:val="20"/>
                <w:szCs w:val="20"/>
              </w:rPr>
              <w:t>Código de conduta, em documento de direitos e deveres do paciente/cliente, fichas de avaliação inicial que contemplem estes aspectos. Processos de acolhimento para os diferentes formatos familiares.</w:t>
            </w:r>
          </w:p>
        </w:tc>
        <w:tc>
          <w:tcPr>
            <w:tcW w:w="5283" w:type="dxa"/>
            <w:tcBorders>
              <w:top w:val="nil"/>
              <w:left w:val="nil"/>
              <w:bottom w:val="single" w:sz="4" w:space="0" w:color="000000"/>
              <w:right w:val="single" w:sz="4" w:space="0" w:color="000000"/>
            </w:tcBorders>
            <w:shd w:val="clear" w:color="auto" w:fill="auto"/>
            <w:noWrap/>
            <w:hideMark/>
          </w:tcPr>
          <w:p w:rsidR="009F57C4" w:rsidRPr="00F3686D" w:rsidRDefault="00582C48" w:rsidP="00BC33F8">
            <w:pPr>
              <w:pStyle w:val="PargrafodaLista"/>
              <w:autoSpaceDE w:val="0"/>
              <w:autoSpaceDN w:val="0"/>
              <w:adjustRightInd w:val="0"/>
              <w:spacing w:after="0"/>
              <w:ind w:left="72"/>
              <w:jc w:val="left"/>
              <w:rPr>
                <w:rFonts w:cs="Arial"/>
                <w:color w:val="000000"/>
                <w:sz w:val="20"/>
                <w:szCs w:val="20"/>
              </w:rPr>
            </w:pPr>
            <w:r w:rsidRPr="00F3686D">
              <w:rPr>
                <w:rFonts w:cs="Arial"/>
                <w:color w:val="000000"/>
                <w:sz w:val="20"/>
                <w:szCs w:val="20"/>
              </w:rPr>
              <w:t xml:space="preserve"> </w:t>
            </w:r>
          </w:p>
        </w:tc>
      </w:tr>
      <w:tr w:rsidR="009F57C4" w:rsidRPr="00F3686D" w:rsidTr="00582C48">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9F57C4" w:rsidRPr="00F3686D" w:rsidRDefault="009F57C4" w:rsidP="00B44897">
            <w:pPr>
              <w:spacing w:after="0"/>
              <w:jc w:val="center"/>
              <w:rPr>
                <w:rFonts w:cs="Arial"/>
                <w:b/>
                <w:bCs/>
                <w:color w:val="FFFFFF"/>
                <w:sz w:val="20"/>
                <w:szCs w:val="20"/>
              </w:rPr>
            </w:pPr>
            <w:r w:rsidRPr="00F3686D">
              <w:rPr>
                <w:rFonts w:cs="Arial"/>
                <w:b/>
                <w:bCs/>
                <w:color w:val="FFFFFF"/>
                <w:sz w:val="20"/>
                <w:szCs w:val="20"/>
              </w:rPr>
              <w:t>36</w:t>
            </w:r>
          </w:p>
        </w:tc>
        <w:tc>
          <w:tcPr>
            <w:tcW w:w="2326" w:type="dxa"/>
            <w:tcBorders>
              <w:top w:val="nil"/>
              <w:left w:val="nil"/>
              <w:bottom w:val="single" w:sz="4" w:space="0" w:color="000000"/>
              <w:right w:val="single" w:sz="4" w:space="0" w:color="000000"/>
            </w:tcBorders>
            <w:shd w:val="clear" w:color="auto" w:fill="auto"/>
            <w:hideMark/>
          </w:tcPr>
          <w:p w:rsidR="009F57C4" w:rsidRPr="00F3686D" w:rsidRDefault="009F57C4" w:rsidP="00B44897">
            <w:pPr>
              <w:spacing w:after="0"/>
              <w:jc w:val="left"/>
              <w:rPr>
                <w:rFonts w:cs="Arial"/>
                <w:sz w:val="20"/>
                <w:szCs w:val="20"/>
              </w:rPr>
            </w:pPr>
            <w:r w:rsidRPr="00F3686D">
              <w:rPr>
                <w:rFonts w:cs="Arial"/>
                <w:sz w:val="20"/>
                <w:szCs w:val="20"/>
              </w:rPr>
              <w:t>Aplica termo de consentimento para procedimentos invasivos e anestesia.</w:t>
            </w:r>
          </w:p>
        </w:tc>
        <w:tc>
          <w:tcPr>
            <w:tcW w:w="4044" w:type="dxa"/>
            <w:tcBorders>
              <w:top w:val="nil"/>
              <w:left w:val="nil"/>
              <w:bottom w:val="single" w:sz="4" w:space="0" w:color="000000"/>
              <w:right w:val="single" w:sz="4" w:space="0" w:color="000000"/>
            </w:tcBorders>
            <w:shd w:val="clear" w:color="auto" w:fill="auto"/>
            <w:hideMark/>
          </w:tcPr>
          <w:p w:rsidR="009F57C4" w:rsidRPr="00F3686D" w:rsidRDefault="009F57C4" w:rsidP="00B44897">
            <w:pPr>
              <w:spacing w:after="0"/>
              <w:jc w:val="left"/>
              <w:rPr>
                <w:rFonts w:cs="Arial"/>
                <w:sz w:val="20"/>
                <w:szCs w:val="20"/>
              </w:rPr>
            </w:pPr>
            <w:r w:rsidRPr="00F3686D">
              <w:rPr>
                <w:rFonts w:cs="Arial"/>
                <w:sz w:val="20"/>
                <w:szCs w:val="20"/>
              </w:rPr>
              <w:t xml:space="preserve">O Termo de Consentimento Informado consiste no ato de decisão, concordância e aprovação do paciente ou de seu representante, após a necessária informação e explicações, sob a responsabilidade do médico, a respeito dos </w:t>
            </w:r>
            <w:r w:rsidRPr="00F3686D">
              <w:rPr>
                <w:rFonts w:cs="Arial"/>
                <w:sz w:val="20"/>
                <w:szCs w:val="20"/>
              </w:rPr>
              <w:lastRenderedPageBreak/>
              <w:t>procedimentos anestésicos, diagnósticos ou terapêuticos que lhe são indicados; Deve conter informações e esclarecimentos acerca das técnicas de anestesia e procedimentos, com as vantagens e desvantagens e riscos associados, utilizando uma linguagem clara e acessível aos pacientes.</w:t>
            </w:r>
          </w:p>
        </w:tc>
        <w:tc>
          <w:tcPr>
            <w:tcW w:w="4394" w:type="dxa"/>
            <w:tcBorders>
              <w:top w:val="nil"/>
              <w:left w:val="nil"/>
              <w:bottom w:val="single" w:sz="4" w:space="0" w:color="000000"/>
              <w:right w:val="single" w:sz="4" w:space="0" w:color="000000"/>
            </w:tcBorders>
            <w:shd w:val="clear" w:color="auto" w:fill="auto"/>
            <w:hideMark/>
          </w:tcPr>
          <w:p w:rsidR="009F57C4" w:rsidRPr="00F3686D" w:rsidRDefault="009F57C4" w:rsidP="00B44897">
            <w:pPr>
              <w:spacing w:after="0"/>
              <w:jc w:val="left"/>
              <w:rPr>
                <w:rFonts w:cs="Arial"/>
                <w:sz w:val="20"/>
                <w:szCs w:val="20"/>
              </w:rPr>
            </w:pPr>
            <w:r w:rsidRPr="00F3686D">
              <w:rPr>
                <w:rFonts w:cs="Arial"/>
                <w:sz w:val="20"/>
                <w:szCs w:val="20"/>
              </w:rPr>
              <w:lastRenderedPageBreak/>
              <w:t xml:space="preserve">Termo de Consentimento preenchido, assinado pelo paciente/responsável e o médico, datado. </w:t>
            </w:r>
            <w:r w:rsidRPr="00F3686D">
              <w:rPr>
                <w:rFonts w:cs="Arial"/>
                <w:sz w:val="20"/>
                <w:szCs w:val="20"/>
              </w:rPr>
              <w:br/>
              <w:t xml:space="preserve">Contendo informações claras referentes os riscos e benefícios </w:t>
            </w:r>
            <w:proofErr w:type="gramStart"/>
            <w:r w:rsidRPr="00F3686D">
              <w:rPr>
                <w:rFonts w:cs="Arial"/>
                <w:sz w:val="20"/>
                <w:szCs w:val="20"/>
              </w:rPr>
              <w:t>do  procedimentos</w:t>
            </w:r>
            <w:proofErr w:type="gramEnd"/>
            <w:r w:rsidRPr="00F3686D">
              <w:rPr>
                <w:rFonts w:cs="Arial"/>
                <w:sz w:val="20"/>
                <w:szCs w:val="20"/>
              </w:rPr>
              <w:t xml:space="preserve"> anestésicos, diagnósticos ou terapêuticos.</w:t>
            </w:r>
          </w:p>
        </w:tc>
        <w:tc>
          <w:tcPr>
            <w:tcW w:w="5283" w:type="dxa"/>
            <w:tcBorders>
              <w:top w:val="nil"/>
              <w:left w:val="nil"/>
              <w:bottom w:val="single" w:sz="4" w:space="0" w:color="000000"/>
              <w:right w:val="single" w:sz="4" w:space="0" w:color="000000"/>
            </w:tcBorders>
            <w:shd w:val="clear" w:color="auto" w:fill="auto"/>
            <w:noWrap/>
            <w:hideMark/>
          </w:tcPr>
          <w:p w:rsidR="00582C48" w:rsidRPr="00F3686D" w:rsidRDefault="00582C48" w:rsidP="00BC33F8">
            <w:pPr>
              <w:pStyle w:val="PargrafodaLista"/>
              <w:tabs>
                <w:tab w:val="left" w:pos="355"/>
              </w:tabs>
              <w:autoSpaceDE w:val="0"/>
              <w:autoSpaceDN w:val="0"/>
              <w:adjustRightInd w:val="0"/>
              <w:spacing w:after="0"/>
              <w:ind w:left="72"/>
              <w:jc w:val="left"/>
              <w:rPr>
                <w:rFonts w:cs="Arial"/>
                <w:color w:val="000000"/>
                <w:sz w:val="20"/>
                <w:szCs w:val="20"/>
              </w:rPr>
            </w:pPr>
          </w:p>
          <w:p w:rsidR="009F57C4" w:rsidRPr="00F3686D" w:rsidRDefault="009F57C4" w:rsidP="00582C48">
            <w:pPr>
              <w:spacing w:after="0"/>
              <w:jc w:val="left"/>
              <w:rPr>
                <w:rFonts w:cs="Arial"/>
                <w:sz w:val="20"/>
                <w:szCs w:val="20"/>
              </w:rPr>
            </w:pPr>
          </w:p>
        </w:tc>
      </w:tr>
      <w:tr w:rsidR="009F57C4" w:rsidRPr="00F3686D" w:rsidTr="00621074">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9F57C4" w:rsidRPr="00F3686D" w:rsidRDefault="009F57C4" w:rsidP="00B44897">
            <w:pPr>
              <w:spacing w:after="0"/>
              <w:jc w:val="center"/>
              <w:rPr>
                <w:rFonts w:cs="Arial"/>
                <w:b/>
                <w:bCs/>
                <w:color w:val="FFFFFF"/>
                <w:sz w:val="20"/>
                <w:szCs w:val="20"/>
              </w:rPr>
            </w:pPr>
            <w:r w:rsidRPr="00F3686D">
              <w:rPr>
                <w:rFonts w:cs="Arial"/>
                <w:b/>
                <w:bCs/>
                <w:color w:val="FFFFFF"/>
                <w:sz w:val="20"/>
                <w:szCs w:val="20"/>
              </w:rPr>
              <w:lastRenderedPageBreak/>
              <w:t>37</w:t>
            </w:r>
          </w:p>
        </w:tc>
        <w:tc>
          <w:tcPr>
            <w:tcW w:w="2326" w:type="dxa"/>
            <w:tcBorders>
              <w:top w:val="nil"/>
              <w:left w:val="nil"/>
              <w:bottom w:val="single" w:sz="4" w:space="0" w:color="000000"/>
              <w:right w:val="single" w:sz="4" w:space="0" w:color="000000"/>
            </w:tcBorders>
            <w:shd w:val="clear" w:color="auto" w:fill="auto"/>
            <w:hideMark/>
          </w:tcPr>
          <w:p w:rsidR="009F57C4" w:rsidRPr="00F3686D" w:rsidRDefault="009F57C4" w:rsidP="00B44897">
            <w:pPr>
              <w:spacing w:after="0"/>
              <w:jc w:val="left"/>
              <w:rPr>
                <w:rFonts w:cs="Arial"/>
                <w:sz w:val="20"/>
                <w:szCs w:val="20"/>
              </w:rPr>
            </w:pPr>
            <w:r w:rsidRPr="00F3686D">
              <w:rPr>
                <w:rFonts w:cs="Arial"/>
                <w:sz w:val="20"/>
                <w:szCs w:val="20"/>
              </w:rPr>
              <w:t>Identifica necessidade de treinamentos e capacitação frente às demandas assistenciais.</w:t>
            </w:r>
          </w:p>
        </w:tc>
        <w:tc>
          <w:tcPr>
            <w:tcW w:w="4044" w:type="dxa"/>
            <w:tcBorders>
              <w:top w:val="nil"/>
              <w:left w:val="nil"/>
              <w:bottom w:val="single" w:sz="4" w:space="0" w:color="000000"/>
              <w:right w:val="single" w:sz="4" w:space="0" w:color="000000"/>
            </w:tcBorders>
            <w:shd w:val="clear" w:color="auto" w:fill="auto"/>
            <w:hideMark/>
          </w:tcPr>
          <w:p w:rsidR="009F57C4" w:rsidRPr="00F3686D" w:rsidRDefault="009F57C4" w:rsidP="00B44897">
            <w:pPr>
              <w:spacing w:after="0"/>
              <w:jc w:val="left"/>
              <w:rPr>
                <w:rFonts w:cs="Arial"/>
                <w:sz w:val="20"/>
                <w:szCs w:val="20"/>
              </w:rPr>
            </w:pPr>
            <w:proofErr w:type="gramStart"/>
            <w:r w:rsidRPr="00F3686D">
              <w:rPr>
                <w:rFonts w:cs="Arial"/>
                <w:sz w:val="20"/>
                <w:szCs w:val="20"/>
              </w:rPr>
              <w:t>A identificação de treinamentos necessários podem surgir</w:t>
            </w:r>
            <w:proofErr w:type="gramEnd"/>
            <w:r w:rsidRPr="00F3686D">
              <w:rPr>
                <w:rFonts w:cs="Arial"/>
                <w:sz w:val="20"/>
                <w:szCs w:val="20"/>
              </w:rPr>
              <w:t xml:space="preserve"> em vários momentos, tais como:  planos de desenvolvimento individuais; identificação de lacunas de desenvolvimento para alguma competência ou habilidade definida no perfil do colaborador; análise de notificações de incidentes e falhas de processo;  resultado da gestão de indicadores; queixas de pacientes/clientes ou cuidadores/familiares; auditorias assistenciais; reuniões clínicas; introdução de novas tecnologias e implementação de novos protocolos, entre outros.</w:t>
            </w:r>
          </w:p>
        </w:tc>
        <w:tc>
          <w:tcPr>
            <w:tcW w:w="4394" w:type="dxa"/>
            <w:tcBorders>
              <w:top w:val="nil"/>
              <w:left w:val="nil"/>
              <w:bottom w:val="single" w:sz="4" w:space="0" w:color="000000"/>
              <w:right w:val="single" w:sz="4" w:space="0" w:color="000000"/>
            </w:tcBorders>
            <w:shd w:val="clear" w:color="auto" w:fill="auto"/>
            <w:hideMark/>
          </w:tcPr>
          <w:p w:rsidR="009F57C4" w:rsidRPr="00F3686D" w:rsidRDefault="009F57C4" w:rsidP="00B44897">
            <w:pPr>
              <w:spacing w:after="0"/>
              <w:jc w:val="left"/>
              <w:rPr>
                <w:rFonts w:cs="Arial"/>
                <w:sz w:val="20"/>
                <w:szCs w:val="20"/>
              </w:rPr>
            </w:pPr>
            <w:r w:rsidRPr="00F3686D">
              <w:rPr>
                <w:rFonts w:cs="Arial"/>
                <w:sz w:val="20"/>
                <w:szCs w:val="20"/>
              </w:rPr>
              <w:t xml:space="preserve">Esta identificação pode ser demonstrada na matriz de desenvolvimento, no levantamento das necessidades de treinamento, listas de treinamentos realizados. Treinamentos formais, reconhecidos, específicos de capacitação para atendimento de emergências, tais como: ACLS / BLS / ATLS, considerando porte e atuação do </w:t>
            </w:r>
            <w:proofErr w:type="gramStart"/>
            <w:r w:rsidRPr="00F3686D">
              <w:rPr>
                <w:rFonts w:cs="Arial"/>
                <w:sz w:val="20"/>
                <w:szCs w:val="20"/>
              </w:rPr>
              <w:t>serviço</w:t>
            </w:r>
            <w:proofErr w:type="gramEnd"/>
          </w:p>
        </w:tc>
        <w:tc>
          <w:tcPr>
            <w:tcW w:w="5283" w:type="dxa"/>
            <w:tcBorders>
              <w:top w:val="nil"/>
              <w:left w:val="nil"/>
              <w:bottom w:val="single" w:sz="4" w:space="0" w:color="000000"/>
              <w:right w:val="single" w:sz="4" w:space="0" w:color="000000"/>
            </w:tcBorders>
            <w:shd w:val="clear" w:color="auto" w:fill="auto"/>
            <w:noWrap/>
            <w:hideMark/>
          </w:tcPr>
          <w:p w:rsidR="009F57C4" w:rsidRPr="00F3686D" w:rsidRDefault="009F57C4" w:rsidP="00BC33F8">
            <w:pPr>
              <w:pStyle w:val="PargrafodaLista"/>
              <w:autoSpaceDE w:val="0"/>
              <w:autoSpaceDN w:val="0"/>
              <w:adjustRightInd w:val="0"/>
              <w:spacing w:after="0"/>
              <w:ind w:left="360"/>
              <w:jc w:val="left"/>
              <w:rPr>
                <w:rFonts w:cs="Arial"/>
                <w:sz w:val="20"/>
                <w:szCs w:val="20"/>
              </w:rPr>
            </w:pPr>
          </w:p>
        </w:tc>
      </w:tr>
      <w:tr w:rsidR="0092578B" w:rsidRPr="00F3686D" w:rsidTr="00BC33F8">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92578B" w:rsidRPr="00F3686D" w:rsidRDefault="0092578B" w:rsidP="00B44897">
            <w:pPr>
              <w:spacing w:after="0"/>
              <w:jc w:val="center"/>
              <w:rPr>
                <w:rFonts w:cs="Arial"/>
                <w:b/>
                <w:bCs/>
                <w:color w:val="FFFFFF"/>
                <w:sz w:val="20"/>
                <w:szCs w:val="20"/>
              </w:rPr>
            </w:pPr>
            <w:r w:rsidRPr="00F3686D">
              <w:rPr>
                <w:rFonts w:cs="Arial"/>
                <w:b/>
                <w:bCs/>
                <w:color w:val="FFFFFF"/>
                <w:sz w:val="20"/>
                <w:szCs w:val="20"/>
              </w:rPr>
              <w:t>38</w:t>
            </w:r>
          </w:p>
        </w:tc>
        <w:tc>
          <w:tcPr>
            <w:tcW w:w="2326" w:type="dxa"/>
            <w:tcBorders>
              <w:top w:val="nil"/>
              <w:left w:val="nil"/>
              <w:bottom w:val="single" w:sz="4" w:space="0" w:color="000000"/>
              <w:right w:val="single" w:sz="4" w:space="0" w:color="000000"/>
            </w:tcBorders>
            <w:shd w:val="clear" w:color="auto" w:fill="auto"/>
            <w:hideMark/>
          </w:tcPr>
          <w:p w:rsidR="0092578B" w:rsidRPr="00F3686D" w:rsidRDefault="0092578B" w:rsidP="00B44897">
            <w:pPr>
              <w:spacing w:after="0"/>
              <w:jc w:val="left"/>
              <w:rPr>
                <w:rFonts w:cs="Arial"/>
                <w:sz w:val="20"/>
                <w:szCs w:val="20"/>
              </w:rPr>
            </w:pPr>
            <w:r w:rsidRPr="00F3686D">
              <w:rPr>
                <w:rFonts w:cs="Arial"/>
                <w:sz w:val="20"/>
                <w:szCs w:val="20"/>
              </w:rPr>
              <w:t>Cumpre com as determinações do plano de gerenciamento de resíduos.</w:t>
            </w:r>
          </w:p>
        </w:tc>
        <w:tc>
          <w:tcPr>
            <w:tcW w:w="4044" w:type="dxa"/>
            <w:tcBorders>
              <w:top w:val="nil"/>
              <w:left w:val="nil"/>
              <w:bottom w:val="single" w:sz="4" w:space="0" w:color="000000"/>
              <w:right w:val="single" w:sz="4" w:space="0" w:color="000000"/>
            </w:tcBorders>
            <w:shd w:val="clear" w:color="auto" w:fill="auto"/>
            <w:hideMark/>
          </w:tcPr>
          <w:p w:rsidR="0092578B" w:rsidRPr="00F3686D" w:rsidRDefault="0092578B" w:rsidP="00B44897">
            <w:pPr>
              <w:spacing w:after="0"/>
              <w:jc w:val="left"/>
              <w:rPr>
                <w:rFonts w:cs="Arial"/>
                <w:sz w:val="20"/>
                <w:szCs w:val="20"/>
              </w:rPr>
            </w:pPr>
            <w:r w:rsidRPr="00F3686D">
              <w:rPr>
                <w:rFonts w:cs="Arial"/>
                <w:sz w:val="20"/>
                <w:szCs w:val="20"/>
              </w:rPr>
              <w:t>A organização deve garantir a segregação, retirada e descarte dos resíduos gerados conforme estabelecido em seu plano de gerenciamento de resíduos. O plano de gerenciamento de resíduos deve estar elaborado conforme a complexidade dos cuidados e risco de resíduos gerados, especificando como cada tipo de resíduo será classificado.</w:t>
            </w:r>
          </w:p>
        </w:tc>
        <w:tc>
          <w:tcPr>
            <w:tcW w:w="4394" w:type="dxa"/>
            <w:tcBorders>
              <w:top w:val="nil"/>
              <w:left w:val="nil"/>
              <w:bottom w:val="single" w:sz="4" w:space="0" w:color="000000"/>
              <w:right w:val="single" w:sz="4" w:space="0" w:color="000000"/>
            </w:tcBorders>
            <w:shd w:val="clear" w:color="auto" w:fill="auto"/>
            <w:hideMark/>
          </w:tcPr>
          <w:p w:rsidR="0092578B" w:rsidRPr="00F3686D" w:rsidRDefault="0092578B" w:rsidP="00B44897">
            <w:pPr>
              <w:spacing w:after="0"/>
              <w:jc w:val="left"/>
              <w:rPr>
                <w:rFonts w:cs="Arial"/>
                <w:sz w:val="20"/>
                <w:szCs w:val="20"/>
              </w:rPr>
            </w:pPr>
            <w:r w:rsidRPr="00F3686D">
              <w:rPr>
                <w:rFonts w:cs="Arial"/>
                <w:sz w:val="20"/>
                <w:szCs w:val="20"/>
              </w:rPr>
              <w:t>Observar o descarte correto dos resíduos</w:t>
            </w:r>
            <w:proofErr w:type="gramStart"/>
            <w:r w:rsidRPr="00F3686D">
              <w:rPr>
                <w:rFonts w:cs="Arial"/>
                <w:sz w:val="20"/>
                <w:szCs w:val="20"/>
              </w:rPr>
              <w:t xml:space="preserve">  </w:t>
            </w:r>
            <w:proofErr w:type="gramEnd"/>
            <w:r w:rsidRPr="00F3686D">
              <w:rPr>
                <w:rFonts w:cs="Arial"/>
                <w:sz w:val="20"/>
                <w:szCs w:val="20"/>
              </w:rPr>
              <w:t xml:space="preserve">lixeiras, caixa de </w:t>
            </w:r>
            <w:proofErr w:type="spellStart"/>
            <w:r w:rsidRPr="00F3686D">
              <w:rPr>
                <w:rFonts w:cs="Arial"/>
                <w:sz w:val="20"/>
                <w:szCs w:val="20"/>
              </w:rPr>
              <w:t>perfuros</w:t>
            </w:r>
            <w:proofErr w:type="spellEnd"/>
            <w:r w:rsidRPr="00F3686D">
              <w:rPr>
                <w:rFonts w:cs="Arial"/>
                <w:sz w:val="20"/>
                <w:szCs w:val="20"/>
              </w:rPr>
              <w:t xml:space="preserve"> cortantes, entre outros.</w:t>
            </w:r>
            <w:r w:rsidRPr="00F3686D">
              <w:rPr>
                <w:rFonts w:cs="Arial"/>
                <w:sz w:val="20"/>
                <w:szCs w:val="20"/>
              </w:rPr>
              <w:br/>
              <w:t>Relatórios de auditorias, notificação de Não Conformidades, registro de retiradas e adequação dos abrigos.</w:t>
            </w:r>
          </w:p>
        </w:tc>
        <w:tc>
          <w:tcPr>
            <w:tcW w:w="5283" w:type="dxa"/>
            <w:tcBorders>
              <w:top w:val="nil"/>
              <w:left w:val="nil"/>
              <w:bottom w:val="single" w:sz="4" w:space="0" w:color="000000"/>
              <w:right w:val="single" w:sz="4" w:space="0" w:color="000000"/>
            </w:tcBorders>
            <w:shd w:val="clear" w:color="auto" w:fill="auto"/>
            <w:noWrap/>
          </w:tcPr>
          <w:p w:rsidR="0092578B" w:rsidRPr="00F3686D" w:rsidRDefault="0092578B" w:rsidP="00BC33F8">
            <w:pPr>
              <w:pStyle w:val="PargrafodaLista"/>
              <w:autoSpaceDE w:val="0"/>
              <w:autoSpaceDN w:val="0"/>
              <w:adjustRightInd w:val="0"/>
              <w:spacing w:after="0"/>
              <w:ind w:left="360"/>
              <w:jc w:val="left"/>
              <w:rPr>
                <w:rFonts w:cs="Arial"/>
                <w:color w:val="000000"/>
                <w:sz w:val="20"/>
                <w:szCs w:val="20"/>
              </w:rPr>
            </w:pPr>
          </w:p>
        </w:tc>
      </w:tr>
      <w:tr w:rsidR="0092578B" w:rsidRPr="00F3686D" w:rsidTr="00BC33F8">
        <w:trPr>
          <w:trHeight w:val="227"/>
        </w:trPr>
        <w:tc>
          <w:tcPr>
            <w:tcW w:w="0" w:type="auto"/>
            <w:tcBorders>
              <w:top w:val="nil"/>
              <w:left w:val="single" w:sz="4" w:space="0" w:color="000000"/>
              <w:bottom w:val="single" w:sz="4" w:space="0" w:color="auto"/>
              <w:right w:val="single" w:sz="4" w:space="0" w:color="000000"/>
            </w:tcBorders>
            <w:shd w:val="clear" w:color="008080" w:fill="008080"/>
            <w:vAlign w:val="center"/>
            <w:hideMark/>
          </w:tcPr>
          <w:p w:rsidR="0092578B" w:rsidRPr="00F3686D" w:rsidRDefault="0092578B" w:rsidP="00B44897">
            <w:pPr>
              <w:spacing w:after="0"/>
              <w:jc w:val="center"/>
              <w:rPr>
                <w:rFonts w:cs="Arial"/>
                <w:b/>
                <w:bCs/>
                <w:color w:val="FFFFFF"/>
                <w:sz w:val="20"/>
                <w:szCs w:val="20"/>
              </w:rPr>
            </w:pPr>
            <w:r w:rsidRPr="00F3686D">
              <w:rPr>
                <w:rFonts w:cs="Arial"/>
                <w:b/>
                <w:bCs/>
                <w:color w:val="FFFFFF"/>
                <w:sz w:val="20"/>
                <w:szCs w:val="20"/>
              </w:rPr>
              <w:t>39</w:t>
            </w:r>
          </w:p>
        </w:tc>
        <w:tc>
          <w:tcPr>
            <w:tcW w:w="2326" w:type="dxa"/>
            <w:tcBorders>
              <w:top w:val="nil"/>
              <w:left w:val="nil"/>
              <w:bottom w:val="single" w:sz="4" w:space="0" w:color="auto"/>
              <w:right w:val="single" w:sz="4" w:space="0" w:color="000000"/>
            </w:tcBorders>
            <w:shd w:val="clear" w:color="auto" w:fill="auto"/>
            <w:hideMark/>
          </w:tcPr>
          <w:p w:rsidR="0092578B" w:rsidRPr="00F3686D" w:rsidRDefault="0092578B" w:rsidP="00B44897">
            <w:pPr>
              <w:spacing w:after="0"/>
              <w:jc w:val="left"/>
              <w:rPr>
                <w:rFonts w:cs="Arial"/>
                <w:sz w:val="20"/>
                <w:szCs w:val="20"/>
              </w:rPr>
            </w:pPr>
            <w:r w:rsidRPr="00F3686D">
              <w:rPr>
                <w:rFonts w:cs="Arial"/>
                <w:sz w:val="20"/>
                <w:szCs w:val="20"/>
              </w:rPr>
              <w:t xml:space="preserve">Cumpre protocolo para </w:t>
            </w:r>
            <w:proofErr w:type="spellStart"/>
            <w:r w:rsidRPr="00F3686D">
              <w:rPr>
                <w:rFonts w:cs="Arial"/>
                <w:sz w:val="20"/>
                <w:szCs w:val="20"/>
              </w:rPr>
              <w:t>hemotransfusão</w:t>
            </w:r>
            <w:proofErr w:type="spellEnd"/>
            <w:r w:rsidRPr="00F3686D">
              <w:rPr>
                <w:rFonts w:cs="Arial"/>
                <w:sz w:val="20"/>
                <w:szCs w:val="20"/>
              </w:rPr>
              <w:t>, com base em diretrizes e evidências cientificas.</w:t>
            </w:r>
          </w:p>
        </w:tc>
        <w:tc>
          <w:tcPr>
            <w:tcW w:w="4044" w:type="dxa"/>
            <w:tcBorders>
              <w:top w:val="nil"/>
              <w:left w:val="nil"/>
              <w:bottom w:val="single" w:sz="4" w:space="0" w:color="auto"/>
              <w:right w:val="single" w:sz="4" w:space="0" w:color="000000"/>
            </w:tcBorders>
            <w:shd w:val="clear" w:color="auto" w:fill="auto"/>
            <w:hideMark/>
          </w:tcPr>
          <w:p w:rsidR="0092578B" w:rsidRPr="00F3686D" w:rsidRDefault="0092578B" w:rsidP="00B44897">
            <w:pPr>
              <w:spacing w:after="0"/>
              <w:jc w:val="left"/>
              <w:rPr>
                <w:rFonts w:cs="Arial"/>
                <w:sz w:val="20"/>
                <w:szCs w:val="20"/>
              </w:rPr>
            </w:pPr>
            <w:r w:rsidRPr="00F3686D">
              <w:rPr>
                <w:rFonts w:cs="Arial"/>
                <w:sz w:val="20"/>
                <w:szCs w:val="20"/>
              </w:rPr>
              <w:t xml:space="preserve">Analisar o perfil e quando for aplicável, </w:t>
            </w:r>
            <w:proofErr w:type="gramStart"/>
            <w:r w:rsidRPr="00F3686D">
              <w:rPr>
                <w:rFonts w:cs="Arial"/>
                <w:sz w:val="20"/>
                <w:szCs w:val="20"/>
              </w:rPr>
              <w:t>conter</w:t>
            </w:r>
            <w:proofErr w:type="gramEnd"/>
            <w:r w:rsidRPr="00F3686D">
              <w:rPr>
                <w:rFonts w:cs="Arial"/>
                <w:sz w:val="20"/>
                <w:szCs w:val="20"/>
              </w:rPr>
              <w:t xml:space="preserve"> diretrizes para reserva e ou prescrição de </w:t>
            </w:r>
            <w:proofErr w:type="spellStart"/>
            <w:r w:rsidRPr="00F3686D">
              <w:rPr>
                <w:rFonts w:cs="Arial"/>
                <w:sz w:val="20"/>
                <w:szCs w:val="20"/>
              </w:rPr>
              <w:t>hemocomponentes</w:t>
            </w:r>
            <w:proofErr w:type="spellEnd"/>
            <w:r w:rsidRPr="00F3686D">
              <w:rPr>
                <w:rFonts w:cs="Arial"/>
                <w:sz w:val="20"/>
                <w:szCs w:val="20"/>
              </w:rPr>
              <w:t xml:space="preserve">. Diretrizes para transporte, armazenamento, controle de temperatura, infusão. </w:t>
            </w:r>
            <w:r w:rsidRPr="00F3686D">
              <w:rPr>
                <w:rFonts w:cs="Arial"/>
                <w:sz w:val="20"/>
                <w:szCs w:val="20"/>
              </w:rPr>
              <w:br/>
              <w:t xml:space="preserve">Procedimentos para rejeição e devolução. Uso racional de </w:t>
            </w:r>
            <w:proofErr w:type="spellStart"/>
            <w:r w:rsidRPr="00F3686D">
              <w:rPr>
                <w:rFonts w:cs="Arial"/>
                <w:sz w:val="20"/>
                <w:szCs w:val="20"/>
              </w:rPr>
              <w:t>hemocomponentes</w:t>
            </w:r>
            <w:proofErr w:type="spellEnd"/>
            <w:r w:rsidRPr="00F3686D">
              <w:rPr>
                <w:rFonts w:cs="Arial"/>
                <w:sz w:val="20"/>
                <w:szCs w:val="20"/>
              </w:rPr>
              <w:t xml:space="preserve">. Os critérios de indicação de transfusão definidos pelo comitê </w:t>
            </w:r>
            <w:proofErr w:type="spellStart"/>
            <w:r w:rsidRPr="00F3686D">
              <w:rPr>
                <w:rFonts w:cs="Arial"/>
                <w:sz w:val="20"/>
                <w:szCs w:val="20"/>
              </w:rPr>
              <w:t>transfusional</w:t>
            </w:r>
            <w:proofErr w:type="spellEnd"/>
            <w:r w:rsidRPr="00F3686D">
              <w:rPr>
                <w:rFonts w:cs="Arial"/>
                <w:sz w:val="20"/>
                <w:szCs w:val="20"/>
              </w:rPr>
              <w:t xml:space="preserve"> e validado pelo corpo clínico. O protocolo deve ser </w:t>
            </w:r>
            <w:proofErr w:type="gramStart"/>
            <w:r w:rsidRPr="00F3686D">
              <w:rPr>
                <w:rFonts w:cs="Arial"/>
                <w:sz w:val="20"/>
                <w:szCs w:val="20"/>
              </w:rPr>
              <w:t>validados</w:t>
            </w:r>
            <w:proofErr w:type="gramEnd"/>
            <w:r w:rsidRPr="00F3686D">
              <w:rPr>
                <w:rFonts w:cs="Arial"/>
                <w:sz w:val="20"/>
                <w:szCs w:val="20"/>
              </w:rPr>
              <w:t xml:space="preserve"> pelo comitê </w:t>
            </w:r>
            <w:proofErr w:type="spellStart"/>
            <w:r w:rsidRPr="00F3686D">
              <w:rPr>
                <w:rFonts w:cs="Arial"/>
                <w:sz w:val="20"/>
                <w:szCs w:val="20"/>
              </w:rPr>
              <w:t>transfusional</w:t>
            </w:r>
            <w:proofErr w:type="spellEnd"/>
            <w:r w:rsidRPr="00F3686D">
              <w:rPr>
                <w:rFonts w:cs="Arial"/>
                <w:sz w:val="20"/>
                <w:szCs w:val="20"/>
              </w:rPr>
              <w:t xml:space="preserve"> ou definidos pelo comitê.</w:t>
            </w:r>
          </w:p>
        </w:tc>
        <w:tc>
          <w:tcPr>
            <w:tcW w:w="4394" w:type="dxa"/>
            <w:tcBorders>
              <w:top w:val="nil"/>
              <w:left w:val="nil"/>
              <w:bottom w:val="single" w:sz="4" w:space="0" w:color="auto"/>
              <w:right w:val="nil"/>
            </w:tcBorders>
            <w:shd w:val="clear" w:color="auto" w:fill="auto"/>
            <w:hideMark/>
          </w:tcPr>
          <w:p w:rsidR="0092578B" w:rsidRPr="00F3686D" w:rsidRDefault="0092578B" w:rsidP="00B44897">
            <w:pPr>
              <w:spacing w:after="0"/>
              <w:jc w:val="left"/>
              <w:rPr>
                <w:rFonts w:cs="Arial"/>
                <w:sz w:val="20"/>
                <w:szCs w:val="20"/>
              </w:rPr>
            </w:pPr>
            <w:r w:rsidRPr="00F3686D">
              <w:rPr>
                <w:rFonts w:cs="Arial"/>
                <w:sz w:val="20"/>
                <w:szCs w:val="20"/>
              </w:rPr>
              <w:t xml:space="preserve">Registro de conferência das bolsas de </w:t>
            </w:r>
            <w:proofErr w:type="spellStart"/>
            <w:r w:rsidRPr="00F3686D">
              <w:rPr>
                <w:rFonts w:cs="Arial"/>
                <w:sz w:val="20"/>
                <w:szCs w:val="20"/>
              </w:rPr>
              <w:t>hemotransfusão</w:t>
            </w:r>
            <w:proofErr w:type="spellEnd"/>
            <w:r w:rsidRPr="00F3686D">
              <w:rPr>
                <w:rFonts w:cs="Arial"/>
                <w:sz w:val="20"/>
                <w:szCs w:val="20"/>
              </w:rPr>
              <w:t xml:space="preserve">. Processo para a reserva cirúrgica das bolsas na agência </w:t>
            </w:r>
            <w:proofErr w:type="spellStart"/>
            <w:r w:rsidRPr="00F3686D">
              <w:rPr>
                <w:rFonts w:cs="Arial"/>
                <w:sz w:val="20"/>
                <w:szCs w:val="20"/>
              </w:rPr>
              <w:t>transfusional</w:t>
            </w:r>
            <w:proofErr w:type="spellEnd"/>
            <w:r w:rsidRPr="00F3686D">
              <w:rPr>
                <w:rFonts w:cs="Arial"/>
                <w:sz w:val="20"/>
                <w:szCs w:val="20"/>
              </w:rPr>
              <w:t>. (Formulário, sistema informatizado, fluxo definido, protocolos</w:t>
            </w:r>
            <w:proofErr w:type="gramStart"/>
            <w:r w:rsidRPr="00F3686D">
              <w:rPr>
                <w:rFonts w:cs="Arial"/>
                <w:sz w:val="20"/>
                <w:szCs w:val="20"/>
              </w:rPr>
              <w:t>)</w:t>
            </w:r>
            <w:proofErr w:type="gramEnd"/>
            <w:r w:rsidRPr="00F3686D">
              <w:rPr>
                <w:rFonts w:cs="Arial"/>
                <w:sz w:val="20"/>
                <w:szCs w:val="20"/>
              </w:rPr>
              <w:br/>
              <w:t xml:space="preserve">Formulário com requisição, dados da </w:t>
            </w:r>
            <w:proofErr w:type="spellStart"/>
            <w:r w:rsidRPr="00F3686D">
              <w:rPr>
                <w:rFonts w:cs="Arial"/>
                <w:sz w:val="20"/>
                <w:szCs w:val="20"/>
              </w:rPr>
              <w:t>hemotransfusão</w:t>
            </w:r>
            <w:proofErr w:type="spellEnd"/>
            <w:r w:rsidRPr="00F3686D">
              <w:rPr>
                <w:rFonts w:cs="Arial"/>
                <w:sz w:val="20"/>
                <w:szCs w:val="20"/>
              </w:rPr>
              <w:t xml:space="preserve"> (identificação do paciente, volume infundido, bolsas devolvidas/rejeitadas, intercorrências).</w:t>
            </w:r>
          </w:p>
        </w:tc>
        <w:tc>
          <w:tcPr>
            <w:tcW w:w="5283" w:type="dxa"/>
            <w:tcBorders>
              <w:top w:val="nil"/>
              <w:left w:val="single" w:sz="4" w:space="0" w:color="000000"/>
              <w:bottom w:val="single" w:sz="4" w:space="0" w:color="auto"/>
              <w:right w:val="single" w:sz="4" w:space="0" w:color="000000"/>
            </w:tcBorders>
            <w:shd w:val="clear" w:color="auto" w:fill="auto"/>
            <w:noWrap/>
          </w:tcPr>
          <w:p w:rsidR="0092578B" w:rsidRPr="00F3686D" w:rsidRDefault="0092578B" w:rsidP="003349CE">
            <w:pPr>
              <w:pStyle w:val="PargrafodaLista"/>
              <w:spacing w:after="0"/>
              <w:ind w:left="360"/>
              <w:jc w:val="left"/>
              <w:rPr>
                <w:rFonts w:cs="Arial"/>
                <w:b/>
                <w:color w:val="FF0000"/>
                <w:sz w:val="20"/>
                <w:szCs w:val="20"/>
              </w:rPr>
            </w:pPr>
          </w:p>
        </w:tc>
      </w:tr>
      <w:tr w:rsidR="0092578B" w:rsidRPr="00F3686D" w:rsidTr="006116AF">
        <w:trPr>
          <w:trHeight w:val="1121"/>
        </w:trPr>
        <w:tc>
          <w:tcPr>
            <w:tcW w:w="0" w:type="auto"/>
            <w:tcBorders>
              <w:top w:val="single" w:sz="4" w:space="0" w:color="auto"/>
              <w:left w:val="single" w:sz="4" w:space="0" w:color="auto"/>
              <w:bottom w:val="single" w:sz="4" w:space="0" w:color="auto"/>
              <w:right w:val="single" w:sz="4" w:space="0" w:color="auto"/>
            </w:tcBorders>
            <w:shd w:val="clear" w:color="008080" w:fill="008080"/>
            <w:vAlign w:val="center"/>
            <w:hideMark/>
          </w:tcPr>
          <w:p w:rsidR="0092578B" w:rsidRPr="00F3686D" w:rsidRDefault="0092578B" w:rsidP="00B44897">
            <w:pPr>
              <w:spacing w:after="0"/>
              <w:jc w:val="center"/>
              <w:rPr>
                <w:rFonts w:cs="Arial"/>
                <w:b/>
                <w:bCs/>
                <w:color w:val="FFFFFF"/>
                <w:sz w:val="20"/>
                <w:szCs w:val="20"/>
              </w:rPr>
            </w:pPr>
            <w:r w:rsidRPr="00F3686D">
              <w:rPr>
                <w:rFonts w:cs="Arial"/>
                <w:b/>
                <w:bCs/>
                <w:color w:val="FFFFFF"/>
                <w:sz w:val="20"/>
                <w:szCs w:val="20"/>
              </w:rPr>
              <w:t>40</w:t>
            </w:r>
          </w:p>
        </w:tc>
        <w:tc>
          <w:tcPr>
            <w:tcW w:w="2326" w:type="dxa"/>
            <w:tcBorders>
              <w:top w:val="single" w:sz="4" w:space="0" w:color="auto"/>
              <w:left w:val="single" w:sz="4" w:space="0" w:color="auto"/>
              <w:bottom w:val="single" w:sz="4" w:space="0" w:color="auto"/>
              <w:right w:val="single" w:sz="4" w:space="0" w:color="auto"/>
            </w:tcBorders>
            <w:shd w:val="clear" w:color="auto" w:fill="auto"/>
            <w:hideMark/>
          </w:tcPr>
          <w:p w:rsidR="0092578B" w:rsidRPr="00F3686D" w:rsidRDefault="0092578B" w:rsidP="00B44897">
            <w:pPr>
              <w:spacing w:after="0"/>
              <w:jc w:val="left"/>
              <w:rPr>
                <w:rFonts w:cs="Arial"/>
                <w:sz w:val="20"/>
                <w:szCs w:val="20"/>
              </w:rPr>
            </w:pPr>
            <w:r w:rsidRPr="00F3686D">
              <w:rPr>
                <w:rFonts w:cs="Arial"/>
                <w:sz w:val="20"/>
                <w:szCs w:val="20"/>
              </w:rPr>
              <w:t>Dispõe de mecanismos e procedimentos para segurança no processo de manejo da amostra de material biológico humano.</w:t>
            </w:r>
          </w:p>
        </w:tc>
        <w:tc>
          <w:tcPr>
            <w:tcW w:w="4044" w:type="dxa"/>
            <w:tcBorders>
              <w:top w:val="single" w:sz="4" w:space="0" w:color="auto"/>
              <w:left w:val="single" w:sz="4" w:space="0" w:color="auto"/>
              <w:bottom w:val="single" w:sz="4" w:space="0" w:color="auto"/>
              <w:right w:val="single" w:sz="4" w:space="0" w:color="auto"/>
            </w:tcBorders>
            <w:shd w:val="clear" w:color="auto" w:fill="auto"/>
            <w:hideMark/>
          </w:tcPr>
          <w:p w:rsidR="0092578B" w:rsidRPr="00F3686D" w:rsidRDefault="0092578B" w:rsidP="00B44897">
            <w:pPr>
              <w:spacing w:after="0"/>
              <w:jc w:val="left"/>
              <w:rPr>
                <w:rFonts w:cs="Arial"/>
                <w:sz w:val="20"/>
                <w:szCs w:val="20"/>
              </w:rPr>
            </w:pPr>
            <w:r w:rsidRPr="00F3686D">
              <w:rPr>
                <w:rFonts w:cs="Arial"/>
                <w:sz w:val="20"/>
                <w:szCs w:val="20"/>
              </w:rPr>
              <w:t xml:space="preserve">Definir critérios para o processamento e a liberação dos diferentes tipos de material biológico humano. Critérios para aceitação, restrição e rejeição de células e tecidos, incluindo componentes sanguíneos. Definir mecanismos e procedimentos para o </w:t>
            </w:r>
            <w:r w:rsidRPr="00F3686D">
              <w:rPr>
                <w:rFonts w:cs="Arial"/>
                <w:sz w:val="20"/>
                <w:szCs w:val="20"/>
              </w:rPr>
              <w:lastRenderedPageBreak/>
              <w:t>armazenamento, conservação, transporte, rastreabilidade e descarte apropriado da amostra e material biológico humano, visando a sua integridade e preservação. Definir mecanismos de validação do processo de rastreabilidade dos dados, relativos à amostra e a material biológico humano.</w:t>
            </w:r>
          </w:p>
        </w:tc>
        <w:tc>
          <w:tcPr>
            <w:tcW w:w="4394" w:type="dxa"/>
            <w:tcBorders>
              <w:top w:val="single" w:sz="4" w:space="0" w:color="auto"/>
              <w:left w:val="single" w:sz="4" w:space="0" w:color="auto"/>
              <w:bottom w:val="single" w:sz="4" w:space="0" w:color="auto"/>
              <w:right w:val="single" w:sz="4" w:space="0" w:color="auto"/>
            </w:tcBorders>
            <w:shd w:val="clear" w:color="auto" w:fill="auto"/>
            <w:hideMark/>
          </w:tcPr>
          <w:p w:rsidR="0092578B" w:rsidRPr="00F3686D" w:rsidRDefault="0092578B" w:rsidP="00B44897">
            <w:pPr>
              <w:spacing w:after="0"/>
              <w:jc w:val="left"/>
              <w:rPr>
                <w:rFonts w:cs="Arial"/>
                <w:sz w:val="20"/>
                <w:szCs w:val="20"/>
              </w:rPr>
            </w:pPr>
            <w:r w:rsidRPr="00F3686D">
              <w:rPr>
                <w:rFonts w:cs="Arial"/>
                <w:sz w:val="20"/>
                <w:szCs w:val="20"/>
              </w:rPr>
              <w:lastRenderedPageBreak/>
              <w:t>Procedimento com as diretrizes para aceitação, restrição e rejeição de células e tecidos.</w:t>
            </w:r>
            <w:r w:rsidRPr="00F3686D">
              <w:rPr>
                <w:rFonts w:cs="Arial"/>
                <w:sz w:val="20"/>
                <w:szCs w:val="20"/>
              </w:rPr>
              <w:br/>
              <w:t xml:space="preserve">Registros com os controles de aceitação e rejeição. Observar o transporte do material biológico humano, que deve obedecer às normas de biossegurança e de saúde do </w:t>
            </w:r>
            <w:r w:rsidRPr="00F3686D">
              <w:rPr>
                <w:rFonts w:cs="Arial"/>
                <w:sz w:val="20"/>
                <w:szCs w:val="20"/>
              </w:rPr>
              <w:lastRenderedPageBreak/>
              <w:t xml:space="preserve">trabalhador, de forma a prevenir riscos de exposição direta dos profissionais envolvidos, dos transportadores, da população e do ambiente ao material biológico humano. Controle e conferência dos dados referentes ao pedido médico, frascos e fragmentos quanto </w:t>
            </w:r>
            <w:proofErr w:type="gramStart"/>
            <w:r w:rsidRPr="00F3686D">
              <w:rPr>
                <w:rFonts w:cs="Arial"/>
                <w:sz w:val="20"/>
                <w:szCs w:val="20"/>
              </w:rPr>
              <w:t>as</w:t>
            </w:r>
            <w:proofErr w:type="gramEnd"/>
            <w:r w:rsidRPr="00F3686D">
              <w:rPr>
                <w:rFonts w:cs="Arial"/>
                <w:sz w:val="20"/>
                <w:szCs w:val="20"/>
              </w:rPr>
              <w:t xml:space="preserve"> informações da amostra e do paciente. Controle de tempo de armazenamento e para o encaminhamento.</w:t>
            </w:r>
            <w:r w:rsidRPr="00F3686D">
              <w:rPr>
                <w:rFonts w:cs="Arial"/>
                <w:sz w:val="20"/>
                <w:szCs w:val="20"/>
              </w:rPr>
              <w:br/>
              <w:t xml:space="preserve">Local de armazenamento. </w:t>
            </w:r>
            <w:proofErr w:type="gramStart"/>
            <w:r w:rsidRPr="00F3686D">
              <w:rPr>
                <w:rFonts w:cs="Arial"/>
                <w:sz w:val="20"/>
                <w:szCs w:val="20"/>
              </w:rPr>
              <w:t>controles</w:t>
            </w:r>
            <w:proofErr w:type="gramEnd"/>
            <w:r w:rsidRPr="00F3686D">
              <w:rPr>
                <w:rFonts w:cs="Arial"/>
                <w:sz w:val="20"/>
                <w:szCs w:val="20"/>
              </w:rPr>
              <w:t xml:space="preserve"> das peças, manipulação com formal (quando há), utilização de EPIs, identificação dos frascos. Fluxo de entrega de material ao paciente, com o registro das orientações entregues ao paciente/acompanhante.</w:t>
            </w:r>
          </w:p>
        </w:tc>
        <w:tc>
          <w:tcPr>
            <w:tcW w:w="5283" w:type="dxa"/>
            <w:tcBorders>
              <w:top w:val="single" w:sz="4" w:space="0" w:color="auto"/>
              <w:left w:val="single" w:sz="4" w:space="0" w:color="auto"/>
              <w:bottom w:val="single" w:sz="4" w:space="0" w:color="auto"/>
              <w:right w:val="single" w:sz="4" w:space="0" w:color="auto"/>
            </w:tcBorders>
            <w:shd w:val="clear" w:color="auto" w:fill="auto"/>
            <w:noWrap/>
            <w:hideMark/>
          </w:tcPr>
          <w:p w:rsidR="0092578B" w:rsidRPr="00F3686D" w:rsidRDefault="0092578B" w:rsidP="0054550E">
            <w:pPr>
              <w:spacing w:after="0"/>
              <w:jc w:val="center"/>
              <w:rPr>
                <w:rFonts w:cs="Arial"/>
                <w:color w:val="000000"/>
                <w:sz w:val="20"/>
                <w:szCs w:val="20"/>
              </w:rPr>
            </w:pPr>
            <w:r w:rsidRPr="00F3686D">
              <w:rPr>
                <w:rFonts w:cs="Arial"/>
                <w:sz w:val="20"/>
                <w:szCs w:val="20"/>
              </w:rPr>
              <w:lastRenderedPageBreak/>
              <w:t>.</w:t>
            </w:r>
          </w:p>
        </w:tc>
      </w:tr>
      <w:tr w:rsidR="0092578B" w:rsidRPr="00F3686D" w:rsidTr="003349CE">
        <w:trPr>
          <w:trHeight w:val="227"/>
        </w:trPr>
        <w:tc>
          <w:tcPr>
            <w:tcW w:w="0" w:type="auto"/>
            <w:tcBorders>
              <w:top w:val="single" w:sz="4" w:space="0" w:color="auto"/>
              <w:left w:val="single" w:sz="4" w:space="0" w:color="000000"/>
              <w:bottom w:val="single" w:sz="4" w:space="0" w:color="000000"/>
              <w:right w:val="single" w:sz="4" w:space="0" w:color="000000"/>
            </w:tcBorders>
            <w:shd w:val="clear" w:color="008080" w:fill="008080"/>
            <w:vAlign w:val="center"/>
            <w:hideMark/>
          </w:tcPr>
          <w:p w:rsidR="0092578B" w:rsidRPr="00F3686D" w:rsidRDefault="0092578B" w:rsidP="00B44897">
            <w:pPr>
              <w:spacing w:after="0"/>
              <w:jc w:val="center"/>
              <w:rPr>
                <w:rFonts w:cs="Arial"/>
                <w:b/>
                <w:bCs/>
                <w:color w:val="FFFFFF"/>
                <w:sz w:val="20"/>
                <w:szCs w:val="20"/>
              </w:rPr>
            </w:pPr>
            <w:r w:rsidRPr="00F3686D">
              <w:rPr>
                <w:rFonts w:cs="Arial"/>
                <w:b/>
                <w:bCs/>
                <w:color w:val="FFFFFF"/>
                <w:sz w:val="20"/>
                <w:szCs w:val="20"/>
              </w:rPr>
              <w:lastRenderedPageBreak/>
              <w:t>41</w:t>
            </w:r>
          </w:p>
        </w:tc>
        <w:tc>
          <w:tcPr>
            <w:tcW w:w="2326" w:type="dxa"/>
            <w:tcBorders>
              <w:top w:val="single" w:sz="4" w:space="0" w:color="auto"/>
              <w:left w:val="nil"/>
              <w:bottom w:val="single" w:sz="4" w:space="0" w:color="000000"/>
              <w:right w:val="single" w:sz="4" w:space="0" w:color="000000"/>
            </w:tcBorders>
            <w:shd w:val="clear" w:color="E2EFD9" w:fill="E2EFD9"/>
            <w:hideMark/>
          </w:tcPr>
          <w:p w:rsidR="0092578B" w:rsidRPr="00F3686D" w:rsidRDefault="0092578B" w:rsidP="00B44897">
            <w:pPr>
              <w:spacing w:after="0"/>
              <w:jc w:val="left"/>
              <w:rPr>
                <w:rFonts w:cs="Arial"/>
                <w:sz w:val="20"/>
                <w:szCs w:val="20"/>
              </w:rPr>
            </w:pPr>
            <w:r w:rsidRPr="00F3686D">
              <w:rPr>
                <w:rFonts w:cs="Arial"/>
                <w:sz w:val="20"/>
                <w:szCs w:val="20"/>
              </w:rPr>
              <w:t xml:space="preserve"> Planeja e oferece plano educacional para puérpera quanto ao autocuidado e cuidados ao(s) recém-nascido(s).</w:t>
            </w:r>
          </w:p>
        </w:tc>
        <w:tc>
          <w:tcPr>
            <w:tcW w:w="4044" w:type="dxa"/>
            <w:tcBorders>
              <w:top w:val="single" w:sz="4" w:space="0" w:color="auto"/>
              <w:left w:val="nil"/>
              <w:bottom w:val="single" w:sz="4" w:space="0" w:color="000000"/>
              <w:right w:val="single" w:sz="4" w:space="0" w:color="000000"/>
            </w:tcBorders>
            <w:shd w:val="clear" w:color="E2EFD9" w:fill="E2EFD9"/>
            <w:hideMark/>
          </w:tcPr>
          <w:p w:rsidR="0092578B" w:rsidRPr="00F3686D" w:rsidRDefault="0092578B" w:rsidP="00B44897">
            <w:pPr>
              <w:spacing w:after="0"/>
              <w:jc w:val="left"/>
              <w:rPr>
                <w:rFonts w:cs="Arial"/>
                <w:sz w:val="20"/>
                <w:szCs w:val="20"/>
              </w:rPr>
            </w:pPr>
            <w:r w:rsidRPr="00F3686D">
              <w:rPr>
                <w:rFonts w:cs="Arial"/>
                <w:sz w:val="20"/>
                <w:szCs w:val="20"/>
              </w:rPr>
              <w:t xml:space="preserve">O plano educacional deve ser elaborado baseado nas necessidades do paciente. </w:t>
            </w:r>
            <w:r w:rsidRPr="00F3686D">
              <w:rPr>
                <w:rFonts w:cs="Arial"/>
                <w:sz w:val="20"/>
                <w:szCs w:val="20"/>
              </w:rPr>
              <w:br/>
              <w:t>Deve ser multiprofissional. Garantir a efetividade do plano, considerando os aspectos cognitivos, linguagem utilizada e condições sociais. Pode utilizar formulário para acompanhamento do plano educacional, avaliando a efetividade da educação fornecida. Alguns itens que podem fazer parte do plano educacional:</w:t>
            </w:r>
            <w:proofErr w:type="gramStart"/>
            <w:r w:rsidRPr="00F3686D">
              <w:rPr>
                <w:rFonts w:cs="Arial"/>
                <w:sz w:val="20"/>
                <w:szCs w:val="20"/>
              </w:rPr>
              <w:t xml:space="preserve">  </w:t>
            </w:r>
            <w:proofErr w:type="gramEnd"/>
            <w:r w:rsidRPr="00F3686D">
              <w:rPr>
                <w:rFonts w:cs="Arial"/>
                <w:sz w:val="20"/>
                <w:szCs w:val="20"/>
              </w:rPr>
              <w:t>Consultas de seguimento, Aquecimento, Sono, Carinho, Proteção contra infecção, Banho do recém nascido, Imunizações, Amamentação, Medicamentos e Vitamina A, Proteção e segurança, Sinais de perigo para o recém nascido, entre outros.</w:t>
            </w:r>
          </w:p>
        </w:tc>
        <w:tc>
          <w:tcPr>
            <w:tcW w:w="4394" w:type="dxa"/>
            <w:tcBorders>
              <w:top w:val="single" w:sz="4" w:space="0" w:color="auto"/>
              <w:left w:val="nil"/>
              <w:bottom w:val="single" w:sz="4" w:space="0" w:color="000000"/>
              <w:right w:val="nil"/>
            </w:tcBorders>
            <w:shd w:val="clear" w:color="E2EFD9" w:fill="E2EFD9"/>
            <w:hideMark/>
          </w:tcPr>
          <w:p w:rsidR="0092578B" w:rsidRPr="00F3686D" w:rsidRDefault="0092578B" w:rsidP="00B44897">
            <w:pPr>
              <w:spacing w:after="0"/>
              <w:jc w:val="left"/>
              <w:rPr>
                <w:rFonts w:cs="Arial"/>
                <w:sz w:val="20"/>
                <w:szCs w:val="20"/>
              </w:rPr>
            </w:pPr>
            <w:r w:rsidRPr="00F3686D">
              <w:rPr>
                <w:rFonts w:cs="Arial"/>
                <w:sz w:val="20"/>
                <w:szCs w:val="20"/>
              </w:rPr>
              <w:t xml:space="preserve">Registro em prontuário do plano educacional, registro das informações/orientações/ ações </w:t>
            </w:r>
            <w:proofErr w:type="gramStart"/>
            <w:r w:rsidRPr="00F3686D">
              <w:rPr>
                <w:rFonts w:cs="Arial"/>
                <w:sz w:val="20"/>
                <w:szCs w:val="20"/>
              </w:rPr>
              <w:t>educativas realizados</w:t>
            </w:r>
            <w:proofErr w:type="gramEnd"/>
            <w:r w:rsidRPr="00F3686D">
              <w:rPr>
                <w:rFonts w:cs="Arial"/>
                <w:sz w:val="20"/>
                <w:szCs w:val="20"/>
              </w:rPr>
              <w:t>. Materiais entregues à mãe sobre as orientações/ações educativas.</w:t>
            </w:r>
          </w:p>
        </w:tc>
        <w:tc>
          <w:tcPr>
            <w:tcW w:w="5283" w:type="dxa"/>
            <w:tcBorders>
              <w:top w:val="single" w:sz="4" w:space="0" w:color="auto"/>
              <w:left w:val="single" w:sz="4" w:space="0" w:color="000000"/>
              <w:bottom w:val="single" w:sz="4" w:space="0" w:color="000000"/>
              <w:right w:val="single" w:sz="4" w:space="0" w:color="000000"/>
            </w:tcBorders>
            <w:shd w:val="clear" w:color="auto" w:fill="auto"/>
            <w:noWrap/>
            <w:hideMark/>
          </w:tcPr>
          <w:p w:rsidR="0092578B" w:rsidRPr="00F3686D" w:rsidRDefault="00A74CB2" w:rsidP="00BC33F8">
            <w:pPr>
              <w:pStyle w:val="PargrafodaLista"/>
              <w:spacing w:after="0"/>
              <w:ind w:left="360"/>
              <w:rPr>
                <w:rFonts w:cs="Arial"/>
                <w:color w:val="000000"/>
                <w:sz w:val="20"/>
                <w:szCs w:val="20"/>
              </w:rPr>
            </w:pPr>
            <w:r w:rsidRPr="00F3686D">
              <w:rPr>
                <w:rFonts w:cs="Arial"/>
                <w:sz w:val="20"/>
                <w:szCs w:val="20"/>
              </w:rPr>
              <w:t xml:space="preserve"> </w:t>
            </w:r>
          </w:p>
        </w:tc>
      </w:tr>
      <w:tr w:rsidR="0092578B" w:rsidRPr="00F3686D" w:rsidTr="00763A43">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92578B" w:rsidRPr="00F3686D" w:rsidRDefault="0092578B" w:rsidP="00B44897">
            <w:pPr>
              <w:spacing w:after="0"/>
              <w:jc w:val="center"/>
              <w:rPr>
                <w:rFonts w:cs="Arial"/>
                <w:b/>
                <w:bCs/>
                <w:color w:val="FFFFFF"/>
                <w:sz w:val="20"/>
                <w:szCs w:val="20"/>
              </w:rPr>
            </w:pPr>
            <w:r w:rsidRPr="00F3686D">
              <w:rPr>
                <w:rFonts w:cs="Arial"/>
                <w:b/>
                <w:bCs/>
                <w:color w:val="FFFFFF"/>
                <w:sz w:val="20"/>
                <w:szCs w:val="20"/>
              </w:rPr>
              <w:t>42</w:t>
            </w:r>
          </w:p>
        </w:tc>
        <w:tc>
          <w:tcPr>
            <w:tcW w:w="2326" w:type="dxa"/>
            <w:tcBorders>
              <w:top w:val="nil"/>
              <w:left w:val="nil"/>
              <w:bottom w:val="single" w:sz="4" w:space="0" w:color="000000"/>
              <w:right w:val="single" w:sz="4" w:space="0" w:color="000000"/>
            </w:tcBorders>
            <w:shd w:val="clear" w:color="auto" w:fill="auto"/>
            <w:hideMark/>
          </w:tcPr>
          <w:p w:rsidR="0092578B" w:rsidRPr="00F3686D" w:rsidRDefault="0092578B" w:rsidP="00B44897">
            <w:pPr>
              <w:spacing w:after="0"/>
              <w:jc w:val="left"/>
              <w:rPr>
                <w:rFonts w:cs="Arial"/>
                <w:sz w:val="20"/>
                <w:szCs w:val="20"/>
              </w:rPr>
            </w:pPr>
            <w:r w:rsidRPr="00F3686D">
              <w:rPr>
                <w:rFonts w:cs="Arial"/>
                <w:sz w:val="20"/>
                <w:szCs w:val="20"/>
              </w:rPr>
              <w:t>Estabelece protocolo de identificação, prevenção e acompanhamento de risco para suicídio/</w:t>
            </w:r>
            <w:proofErr w:type="gramStart"/>
            <w:r w:rsidRPr="00F3686D">
              <w:rPr>
                <w:rFonts w:cs="Arial"/>
                <w:sz w:val="20"/>
                <w:szCs w:val="20"/>
              </w:rPr>
              <w:t>auto extermínio</w:t>
            </w:r>
            <w:proofErr w:type="gramEnd"/>
            <w:r w:rsidRPr="00F3686D">
              <w:rPr>
                <w:rFonts w:cs="Arial"/>
                <w:sz w:val="20"/>
                <w:szCs w:val="20"/>
              </w:rPr>
              <w:t>, alinhada a diretriz institucional</w:t>
            </w:r>
          </w:p>
        </w:tc>
        <w:tc>
          <w:tcPr>
            <w:tcW w:w="4044" w:type="dxa"/>
            <w:tcBorders>
              <w:top w:val="nil"/>
              <w:left w:val="nil"/>
              <w:bottom w:val="single" w:sz="4" w:space="0" w:color="000000"/>
              <w:right w:val="single" w:sz="4" w:space="0" w:color="000000"/>
            </w:tcBorders>
            <w:shd w:val="clear" w:color="auto" w:fill="auto"/>
            <w:hideMark/>
          </w:tcPr>
          <w:p w:rsidR="0092578B" w:rsidRPr="00F3686D" w:rsidRDefault="0092578B" w:rsidP="00B44897">
            <w:pPr>
              <w:spacing w:after="0"/>
              <w:jc w:val="left"/>
              <w:rPr>
                <w:rFonts w:cs="Arial"/>
                <w:sz w:val="20"/>
                <w:szCs w:val="20"/>
              </w:rPr>
            </w:pPr>
            <w:r w:rsidRPr="00F3686D">
              <w:rPr>
                <w:rFonts w:cs="Arial"/>
                <w:sz w:val="20"/>
                <w:szCs w:val="20"/>
              </w:rPr>
              <w:t xml:space="preserve">Descrever protocolo de identificação de depressão </w:t>
            </w:r>
            <w:proofErr w:type="gramStart"/>
            <w:r w:rsidRPr="00F3686D">
              <w:rPr>
                <w:rFonts w:cs="Arial"/>
                <w:sz w:val="20"/>
                <w:szCs w:val="20"/>
              </w:rPr>
              <w:t>pós parto</w:t>
            </w:r>
            <w:proofErr w:type="gramEnd"/>
            <w:r w:rsidRPr="00F3686D">
              <w:rPr>
                <w:rFonts w:cs="Arial"/>
                <w:sz w:val="20"/>
                <w:szCs w:val="20"/>
              </w:rPr>
              <w:t xml:space="preserve"> e prevenção de suicídio, como por exemplo Protocolo de Violência Obstétrica. Exemplo de violências obstétricas:</w:t>
            </w:r>
            <w:proofErr w:type="gramStart"/>
            <w:r w:rsidRPr="00F3686D">
              <w:rPr>
                <w:rFonts w:cs="Arial"/>
                <w:sz w:val="20"/>
                <w:szCs w:val="20"/>
              </w:rPr>
              <w:t xml:space="preserve">   </w:t>
            </w:r>
            <w:proofErr w:type="gramEnd"/>
            <w:r w:rsidRPr="00F3686D">
              <w:rPr>
                <w:rFonts w:cs="Arial"/>
                <w:sz w:val="20"/>
                <w:szCs w:val="20"/>
              </w:rPr>
              <w:t xml:space="preserve">Violência exercida com gritos; Os procedimentos dolorosos sem consentimento ou informação, e a falta de analgesia e negligência; recusa à admissão ao hospital; Impedimento de entrada de acompanhante, Violência psicológica (tratamento agressivo, discriminatório, grosseiro, zombeteiro, inclusive em razão de sua cor, etnia, raça, religião, estado civil, orientação sexual e número de filhos); Impedimento de contato com o bebê; O impedimento ao aleitamento materno; A cesariana desnecessária e sem consentimento; A realização de </w:t>
            </w:r>
            <w:proofErr w:type="spellStart"/>
            <w:r w:rsidRPr="00F3686D">
              <w:rPr>
                <w:rFonts w:cs="Arial"/>
                <w:sz w:val="20"/>
                <w:szCs w:val="20"/>
              </w:rPr>
              <w:t>episiotomia</w:t>
            </w:r>
            <w:proofErr w:type="spellEnd"/>
            <w:r w:rsidRPr="00F3686D">
              <w:rPr>
                <w:rFonts w:cs="Arial"/>
                <w:sz w:val="20"/>
                <w:szCs w:val="20"/>
              </w:rPr>
              <w:t xml:space="preserve"> </w:t>
            </w:r>
            <w:r w:rsidRPr="00F3686D">
              <w:rPr>
                <w:rFonts w:cs="Arial"/>
                <w:sz w:val="20"/>
                <w:szCs w:val="20"/>
              </w:rPr>
              <w:lastRenderedPageBreak/>
              <w:t xml:space="preserve">de modo indiscriminado; O uso de ocitocina sem consentimento da mulher; A manobra de </w:t>
            </w:r>
            <w:proofErr w:type="spellStart"/>
            <w:r w:rsidRPr="00F3686D">
              <w:rPr>
                <w:rFonts w:cs="Arial"/>
                <w:sz w:val="20"/>
                <w:szCs w:val="20"/>
              </w:rPr>
              <w:t>kristeller</w:t>
            </w:r>
            <w:proofErr w:type="spellEnd"/>
            <w:r w:rsidRPr="00F3686D">
              <w:rPr>
                <w:rFonts w:cs="Arial"/>
                <w:sz w:val="20"/>
                <w:szCs w:val="20"/>
              </w:rPr>
              <w:t xml:space="preserve"> (pressão sobre a barriga da gestante para empurrar o bebê); A proibição de a mulher se alimentar ou de se hidratar , Obrigar a mulher a permanecer deitada.</w:t>
            </w:r>
          </w:p>
        </w:tc>
        <w:tc>
          <w:tcPr>
            <w:tcW w:w="4394" w:type="dxa"/>
            <w:tcBorders>
              <w:top w:val="nil"/>
              <w:left w:val="nil"/>
              <w:bottom w:val="single" w:sz="4" w:space="0" w:color="000000"/>
              <w:right w:val="single" w:sz="4" w:space="0" w:color="000000"/>
            </w:tcBorders>
            <w:shd w:val="clear" w:color="auto" w:fill="auto"/>
            <w:hideMark/>
          </w:tcPr>
          <w:p w:rsidR="0092578B" w:rsidRPr="00F3686D" w:rsidRDefault="0092578B" w:rsidP="00B44897">
            <w:pPr>
              <w:spacing w:after="0"/>
              <w:jc w:val="left"/>
              <w:rPr>
                <w:rFonts w:cs="Arial"/>
                <w:sz w:val="20"/>
                <w:szCs w:val="20"/>
              </w:rPr>
            </w:pPr>
            <w:proofErr w:type="gramStart"/>
            <w:r w:rsidRPr="00F3686D">
              <w:rPr>
                <w:rFonts w:cs="Arial"/>
                <w:sz w:val="20"/>
                <w:szCs w:val="20"/>
              </w:rPr>
              <w:lastRenderedPageBreak/>
              <w:t>Protocolos descrito</w:t>
            </w:r>
            <w:proofErr w:type="gramEnd"/>
            <w:r w:rsidRPr="00F3686D">
              <w:rPr>
                <w:rFonts w:cs="Arial"/>
                <w:sz w:val="20"/>
                <w:szCs w:val="20"/>
              </w:rPr>
              <w:t>, Capacitação das equipes, definição de fluxo para tratativa dos casos identificados.</w:t>
            </w:r>
          </w:p>
        </w:tc>
        <w:tc>
          <w:tcPr>
            <w:tcW w:w="5283" w:type="dxa"/>
            <w:tcBorders>
              <w:top w:val="nil"/>
              <w:left w:val="nil"/>
              <w:bottom w:val="single" w:sz="4" w:space="0" w:color="000000"/>
              <w:right w:val="single" w:sz="4" w:space="0" w:color="000000"/>
            </w:tcBorders>
            <w:shd w:val="clear" w:color="auto" w:fill="auto"/>
            <w:noWrap/>
            <w:hideMark/>
          </w:tcPr>
          <w:p w:rsidR="0092578B" w:rsidRPr="00F3686D" w:rsidRDefault="0092578B" w:rsidP="00BC33F8">
            <w:pPr>
              <w:spacing w:after="0"/>
              <w:rPr>
                <w:rFonts w:cs="Arial"/>
                <w:color w:val="000000"/>
                <w:sz w:val="20"/>
                <w:szCs w:val="20"/>
              </w:rPr>
            </w:pPr>
          </w:p>
        </w:tc>
      </w:tr>
    </w:tbl>
    <w:p w:rsidR="00030DC2" w:rsidRDefault="00030DC2"/>
    <w:p w:rsidR="000503F4" w:rsidRDefault="000503F4"/>
    <w:p w:rsidR="000503F4" w:rsidRDefault="000503F4"/>
    <w:sectPr w:rsidR="000503F4" w:rsidSect="00B44897">
      <w:pgSz w:w="16838" w:h="11906" w:orient="landscape"/>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8002C"/>
    <w:multiLevelType w:val="hybridMultilevel"/>
    <w:tmpl w:val="A98CD738"/>
    <w:lvl w:ilvl="0" w:tplc="04160005">
      <w:start w:val="1"/>
      <w:numFmt w:val="bullet"/>
      <w:lvlText w:val=""/>
      <w:lvlJc w:val="left"/>
      <w:pPr>
        <w:ind w:left="2013" w:hanging="360"/>
      </w:pPr>
      <w:rPr>
        <w:rFonts w:ascii="Wingdings" w:hAnsi="Wingdings" w:hint="default"/>
      </w:rPr>
    </w:lvl>
    <w:lvl w:ilvl="1" w:tplc="04160003" w:tentative="1">
      <w:start w:val="1"/>
      <w:numFmt w:val="bullet"/>
      <w:lvlText w:val="o"/>
      <w:lvlJc w:val="left"/>
      <w:pPr>
        <w:ind w:left="2733" w:hanging="360"/>
      </w:pPr>
      <w:rPr>
        <w:rFonts w:ascii="Courier New" w:hAnsi="Courier New" w:cs="Courier New" w:hint="default"/>
      </w:rPr>
    </w:lvl>
    <w:lvl w:ilvl="2" w:tplc="04160005" w:tentative="1">
      <w:start w:val="1"/>
      <w:numFmt w:val="bullet"/>
      <w:lvlText w:val=""/>
      <w:lvlJc w:val="left"/>
      <w:pPr>
        <w:ind w:left="3453" w:hanging="360"/>
      </w:pPr>
      <w:rPr>
        <w:rFonts w:ascii="Wingdings" w:hAnsi="Wingdings" w:hint="default"/>
      </w:rPr>
    </w:lvl>
    <w:lvl w:ilvl="3" w:tplc="04160001" w:tentative="1">
      <w:start w:val="1"/>
      <w:numFmt w:val="bullet"/>
      <w:lvlText w:val=""/>
      <w:lvlJc w:val="left"/>
      <w:pPr>
        <w:ind w:left="4173" w:hanging="360"/>
      </w:pPr>
      <w:rPr>
        <w:rFonts w:ascii="Symbol" w:hAnsi="Symbol" w:hint="default"/>
      </w:rPr>
    </w:lvl>
    <w:lvl w:ilvl="4" w:tplc="04160003" w:tentative="1">
      <w:start w:val="1"/>
      <w:numFmt w:val="bullet"/>
      <w:lvlText w:val="o"/>
      <w:lvlJc w:val="left"/>
      <w:pPr>
        <w:ind w:left="4893" w:hanging="360"/>
      </w:pPr>
      <w:rPr>
        <w:rFonts w:ascii="Courier New" w:hAnsi="Courier New" w:cs="Courier New" w:hint="default"/>
      </w:rPr>
    </w:lvl>
    <w:lvl w:ilvl="5" w:tplc="04160005" w:tentative="1">
      <w:start w:val="1"/>
      <w:numFmt w:val="bullet"/>
      <w:lvlText w:val=""/>
      <w:lvlJc w:val="left"/>
      <w:pPr>
        <w:ind w:left="5613" w:hanging="360"/>
      </w:pPr>
      <w:rPr>
        <w:rFonts w:ascii="Wingdings" w:hAnsi="Wingdings" w:hint="default"/>
      </w:rPr>
    </w:lvl>
    <w:lvl w:ilvl="6" w:tplc="04160001" w:tentative="1">
      <w:start w:val="1"/>
      <w:numFmt w:val="bullet"/>
      <w:lvlText w:val=""/>
      <w:lvlJc w:val="left"/>
      <w:pPr>
        <w:ind w:left="6333" w:hanging="360"/>
      </w:pPr>
      <w:rPr>
        <w:rFonts w:ascii="Symbol" w:hAnsi="Symbol" w:hint="default"/>
      </w:rPr>
    </w:lvl>
    <w:lvl w:ilvl="7" w:tplc="04160003" w:tentative="1">
      <w:start w:val="1"/>
      <w:numFmt w:val="bullet"/>
      <w:lvlText w:val="o"/>
      <w:lvlJc w:val="left"/>
      <w:pPr>
        <w:ind w:left="7053" w:hanging="360"/>
      </w:pPr>
      <w:rPr>
        <w:rFonts w:ascii="Courier New" w:hAnsi="Courier New" w:cs="Courier New" w:hint="default"/>
      </w:rPr>
    </w:lvl>
    <w:lvl w:ilvl="8" w:tplc="04160005" w:tentative="1">
      <w:start w:val="1"/>
      <w:numFmt w:val="bullet"/>
      <w:lvlText w:val=""/>
      <w:lvlJc w:val="left"/>
      <w:pPr>
        <w:ind w:left="7773" w:hanging="360"/>
      </w:pPr>
      <w:rPr>
        <w:rFonts w:ascii="Wingdings" w:hAnsi="Wingdings" w:hint="default"/>
      </w:rPr>
    </w:lvl>
  </w:abstractNum>
  <w:abstractNum w:abstractNumId="1">
    <w:nsid w:val="01B538D0"/>
    <w:multiLevelType w:val="hybridMultilevel"/>
    <w:tmpl w:val="728614F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03C24658"/>
    <w:multiLevelType w:val="hybridMultilevel"/>
    <w:tmpl w:val="A5C87E9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08822342"/>
    <w:multiLevelType w:val="hybridMultilevel"/>
    <w:tmpl w:val="FBCA0D1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0C4316D2"/>
    <w:multiLevelType w:val="hybridMultilevel"/>
    <w:tmpl w:val="5A92195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12DB09D0"/>
    <w:multiLevelType w:val="hybridMultilevel"/>
    <w:tmpl w:val="39EC9C6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14232DA3"/>
    <w:multiLevelType w:val="hybridMultilevel"/>
    <w:tmpl w:val="F628178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1CF776D1"/>
    <w:multiLevelType w:val="hybridMultilevel"/>
    <w:tmpl w:val="02D2869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1DCB2347"/>
    <w:multiLevelType w:val="hybridMultilevel"/>
    <w:tmpl w:val="05C0F246"/>
    <w:lvl w:ilvl="0" w:tplc="04160005">
      <w:start w:val="1"/>
      <w:numFmt w:val="bullet"/>
      <w:lvlText w:val=""/>
      <w:lvlJc w:val="left"/>
      <w:pPr>
        <w:ind w:left="792" w:hanging="360"/>
      </w:pPr>
      <w:rPr>
        <w:rFonts w:ascii="Wingdings" w:hAnsi="Wingdings" w:hint="default"/>
      </w:rPr>
    </w:lvl>
    <w:lvl w:ilvl="1" w:tplc="04160003" w:tentative="1">
      <w:start w:val="1"/>
      <w:numFmt w:val="bullet"/>
      <w:lvlText w:val="o"/>
      <w:lvlJc w:val="left"/>
      <w:pPr>
        <w:ind w:left="1512" w:hanging="360"/>
      </w:pPr>
      <w:rPr>
        <w:rFonts w:ascii="Courier New" w:hAnsi="Courier New" w:cs="Courier New" w:hint="default"/>
      </w:rPr>
    </w:lvl>
    <w:lvl w:ilvl="2" w:tplc="04160005" w:tentative="1">
      <w:start w:val="1"/>
      <w:numFmt w:val="bullet"/>
      <w:lvlText w:val=""/>
      <w:lvlJc w:val="left"/>
      <w:pPr>
        <w:ind w:left="2232" w:hanging="360"/>
      </w:pPr>
      <w:rPr>
        <w:rFonts w:ascii="Wingdings" w:hAnsi="Wingdings" w:hint="default"/>
      </w:rPr>
    </w:lvl>
    <w:lvl w:ilvl="3" w:tplc="04160001" w:tentative="1">
      <w:start w:val="1"/>
      <w:numFmt w:val="bullet"/>
      <w:lvlText w:val=""/>
      <w:lvlJc w:val="left"/>
      <w:pPr>
        <w:ind w:left="2952" w:hanging="360"/>
      </w:pPr>
      <w:rPr>
        <w:rFonts w:ascii="Symbol" w:hAnsi="Symbol" w:hint="default"/>
      </w:rPr>
    </w:lvl>
    <w:lvl w:ilvl="4" w:tplc="04160003" w:tentative="1">
      <w:start w:val="1"/>
      <w:numFmt w:val="bullet"/>
      <w:lvlText w:val="o"/>
      <w:lvlJc w:val="left"/>
      <w:pPr>
        <w:ind w:left="3672" w:hanging="360"/>
      </w:pPr>
      <w:rPr>
        <w:rFonts w:ascii="Courier New" w:hAnsi="Courier New" w:cs="Courier New" w:hint="default"/>
      </w:rPr>
    </w:lvl>
    <w:lvl w:ilvl="5" w:tplc="04160005" w:tentative="1">
      <w:start w:val="1"/>
      <w:numFmt w:val="bullet"/>
      <w:lvlText w:val=""/>
      <w:lvlJc w:val="left"/>
      <w:pPr>
        <w:ind w:left="4392" w:hanging="360"/>
      </w:pPr>
      <w:rPr>
        <w:rFonts w:ascii="Wingdings" w:hAnsi="Wingdings" w:hint="default"/>
      </w:rPr>
    </w:lvl>
    <w:lvl w:ilvl="6" w:tplc="04160001" w:tentative="1">
      <w:start w:val="1"/>
      <w:numFmt w:val="bullet"/>
      <w:lvlText w:val=""/>
      <w:lvlJc w:val="left"/>
      <w:pPr>
        <w:ind w:left="5112" w:hanging="360"/>
      </w:pPr>
      <w:rPr>
        <w:rFonts w:ascii="Symbol" w:hAnsi="Symbol" w:hint="default"/>
      </w:rPr>
    </w:lvl>
    <w:lvl w:ilvl="7" w:tplc="04160003" w:tentative="1">
      <w:start w:val="1"/>
      <w:numFmt w:val="bullet"/>
      <w:lvlText w:val="o"/>
      <w:lvlJc w:val="left"/>
      <w:pPr>
        <w:ind w:left="5832" w:hanging="360"/>
      </w:pPr>
      <w:rPr>
        <w:rFonts w:ascii="Courier New" w:hAnsi="Courier New" w:cs="Courier New" w:hint="default"/>
      </w:rPr>
    </w:lvl>
    <w:lvl w:ilvl="8" w:tplc="04160005" w:tentative="1">
      <w:start w:val="1"/>
      <w:numFmt w:val="bullet"/>
      <w:lvlText w:val=""/>
      <w:lvlJc w:val="left"/>
      <w:pPr>
        <w:ind w:left="6552" w:hanging="360"/>
      </w:pPr>
      <w:rPr>
        <w:rFonts w:ascii="Wingdings" w:hAnsi="Wingdings" w:hint="default"/>
      </w:rPr>
    </w:lvl>
  </w:abstractNum>
  <w:abstractNum w:abstractNumId="9">
    <w:nsid w:val="230B1700"/>
    <w:multiLevelType w:val="hybridMultilevel"/>
    <w:tmpl w:val="20747D2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2BCB442E"/>
    <w:multiLevelType w:val="hybridMultilevel"/>
    <w:tmpl w:val="B42A3988"/>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nsid w:val="2F1D2D27"/>
    <w:multiLevelType w:val="hybridMultilevel"/>
    <w:tmpl w:val="EDC6600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nsid w:val="30D63E8D"/>
    <w:multiLevelType w:val="hybridMultilevel"/>
    <w:tmpl w:val="33C0946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nsid w:val="35BF1832"/>
    <w:multiLevelType w:val="hybridMultilevel"/>
    <w:tmpl w:val="DCBCD67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361A3E12"/>
    <w:multiLevelType w:val="hybridMultilevel"/>
    <w:tmpl w:val="E298685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nsid w:val="36AB6CBF"/>
    <w:multiLevelType w:val="hybridMultilevel"/>
    <w:tmpl w:val="B674352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nsid w:val="36FC1ABD"/>
    <w:multiLevelType w:val="hybridMultilevel"/>
    <w:tmpl w:val="18B4078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nsid w:val="37336261"/>
    <w:multiLevelType w:val="hybridMultilevel"/>
    <w:tmpl w:val="E3C6C28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376E46F9"/>
    <w:multiLevelType w:val="hybridMultilevel"/>
    <w:tmpl w:val="223E193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nsid w:val="388B6A2C"/>
    <w:multiLevelType w:val="hybridMultilevel"/>
    <w:tmpl w:val="ED26492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nsid w:val="3CE71E6E"/>
    <w:multiLevelType w:val="hybridMultilevel"/>
    <w:tmpl w:val="7A72E06C"/>
    <w:lvl w:ilvl="0" w:tplc="0AD8535C">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nsid w:val="45C3120E"/>
    <w:multiLevelType w:val="hybridMultilevel"/>
    <w:tmpl w:val="97B20D6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nsid w:val="45D12A01"/>
    <w:multiLevelType w:val="hybridMultilevel"/>
    <w:tmpl w:val="20EC608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nsid w:val="45F2200C"/>
    <w:multiLevelType w:val="hybridMultilevel"/>
    <w:tmpl w:val="54A23BB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nsid w:val="491033C2"/>
    <w:multiLevelType w:val="hybridMultilevel"/>
    <w:tmpl w:val="BD6C48E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nsid w:val="4B467498"/>
    <w:multiLevelType w:val="hybridMultilevel"/>
    <w:tmpl w:val="B4C0CC06"/>
    <w:lvl w:ilvl="0" w:tplc="A7666250">
      <w:start w:val="1"/>
      <w:numFmt w:val="bullet"/>
      <w:lvlText w:val=""/>
      <w:lvlJc w:val="left"/>
      <w:pPr>
        <w:ind w:left="720" w:hanging="360"/>
      </w:pPr>
      <w:rPr>
        <w:rFonts w:ascii="Wingdings" w:hAnsi="Wingdings" w:hint="default"/>
        <w:b w:val="0"/>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nsid w:val="4C146B22"/>
    <w:multiLevelType w:val="hybridMultilevel"/>
    <w:tmpl w:val="AD365F3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nsid w:val="4C6A444B"/>
    <w:multiLevelType w:val="hybridMultilevel"/>
    <w:tmpl w:val="74C0483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nsid w:val="532A45F7"/>
    <w:multiLevelType w:val="hybridMultilevel"/>
    <w:tmpl w:val="EC96F2A0"/>
    <w:lvl w:ilvl="0" w:tplc="636825F0">
      <w:start w:val="1"/>
      <w:numFmt w:val="bullet"/>
      <w:lvlText w:val=""/>
      <w:lvlJc w:val="left"/>
      <w:pPr>
        <w:ind w:left="720" w:hanging="360"/>
      </w:pPr>
      <w:rPr>
        <w:rFonts w:ascii="Wingdings" w:hAnsi="Wingdings"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nsid w:val="542A12D7"/>
    <w:multiLevelType w:val="hybridMultilevel"/>
    <w:tmpl w:val="D640E60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nsid w:val="58B840AB"/>
    <w:multiLevelType w:val="hybridMultilevel"/>
    <w:tmpl w:val="35F45AF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nsid w:val="5ACF7483"/>
    <w:multiLevelType w:val="hybridMultilevel"/>
    <w:tmpl w:val="2C7050E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nsid w:val="5BC840A3"/>
    <w:multiLevelType w:val="hybridMultilevel"/>
    <w:tmpl w:val="D8E66B5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nsid w:val="5FC43BC9"/>
    <w:multiLevelType w:val="hybridMultilevel"/>
    <w:tmpl w:val="98F20B28"/>
    <w:lvl w:ilvl="0" w:tplc="04160005">
      <w:start w:val="1"/>
      <w:numFmt w:val="bullet"/>
      <w:lvlText w:val=""/>
      <w:lvlJc w:val="left"/>
      <w:pPr>
        <w:ind w:left="792" w:hanging="360"/>
      </w:pPr>
      <w:rPr>
        <w:rFonts w:ascii="Wingdings" w:hAnsi="Wingdings" w:hint="default"/>
      </w:rPr>
    </w:lvl>
    <w:lvl w:ilvl="1" w:tplc="04160003" w:tentative="1">
      <w:start w:val="1"/>
      <w:numFmt w:val="bullet"/>
      <w:lvlText w:val="o"/>
      <w:lvlJc w:val="left"/>
      <w:pPr>
        <w:ind w:left="1512" w:hanging="360"/>
      </w:pPr>
      <w:rPr>
        <w:rFonts w:ascii="Courier New" w:hAnsi="Courier New" w:cs="Courier New" w:hint="default"/>
      </w:rPr>
    </w:lvl>
    <w:lvl w:ilvl="2" w:tplc="04160005" w:tentative="1">
      <w:start w:val="1"/>
      <w:numFmt w:val="bullet"/>
      <w:lvlText w:val=""/>
      <w:lvlJc w:val="left"/>
      <w:pPr>
        <w:ind w:left="2232" w:hanging="360"/>
      </w:pPr>
      <w:rPr>
        <w:rFonts w:ascii="Wingdings" w:hAnsi="Wingdings" w:hint="default"/>
      </w:rPr>
    </w:lvl>
    <w:lvl w:ilvl="3" w:tplc="04160001" w:tentative="1">
      <w:start w:val="1"/>
      <w:numFmt w:val="bullet"/>
      <w:lvlText w:val=""/>
      <w:lvlJc w:val="left"/>
      <w:pPr>
        <w:ind w:left="2952" w:hanging="360"/>
      </w:pPr>
      <w:rPr>
        <w:rFonts w:ascii="Symbol" w:hAnsi="Symbol" w:hint="default"/>
      </w:rPr>
    </w:lvl>
    <w:lvl w:ilvl="4" w:tplc="04160003" w:tentative="1">
      <w:start w:val="1"/>
      <w:numFmt w:val="bullet"/>
      <w:lvlText w:val="o"/>
      <w:lvlJc w:val="left"/>
      <w:pPr>
        <w:ind w:left="3672" w:hanging="360"/>
      </w:pPr>
      <w:rPr>
        <w:rFonts w:ascii="Courier New" w:hAnsi="Courier New" w:cs="Courier New" w:hint="default"/>
      </w:rPr>
    </w:lvl>
    <w:lvl w:ilvl="5" w:tplc="04160005" w:tentative="1">
      <w:start w:val="1"/>
      <w:numFmt w:val="bullet"/>
      <w:lvlText w:val=""/>
      <w:lvlJc w:val="left"/>
      <w:pPr>
        <w:ind w:left="4392" w:hanging="360"/>
      </w:pPr>
      <w:rPr>
        <w:rFonts w:ascii="Wingdings" w:hAnsi="Wingdings" w:hint="default"/>
      </w:rPr>
    </w:lvl>
    <w:lvl w:ilvl="6" w:tplc="04160001" w:tentative="1">
      <w:start w:val="1"/>
      <w:numFmt w:val="bullet"/>
      <w:lvlText w:val=""/>
      <w:lvlJc w:val="left"/>
      <w:pPr>
        <w:ind w:left="5112" w:hanging="360"/>
      </w:pPr>
      <w:rPr>
        <w:rFonts w:ascii="Symbol" w:hAnsi="Symbol" w:hint="default"/>
      </w:rPr>
    </w:lvl>
    <w:lvl w:ilvl="7" w:tplc="04160003" w:tentative="1">
      <w:start w:val="1"/>
      <w:numFmt w:val="bullet"/>
      <w:lvlText w:val="o"/>
      <w:lvlJc w:val="left"/>
      <w:pPr>
        <w:ind w:left="5832" w:hanging="360"/>
      </w:pPr>
      <w:rPr>
        <w:rFonts w:ascii="Courier New" w:hAnsi="Courier New" w:cs="Courier New" w:hint="default"/>
      </w:rPr>
    </w:lvl>
    <w:lvl w:ilvl="8" w:tplc="04160005" w:tentative="1">
      <w:start w:val="1"/>
      <w:numFmt w:val="bullet"/>
      <w:lvlText w:val=""/>
      <w:lvlJc w:val="left"/>
      <w:pPr>
        <w:ind w:left="6552" w:hanging="360"/>
      </w:pPr>
      <w:rPr>
        <w:rFonts w:ascii="Wingdings" w:hAnsi="Wingdings" w:hint="default"/>
      </w:rPr>
    </w:lvl>
  </w:abstractNum>
  <w:abstractNum w:abstractNumId="34">
    <w:nsid w:val="62BA3A7C"/>
    <w:multiLevelType w:val="hybridMultilevel"/>
    <w:tmpl w:val="42F4121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nsid w:val="64567E8E"/>
    <w:multiLevelType w:val="hybridMultilevel"/>
    <w:tmpl w:val="AD529F0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nsid w:val="65397934"/>
    <w:multiLevelType w:val="hybridMultilevel"/>
    <w:tmpl w:val="12383E1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6F5D19A0"/>
    <w:multiLevelType w:val="hybridMultilevel"/>
    <w:tmpl w:val="6902F686"/>
    <w:lvl w:ilvl="0" w:tplc="0D5E4A3C">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nsid w:val="6FF01615"/>
    <w:multiLevelType w:val="hybridMultilevel"/>
    <w:tmpl w:val="AA0AC56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nsid w:val="71D30449"/>
    <w:multiLevelType w:val="hybridMultilevel"/>
    <w:tmpl w:val="CAB2C0D4"/>
    <w:lvl w:ilvl="0" w:tplc="0416000D">
      <w:start w:val="1"/>
      <w:numFmt w:val="bullet"/>
      <w:lvlText w:val=""/>
      <w:lvlJc w:val="left"/>
      <w:pPr>
        <w:ind w:left="792" w:hanging="360"/>
      </w:pPr>
      <w:rPr>
        <w:rFonts w:ascii="Wingdings" w:hAnsi="Wingdings" w:hint="default"/>
      </w:rPr>
    </w:lvl>
    <w:lvl w:ilvl="1" w:tplc="04160003" w:tentative="1">
      <w:start w:val="1"/>
      <w:numFmt w:val="bullet"/>
      <w:lvlText w:val="o"/>
      <w:lvlJc w:val="left"/>
      <w:pPr>
        <w:ind w:left="1512" w:hanging="360"/>
      </w:pPr>
      <w:rPr>
        <w:rFonts w:ascii="Courier New" w:hAnsi="Courier New" w:cs="Courier New" w:hint="default"/>
      </w:rPr>
    </w:lvl>
    <w:lvl w:ilvl="2" w:tplc="04160005" w:tentative="1">
      <w:start w:val="1"/>
      <w:numFmt w:val="bullet"/>
      <w:lvlText w:val=""/>
      <w:lvlJc w:val="left"/>
      <w:pPr>
        <w:ind w:left="2232" w:hanging="360"/>
      </w:pPr>
      <w:rPr>
        <w:rFonts w:ascii="Wingdings" w:hAnsi="Wingdings" w:hint="default"/>
      </w:rPr>
    </w:lvl>
    <w:lvl w:ilvl="3" w:tplc="04160001" w:tentative="1">
      <w:start w:val="1"/>
      <w:numFmt w:val="bullet"/>
      <w:lvlText w:val=""/>
      <w:lvlJc w:val="left"/>
      <w:pPr>
        <w:ind w:left="2952" w:hanging="360"/>
      </w:pPr>
      <w:rPr>
        <w:rFonts w:ascii="Symbol" w:hAnsi="Symbol" w:hint="default"/>
      </w:rPr>
    </w:lvl>
    <w:lvl w:ilvl="4" w:tplc="04160003" w:tentative="1">
      <w:start w:val="1"/>
      <w:numFmt w:val="bullet"/>
      <w:lvlText w:val="o"/>
      <w:lvlJc w:val="left"/>
      <w:pPr>
        <w:ind w:left="3672" w:hanging="360"/>
      </w:pPr>
      <w:rPr>
        <w:rFonts w:ascii="Courier New" w:hAnsi="Courier New" w:cs="Courier New" w:hint="default"/>
      </w:rPr>
    </w:lvl>
    <w:lvl w:ilvl="5" w:tplc="04160005" w:tentative="1">
      <w:start w:val="1"/>
      <w:numFmt w:val="bullet"/>
      <w:lvlText w:val=""/>
      <w:lvlJc w:val="left"/>
      <w:pPr>
        <w:ind w:left="4392" w:hanging="360"/>
      </w:pPr>
      <w:rPr>
        <w:rFonts w:ascii="Wingdings" w:hAnsi="Wingdings" w:hint="default"/>
      </w:rPr>
    </w:lvl>
    <w:lvl w:ilvl="6" w:tplc="04160001" w:tentative="1">
      <w:start w:val="1"/>
      <w:numFmt w:val="bullet"/>
      <w:lvlText w:val=""/>
      <w:lvlJc w:val="left"/>
      <w:pPr>
        <w:ind w:left="5112" w:hanging="360"/>
      </w:pPr>
      <w:rPr>
        <w:rFonts w:ascii="Symbol" w:hAnsi="Symbol" w:hint="default"/>
      </w:rPr>
    </w:lvl>
    <w:lvl w:ilvl="7" w:tplc="04160003" w:tentative="1">
      <w:start w:val="1"/>
      <w:numFmt w:val="bullet"/>
      <w:lvlText w:val="o"/>
      <w:lvlJc w:val="left"/>
      <w:pPr>
        <w:ind w:left="5832" w:hanging="360"/>
      </w:pPr>
      <w:rPr>
        <w:rFonts w:ascii="Courier New" w:hAnsi="Courier New" w:cs="Courier New" w:hint="default"/>
      </w:rPr>
    </w:lvl>
    <w:lvl w:ilvl="8" w:tplc="04160005" w:tentative="1">
      <w:start w:val="1"/>
      <w:numFmt w:val="bullet"/>
      <w:lvlText w:val=""/>
      <w:lvlJc w:val="left"/>
      <w:pPr>
        <w:ind w:left="6552" w:hanging="360"/>
      </w:pPr>
      <w:rPr>
        <w:rFonts w:ascii="Wingdings" w:hAnsi="Wingdings" w:hint="default"/>
      </w:rPr>
    </w:lvl>
  </w:abstractNum>
  <w:abstractNum w:abstractNumId="40">
    <w:nsid w:val="76393F52"/>
    <w:multiLevelType w:val="hybridMultilevel"/>
    <w:tmpl w:val="1EB428B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nsid w:val="764206F9"/>
    <w:multiLevelType w:val="hybridMultilevel"/>
    <w:tmpl w:val="76D440A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9"/>
  </w:num>
  <w:num w:numId="2">
    <w:abstractNumId w:val="16"/>
  </w:num>
  <w:num w:numId="3">
    <w:abstractNumId w:val="39"/>
  </w:num>
  <w:num w:numId="4">
    <w:abstractNumId w:val="32"/>
  </w:num>
  <w:num w:numId="5">
    <w:abstractNumId w:val="27"/>
  </w:num>
  <w:num w:numId="6">
    <w:abstractNumId w:val="3"/>
  </w:num>
  <w:num w:numId="7">
    <w:abstractNumId w:val="20"/>
  </w:num>
  <w:num w:numId="8">
    <w:abstractNumId w:val="2"/>
  </w:num>
  <w:num w:numId="9">
    <w:abstractNumId w:val="14"/>
  </w:num>
  <w:num w:numId="10">
    <w:abstractNumId w:val="24"/>
  </w:num>
  <w:num w:numId="11">
    <w:abstractNumId w:val="38"/>
  </w:num>
  <w:num w:numId="12">
    <w:abstractNumId w:val="13"/>
  </w:num>
  <w:num w:numId="13">
    <w:abstractNumId w:val="15"/>
  </w:num>
  <w:num w:numId="14">
    <w:abstractNumId w:val="11"/>
  </w:num>
  <w:num w:numId="15">
    <w:abstractNumId w:val="19"/>
  </w:num>
  <w:num w:numId="16">
    <w:abstractNumId w:val="22"/>
  </w:num>
  <w:num w:numId="17">
    <w:abstractNumId w:val="8"/>
  </w:num>
  <w:num w:numId="18">
    <w:abstractNumId w:val="33"/>
  </w:num>
  <w:num w:numId="19">
    <w:abstractNumId w:val="0"/>
  </w:num>
  <w:num w:numId="20">
    <w:abstractNumId w:val="36"/>
  </w:num>
  <w:num w:numId="21">
    <w:abstractNumId w:val="28"/>
  </w:num>
  <w:num w:numId="22">
    <w:abstractNumId w:val="35"/>
  </w:num>
  <w:num w:numId="23">
    <w:abstractNumId w:val="31"/>
  </w:num>
  <w:num w:numId="24">
    <w:abstractNumId w:val="10"/>
  </w:num>
  <w:num w:numId="25">
    <w:abstractNumId w:val="4"/>
  </w:num>
  <w:num w:numId="26">
    <w:abstractNumId w:val="7"/>
  </w:num>
  <w:num w:numId="27">
    <w:abstractNumId w:val="30"/>
  </w:num>
  <w:num w:numId="28">
    <w:abstractNumId w:val="6"/>
  </w:num>
  <w:num w:numId="29">
    <w:abstractNumId w:val="34"/>
  </w:num>
  <w:num w:numId="30">
    <w:abstractNumId w:val="1"/>
  </w:num>
  <w:num w:numId="31">
    <w:abstractNumId w:val="17"/>
  </w:num>
  <w:num w:numId="32">
    <w:abstractNumId w:val="37"/>
  </w:num>
  <w:num w:numId="33">
    <w:abstractNumId w:val="12"/>
  </w:num>
  <w:num w:numId="34">
    <w:abstractNumId w:val="26"/>
  </w:num>
  <w:num w:numId="35">
    <w:abstractNumId w:val="25"/>
  </w:num>
  <w:num w:numId="36">
    <w:abstractNumId w:val="18"/>
  </w:num>
  <w:num w:numId="37">
    <w:abstractNumId w:val="40"/>
  </w:num>
  <w:num w:numId="38">
    <w:abstractNumId w:val="5"/>
  </w:num>
  <w:num w:numId="39">
    <w:abstractNumId w:val="23"/>
  </w:num>
  <w:num w:numId="40">
    <w:abstractNumId w:val="29"/>
  </w:num>
  <w:num w:numId="41">
    <w:abstractNumId w:val="41"/>
  </w:num>
  <w:num w:numId="42">
    <w:abstractNumId w:val="2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4897"/>
    <w:rsid w:val="00014870"/>
    <w:rsid w:val="00030DC2"/>
    <w:rsid w:val="0003394E"/>
    <w:rsid w:val="000424D5"/>
    <w:rsid w:val="0004355D"/>
    <w:rsid w:val="000503F4"/>
    <w:rsid w:val="00065F48"/>
    <w:rsid w:val="00071579"/>
    <w:rsid w:val="00080FF0"/>
    <w:rsid w:val="00083F34"/>
    <w:rsid w:val="00087944"/>
    <w:rsid w:val="000A5C89"/>
    <w:rsid w:val="000C35F3"/>
    <w:rsid w:val="000C563C"/>
    <w:rsid w:val="000C7411"/>
    <w:rsid w:val="000D220F"/>
    <w:rsid w:val="000F102D"/>
    <w:rsid w:val="000F5404"/>
    <w:rsid w:val="001043DF"/>
    <w:rsid w:val="00106093"/>
    <w:rsid w:val="001207CF"/>
    <w:rsid w:val="00126DC8"/>
    <w:rsid w:val="0013456F"/>
    <w:rsid w:val="001631B8"/>
    <w:rsid w:val="0017653A"/>
    <w:rsid w:val="00182812"/>
    <w:rsid w:val="00185814"/>
    <w:rsid w:val="001C6FBF"/>
    <w:rsid w:val="001C7460"/>
    <w:rsid w:val="001F65B9"/>
    <w:rsid w:val="002051BE"/>
    <w:rsid w:val="00207639"/>
    <w:rsid w:val="00213A03"/>
    <w:rsid w:val="002164F9"/>
    <w:rsid w:val="00220207"/>
    <w:rsid w:val="00224F8D"/>
    <w:rsid w:val="00227D32"/>
    <w:rsid w:val="002404D8"/>
    <w:rsid w:val="00241536"/>
    <w:rsid w:val="00246D9E"/>
    <w:rsid w:val="00257065"/>
    <w:rsid w:val="002606D6"/>
    <w:rsid w:val="0027081B"/>
    <w:rsid w:val="002709ED"/>
    <w:rsid w:val="00271A73"/>
    <w:rsid w:val="002C24AF"/>
    <w:rsid w:val="002D4145"/>
    <w:rsid w:val="002D4B0E"/>
    <w:rsid w:val="002D7FC9"/>
    <w:rsid w:val="002E0F9C"/>
    <w:rsid w:val="002F2DE2"/>
    <w:rsid w:val="002F3890"/>
    <w:rsid w:val="00307E83"/>
    <w:rsid w:val="00311467"/>
    <w:rsid w:val="003349CE"/>
    <w:rsid w:val="00335971"/>
    <w:rsid w:val="00343B33"/>
    <w:rsid w:val="00343DC0"/>
    <w:rsid w:val="003463BB"/>
    <w:rsid w:val="003676B0"/>
    <w:rsid w:val="00374EB9"/>
    <w:rsid w:val="003A51FD"/>
    <w:rsid w:val="003C4132"/>
    <w:rsid w:val="003D2084"/>
    <w:rsid w:val="003D3572"/>
    <w:rsid w:val="003D5C3B"/>
    <w:rsid w:val="003E374F"/>
    <w:rsid w:val="004027F2"/>
    <w:rsid w:val="00404CB3"/>
    <w:rsid w:val="004231E5"/>
    <w:rsid w:val="00440D92"/>
    <w:rsid w:val="004531FC"/>
    <w:rsid w:val="00455BB3"/>
    <w:rsid w:val="004619FF"/>
    <w:rsid w:val="00462D39"/>
    <w:rsid w:val="004660E7"/>
    <w:rsid w:val="004756C3"/>
    <w:rsid w:val="004956B6"/>
    <w:rsid w:val="004956DA"/>
    <w:rsid w:val="004B62C4"/>
    <w:rsid w:val="004B7785"/>
    <w:rsid w:val="004C243F"/>
    <w:rsid w:val="004E0B68"/>
    <w:rsid w:val="004E7E3C"/>
    <w:rsid w:val="004F04BC"/>
    <w:rsid w:val="004F48AD"/>
    <w:rsid w:val="00505DC6"/>
    <w:rsid w:val="00543E33"/>
    <w:rsid w:val="005449A3"/>
    <w:rsid w:val="00544B4A"/>
    <w:rsid w:val="0054550E"/>
    <w:rsid w:val="00572E26"/>
    <w:rsid w:val="00572EC7"/>
    <w:rsid w:val="00575BBB"/>
    <w:rsid w:val="00582C48"/>
    <w:rsid w:val="00583E33"/>
    <w:rsid w:val="00597043"/>
    <w:rsid w:val="00597C20"/>
    <w:rsid w:val="005A25C3"/>
    <w:rsid w:val="005A5047"/>
    <w:rsid w:val="005B6027"/>
    <w:rsid w:val="005D2B99"/>
    <w:rsid w:val="005D6D15"/>
    <w:rsid w:val="005E77B1"/>
    <w:rsid w:val="005F5BF5"/>
    <w:rsid w:val="0060584B"/>
    <w:rsid w:val="006116AF"/>
    <w:rsid w:val="00621074"/>
    <w:rsid w:val="00641AB3"/>
    <w:rsid w:val="00650AF8"/>
    <w:rsid w:val="006803B0"/>
    <w:rsid w:val="00695AC6"/>
    <w:rsid w:val="006A25D8"/>
    <w:rsid w:val="006A7A11"/>
    <w:rsid w:val="006B53BF"/>
    <w:rsid w:val="006C22F9"/>
    <w:rsid w:val="006C25C5"/>
    <w:rsid w:val="006C2AE4"/>
    <w:rsid w:val="006C3E1C"/>
    <w:rsid w:val="006C4AA9"/>
    <w:rsid w:val="006C51BB"/>
    <w:rsid w:val="006F0652"/>
    <w:rsid w:val="00706C15"/>
    <w:rsid w:val="007272ED"/>
    <w:rsid w:val="0075355D"/>
    <w:rsid w:val="00763A43"/>
    <w:rsid w:val="00774315"/>
    <w:rsid w:val="00786D1E"/>
    <w:rsid w:val="00796154"/>
    <w:rsid w:val="007A34A3"/>
    <w:rsid w:val="007B2300"/>
    <w:rsid w:val="007B2E75"/>
    <w:rsid w:val="007C3395"/>
    <w:rsid w:val="007E5A0B"/>
    <w:rsid w:val="007F26C9"/>
    <w:rsid w:val="007F69D6"/>
    <w:rsid w:val="007F7184"/>
    <w:rsid w:val="007F7C2C"/>
    <w:rsid w:val="008123CA"/>
    <w:rsid w:val="0082165B"/>
    <w:rsid w:val="008707D5"/>
    <w:rsid w:val="008838F8"/>
    <w:rsid w:val="00891121"/>
    <w:rsid w:val="00894F7D"/>
    <w:rsid w:val="008B7EE9"/>
    <w:rsid w:val="008C05E1"/>
    <w:rsid w:val="008D1B6C"/>
    <w:rsid w:val="008D3A9C"/>
    <w:rsid w:val="008D596A"/>
    <w:rsid w:val="008E5711"/>
    <w:rsid w:val="008E726C"/>
    <w:rsid w:val="008F6146"/>
    <w:rsid w:val="0092578B"/>
    <w:rsid w:val="00937ADF"/>
    <w:rsid w:val="0094106F"/>
    <w:rsid w:val="00950953"/>
    <w:rsid w:val="00970B53"/>
    <w:rsid w:val="00983EBF"/>
    <w:rsid w:val="009C41E4"/>
    <w:rsid w:val="009E1A19"/>
    <w:rsid w:val="009F0E2D"/>
    <w:rsid w:val="009F57C4"/>
    <w:rsid w:val="00A02E90"/>
    <w:rsid w:val="00A425AF"/>
    <w:rsid w:val="00A7300B"/>
    <w:rsid w:val="00A74CB2"/>
    <w:rsid w:val="00A801BD"/>
    <w:rsid w:val="00AA186B"/>
    <w:rsid w:val="00AB3AA0"/>
    <w:rsid w:val="00AB7724"/>
    <w:rsid w:val="00AC22B0"/>
    <w:rsid w:val="00AC4E67"/>
    <w:rsid w:val="00AE30F8"/>
    <w:rsid w:val="00AE40F2"/>
    <w:rsid w:val="00AF7D3D"/>
    <w:rsid w:val="00B03057"/>
    <w:rsid w:val="00B44897"/>
    <w:rsid w:val="00B508AA"/>
    <w:rsid w:val="00B6348A"/>
    <w:rsid w:val="00B63B6E"/>
    <w:rsid w:val="00B83F62"/>
    <w:rsid w:val="00B8573D"/>
    <w:rsid w:val="00B9330B"/>
    <w:rsid w:val="00BA30CD"/>
    <w:rsid w:val="00BA37FF"/>
    <w:rsid w:val="00BA5854"/>
    <w:rsid w:val="00BB669D"/>
    <w:rsid w:val="00BC30C4"/>
    <w:rsid w:val="00BC33F8"/>
    <w:rsid w:val="00BD530D"/>
    <w:rsid w:val="00C005C0"/>
    <w:rsid w:val="00C034ED"/>
    <w:rsid w:val="00C03E22"/>
    <w:rsid w:val="00C11060"/>
    <w:rsid w:val="00C112E3"/>
    <w:rsid w:val="00C15D86"/>
    <w:rsid w:val="00C3361F"/>
    <w:rsid w:val="00C358A9"/>
    <w:rsid w:val="00C403DE"/>
    <w:rsid w:val="00C413BE"/>
    <w:rsid w:val="00C53C79"/>
    <w:rsid w:val="00C55CEE"/>
    <w:rsid w:val="00C65A40"/>
    <w:rsid w:val="00C70693"/>
    <w:rsid w:val="00C86E3A"/>
    <w:rsid w:val="00CA5972"/>
    <w:rsid w:val="00CB47AF"/>
    <w:rsid w:val="00CC78D6"/>
    <w:rsid w:val="00CD0837"/>
    <w:rsid w:val="00CD1C7F"/>
    <w:rsid w:val="00D11BB8"/>
    <w:rsid w:val="00D23E09"/>
    <w:rsid w:val="00D43CC4"/>
    <w:rsid w:val="00D455F8"/>
    <w:rsid w:val="00D66077"/>
    <w:rsid w:val="00DD5062"/>
    <w:rsid w:val="00DF1941"/>
    <w:rsid w:val="00E112B8"/>
    <w:rsid w:val="00E407FD"/>
    <w:rsid w:val="00E44A24"/>
    <w:rsid w:val="00E727FF"/>
    <w:rsid w:val="00E72A50"/>
    <w:rsid w:val="00E8273C"/>
    <w:rsid w:val="00E82E80"/>
    <w:rsid w:val="00E93227"/>
    <w:rsid w:val="00EA6F1C"/>
    <w:rsid w:val="00ED3289"/>
    <w:rsid w:val="00ED71BE"/>
    <w:rsid w:val="00EE4465"/>
    <w:rsid w:val="00F03BEA"/>
    <w:rsid w:val="00F14430"/>
    <w:rsid w:val="00F321C2"/>
    <w:rsid w:val="00F3686D"/>
    <w:rsid w:val="00F435AE"/>
    <w:rsid w:val="00F469FD"/>
    <w:rsid w:val="00F51BEB"/>
    <w:rsid w:val="00F73D87"/>
    <w:rsid w:val="00F807FF"/>
    <w:rsid w:val="00F858FC"/>
    <w:rsid w:val="00FD6317"/>
    <w:rsid w:val="00FE59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6B0"/>
    <w:pPr>
      <w:spacing w:after="80" w:line="240" w:lineRule="auto"/>
      <w:jc w:val="both"/>
    </w:pPr>
    <w:rPr>
      <w:rFonts w:ascii="Arial" w:hAnsi="Arial" w:cs="Times New Roman"/>
      <w:sz w:val="24"/>
      <w:lang w:eastAsia="pt-BR"/>
    </w:rPr>
  </w:style>
  <w:style w:type="paragraph" w:styleId="Ttulo1">
    <w:name w:val="heading 1"/>
    <w:basedOn w:val="Normal"/>
    <w:next w:val="Normal"/>
    <w:link w:val="Ttulo1Char"/>
    <w:autoRedefine/>
    <w:uiPriority w:val="1"/>
    <w:qFormat/>
    <w:rsid w:val="00343DC0"/>
    <w:pPr>
      <w:keepNext/>
      <w:spacing w:after="0"/>
      <w:jc w:val="center"/>
      <w:outlineLvl w:val="0"/>
    </w:pPr>
    <w:rPr>
      <w:rFonts w:cs="Arial"/>
      <w:b/>
      <w:bCs/>
      <w:kern w:val="32"/>
      <w:szCs w:val="24"/>
      <w:lang w:eastAsia="en-US"/>
    </w:rPr>
  </w:style>
  <w:style w:type="paragraph" w:styleId="Ttulo2">
    <w:name w:val="heading 2"/>
    <w:basedOn w:val="Normal"/>
    <w:next w:val="Normal"/>
    <w:link w:val="Ttulo2Char"/>
    <w:autoRedefine/>
    <w:uiPriority w:val="9"/>
    <w:unhideWhenUsed/>
    <w:qFormat/>
    <w:rsid w:val="006C4AA9"/>
    <w:pPr>
      <w:keepNext/>
      <w:keepLines/>
      <w:tabs>
        <w:tab w:val="left" w:pos="284"/>
      </w:tabs>
      <w:spacing w:after="0"/>
      <w:outlineLvl w:val="1"/>
    </w:pPr>
    <w:rPr>
      <w:rFonts w:eastAsia="Garamond" w:cs="Arial"/>
      <w:b/>
      <w:bCs/>
      <w:spacing w:val="1"/>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uiPriority w:val="9"/>
    <w:rsid w:val="006C4AA9"/>
    <w:rPr>
      <w:rFonts w:ascii="Arial" w:eastAsia="Garamond" w:hAnsi="Arial" w:cs="Arial"/>
      <w:b/>
      <w:bCs/>
      <w:spacing w:val="1"/>
      <w:sz w:val="24"/>
      <w:szCs w:val="24"/>
    </w:rPr>
  </w:style>
  <w:style w:type="character" w:customStyle="1" w:styleId="Ttulo1Char">
    <w:name w:val="Título 1 Char"/>
    <w:link w:val="Ttulo1"/>
    <w:uiPriority w:val="1"/>
    <w:rsid w:val="00343DC0"/>
    <w:rPr>
      <w:rFonts w:ascii="Arial" w:hAnsi="Arial" w:cs="Arial"/>
      <w:b/>
      <w:bCs/>
      <w:kern w:val="32"/>
      <w:sz w:val="24"/>
      <w:szCs w:val="24"/>
    </w:rPr>
  </w:style>
  <w:style w:type="paragraph" w:styleId="Textodebalo">
    <w:name w:val="Balloon Text"/>
    <w:basedOn w:val="Normal"/>
    <w:link w:val="TextodebaloChar"/>
    <w:uiPriority w:val="99"/>
    <w:semiHidden/>
    <w:unhideWhenUsed/>
    <w:rsid w:val="00B44897"/>
    <w:pPr>
      <w:spacing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44897"/>
    <w:rPr>
      <w:rFonts w:ascii="Segoe UI" w:hAnsi="Segoe UI" w:cs="Segoe UI"/>
      <w:sz w:val="18"/>
      <w:szCs w:val="18"/>
      <w:lang w:eastAsia="pt-BR"/>
    </w:rPr>
  </w:style>
  <w:style w:type="paragraph" w:styleId="PargrafodaLista">
    <w:name w:val="List Paragraph"/>
    <w:basedOn w:val="Normal"/>
    <w:uiPriority w:val="34"/>
    <w:qFormat/>
    <w:rsid w:val="0004355D"/>
    <w:pPr>
      <w:ind w:left="720"/>
      <w:contextualSpacing/>
    </w:pPr>
  </w:style>
  <w:style w:type="paragraph" w:customStyle="1" w:styleId="Default">
    <w:name w:val="Default"/>
    <w:rsid w:val="00505DC6"/>
    <w:pPr>
      <w:autoSpaceDE w:val="0"/>
      <w:autoSpaceDN w:val="0"/>
      <w:adjustRightInd w:val="0"/>
      <w:spacing w:after="0" w:line="240" w:lineRule="auto"/>
    </w:pPr>
    <w:rPr>
      <w:rFonts w:ascii="Arial" w:eastAsiaTheme="minorHAnsi" w:hAnsi="Arial" w:cs="Arial"/>
      <w:color w:val="000000"/>
      <w:sz w:val="24"/>
      <w:szCs w:val="24"/>
    </w:rPr>
  </w:style>
  <w:style w:type="paragraph" w:styleId="NormalWeb">
    <w:name w:val="Normal (Web)"/>
    <w:basedOn w:val="Normal"/>
    <w:uiPriority w:val="99"/>
    <w:semiHidden/>
    <w:unhideWhenUsed/>
    <w:rsid w:val="000503F4"/>
    <w:pPr>
      <w:spacing w:before="100" w:beforeAutospacing="1" w:after="100" w:afterAutospacing="1"/>
      <w:jc w:val="left"/>
    </w:pPr>
    <w:rPr>
      <w:rFonts w:ascii="Times New Roman" w:hAnsi="Times New Roman"/>
      <w:szCs w:val="24"/>
    </w:rPr>
  </w:style>
  <w:style w:type="character" w:styleId="Forte">
    <w:name w:val="Strong"/>
    <w:basedOn w:val="Fontepargpadro"/>
    <w:uiPriority w:val="22"/>
    <w:qFormat/>
    <w:rsid w:val="000503F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6B0"/>
    <w:pPr>
      <w:spacing w:after="80" w:line="240" w:lineRule="auto"/>
      <w:jc w:val="both"/>
    </w:pPr>
    <w:rPr>
      <w:rFonts w:ascii="Arial" w:hAnsi="Arial" w:cs="Times New Roman"/>
      <w:sz w:val="24"/>
      <w:lang w:eastAsia="pt-BR"/>
    </w:rPr>
  </w:style>
  <w:style w:type="paragraph" w:styleId="Ttulo1">
    <w:name w:val="heading 1"/>
    <w:basedOn w:val="Normal"/>
    <w:next w:val="Normal"/>
    <w:link w:val="Ttulo1Char"/>
    <w:autoRedefine/>
    <w:uiPriority w:val="1"/>
    <w:qFormat/>
    <w:rsid w:val="00343DC0"/>
    <w:pPr>
      <w:keepNext/>
      <w:spacing w:after="0"/>
      <w:jc w:val="center"/>
      <w:outlineLvl w:val="0"/>
    </w:pPr>
    <w:rPr>
      <w:rFonts w:cs="Arial"/>
      <w:b/>
      <w:bCs/>
      <w:kern w:val="32"/>
      <w:szCs w:val="24"/>
      <w:lang w:eastAsia="en-US"/>
    </w:rPr>
  </w:style>
  <w:style w:type="paragraph" w:styleId="Ttulo2">
    <w:name w:val="heading 2"/>
    <w:basedOn w:val="Normal"/>
    <w:next w:val="Normal"/>
    <w:link w:val="Ttulo2Char"/>
    <w:autoRedefine/>
    <w:uiPriority w:val="9"/>
    <w:unhideWhenUsed/>
    <w:qFormat/>
    <w:rsid w:val="006C4AA9"/>
    <w:pPr>
      <w:keepNext/>
      <w:keepLines/>
      <w:tabs>
        <w:tab w:val="left" w:pos="284"/>
      </w:tabs>
      <w:spacing w:after="0"/>
      <w:outlineLvl w:val="1"/>
    </w:pPr>
    <w:rPr>
      <w:rFonts w:eastAsia="Garamond" w:cs="Arial"/>
      <w:b/>
      <w:bCs/>
      <w:spacing w:val="1"/>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uiPriority w:val="9"/>
    <w:rsid w:val="006C4AA9"/>
    <w:rPr>
      <w:rFonts w:ascii="Arial" w:eastAsia="Garamond" w:hAnsi="Arial" w:cs="Arial"/>
      <w:b/>
      <w:bCs/>
      <w:spacing w:val="1"/>
      <w:sz w:val="24"/>
      <w:szCs w:val="24"/>
    </w:rPr>
  </w:style>
  <w:style w:type="character" w:customStyle="1" w:styleId="Ttulo1Char">
    <w:name w:val="Título 1 Char"/>
    <w:link w:val="Ttulo1"/>
    <w:uiPriority w:val="1"/>
    <w:rsid w:val="00343DC0"/>
    <w:rPr>
      <w:rFonts w:ascii="Arial" w:hAnsi="Arial" w:cs="Arial"/>
      <w:b/>
      <w:bCs/>
      <w:kern w:val="32"/>
      <w:sz w:val="24"/>
      <w:szCs w:val="24"/>
    </w:rPr>
  </w:style>
  <w:style w:type="paragraph" w:styleId="Textodebalo">
    <w:name w:val="Balloon Text"/>
    <w:basedOn w:val="Normal"/>
    <w:link w:val="TextodebaloChar"/>
    <w:uiPriority w:val="99"/>
    <w:semiHidden/>
    <w:unhideWhenUsed/>
    <w:rsid w:val="00B44897"/>
    <w:pPr>
      <w:spacing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44897"/>
    <w:rPr>
      <w:rFonts w:ascii="Segoe UI" w:hAnsi="Segoe UI" w:cs="Segoe UI"/>
      <w:sz w:val="18"/>
      <w:szCs w:val="18"/>
      <w:lang w:eastAsia="pt-BR"/>
    </w:rPr>
  </w:style>
  <w:style w:type="paragraph" w:styleId="PargrafodaLista">
    <w:name w:val="List Paragraph"/>
    <w:basedOn w:val="Normal"/>
    <w:uiPriority w:val="34"/>
    <w:qFormat/>
    <w:rsid w:val="0004355D"/>
    <w:pPr>
      <w:ind w:left="720"/>
      <w:contextualSpacing/>
    </w:pPr>
  </w:style>
  <w:style w:type="paragraph" w:customStyle="1" w:styleId="Default">
    <w:name w:val="Default"/>
    <w:rsid w:val="00505DC6"/>
    <w:pPr>
      <w:autoSpaceDE w:val="0"/>
      <w:autoSpaceDN w:val="0"/>
      <w:adjustRightInd w:val="0"/>
      <w:spacing w:after="0" w:line="240" w:lineRule="auto"/>
    </w:pPr>
    <w:rPr>
      <w:rFonts w:ascii="Arial" w:eastAsiaTheme="minorHAnsi" w:hAnsi="Arial" w:cs="Arial"/>
      <w:color w:val="000000"/>
      <w:sz w:val="24"/>
      <w:szCs w:val="24"/>
    </w:rPr>
  </w:style>
  <w:style w:type="paragraph" w:styleId="NormalWeb">
    <w:name w:val="Normal (Web)"/>
    <w:basedOn w:val="Normal"/>
    <w:uiPriority w:val="99"/>
    <w:semiHidden/>
    <w:unhideWhenUsed/>
    <w:rsid w:val="000503F4"/>
    <w:pPr>
      <w:spacing w:before="100" w:beforeAutospacing="1" w:after="100" w:afterAutospacing="1"/>
      <w:jc w:val="left"/>
    </w:pPr>
    <w:rPr>
      <w:rFonts w:ascii="Times New Roman" w:hAnsi="Times New Roman"/>
      <w:szCs w:val="24"/>
    </w:rPr>
  </w:style>
  <w:style w:type="character" w:styleId="Forte">
    <w:name w:val="Strong"/>
    <w:basedOn w:val="Fontepargpadro"/>
    <w:uiPriority w:val="22"/>
    <w:qFormat/>
    <w:rsid w:val="000503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680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E65D59-D307-4427-8945-CC5D9BE31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5653</Words>
  <Characters>30529</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QUALIDADE</dc:creator>
  <cp:lastModifiedBy>pc0</cp:lastModifiedBy>
  <cp:revision>2</cp:revision>
  <cp:lastPrinted>2025-08-11T20:17:00Z</cp:lastPrinted>
  <dcterms:created xsi:type="dcterms:W3CDTF">2026-05-14T14:08:00Z</dcterms:created>
  <dcterms:modified xsi:type="dcterms:W3CDTF">2026-05-14T14:08:00Z</dcterms:modified>
</cp:coreProperties>
</file>