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Scratch pong</w:t>
      </w:r>
    </w:p>
    <w:p w:rsidR="00000000" w:rsidDel="00000000" w:rsidP="00000000" w:rsidRDefault="00000000" w:rsidRPr="00000000" w14:paraId="00000002">
      <w:pPr>
        <w:rPr>
          <w:sz w:val="352"/>
          <w:szCs w:val="352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https://scratch.mit.edu/projects/1015389777/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Pong no P5JS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https://editor.p5js.org/cecilio999/sketches/Wok1zJb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</w:rPr>
        <w:drawing>
          <wp:inline distB="114300" distT="114300" distL="114300" distR="114300">
            <wp:extent cx="6534150" cy="349218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492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Meu nome é Patrick Bateman e tenho 27 anos. Gosto muito de me cuidar, faço uma dieta balanceada e faço uma rigorosa rotina de exercícios, se acordo com o rosto um pouco inchado eu coloco uma máscara gelada enquanto faço abdominais, consigo fazer até mil. Depois de tirar a máscara gelada uso uma loção de limpeza profunda para limpar os poros, durante o banho uso um gel massageador, depois um óleo a base de mel e amêndoas e no rosto um gel esfoliante. Depois eu aplico uma máscara facial mentolada durante 10 minutos, enquanto preparo o resto de minha rotina. sempre uso loção após barba com pouco ou nenhum álcool, porque o álcool resseca a pele do rosto e envelhece. Depois um hidratante, um creme anti rugas para os olhos seguidos de uma loção protetora hidratante final. Há uma ideia de Patrick Bateman, é uma espécie de abstração, mas eu não sou isso na realidade, isso é uma entidade... É ilusório, embora eu possa esconder meu olhar frio e apertando minha mão você sinta minha carne e até pense que temos o mesmo estilo de vida eu... simplesmente não existo.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52"/>
          <w:szCs w:val="3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52"/>
          <w:szCs w:val="352"/>
        </w:rPr>
      </w:pPr>
      <w:hyperlink r:id="rId9">
        <w:r w:rsidDel="00000000" w:rsidR="00000000" w:rsidRPr="00000000">
          <w:rPr>
            <w:color w:val="1155cc"/>
            <w:sz w:val="352"/>
            <w:szCs w:val="352"/>
            <w:u w:val="single"/>
            <w:rtl w:val="0"/>
          </w:rPr>
          <w:t xml:space="preserve">479 × 640</w:t>
        </w:r>
      </w:hyperlink>
      <w:r w:rsidDel="00000000" w:rsidR="00000000" w:rsidRPr="00000000">
        <w:rPr>
          <w:sz w:val="352"/>
          <w:szCs w:val="352"/>
        </w:rPr>
        <w:drawing>
          <wp:inline distB="114300" distT="114300" distL="114300" distR="114300">
            <wp:extent cx="635000" cy="635000"/>
            <wp:effectExtent b="0" l="0" r="0" t="0"/>
            <wp:docPr descr="Toucan | National Geographic" id="1" name="image1.png"/>
            <a:graphic>
              <a:graphicData uri="http://schemas.openxmlformats.org/drawingml/2006/picture">
                <pic:pic>
                  <pic:nvPicPr>
                    <pic:cNvPr descr="Toucan | National Geographic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5642699</wp:posOffset>
            </wp:positionV>
            <wp:extent cx="4724400" cy="4298193"/>
            <wp:effectExtent b="0" l="0" r="0" t="0"/>
            <wp:wrapSquare wrapText="bothSides" distB="114300" distT="114300" distL="114300" distR="114300"/>
            <wp:docPr descr="Toucan | National Geographic" id="3" name="image3.jpg"/>
            <a:graphic>
              <a:graphicData uri="http://schemas.openxmlformats.org/drawingml/2006/picture">
                <pic:pic>
                  <pic:nvPicPr>
                    <pic:cNvPr descr="Toucan | National Geographic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98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hyperlink" Target="https://www.nationalgeographic.com/animals/birds/facts/toco-toucan" TargetMode="Externa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1015389777/" TargetMode="External"/><Relationship Id="rId7" Type="http://schemas.openxmlformats.org/officeDocument/2006/relationships/hyperlink" Target="https://editor.p5js.org/cecilio999/sketches/Wok1zJbTYd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