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Unsustainability of Deforestation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Cecily Wang</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CFA ME377</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Smith</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19, 2023</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widespread clearing of forests is a practice that raises significant concerns about its sustainability. The demand for natural products like wood continues to rise while the scale of deforestation has reached its highest levels. However, it is important to recognize that deforestation is not only an environmental issue but also a problem with social and economic implications that stems from unsustainable human practice. The idea of sustainability is encompassed by its four concepts: ecological integrity, economic viability, social equity, and cultural diversity. Unfortunately, deforestation undermines all of these which pose a threat to sustainable development and therefore affect the near future generations to come.</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Ecologically, deforestation disrupts the integrity of ecosystems and the intricate web of biodiversity they support. Forests are vital carbon sinks, absorbing and storing vast amounts of atmospheric carbon dioxide. The removal of forests not only contributes to climate change but also diminishes the Earth's capacity to mitigate greenhouse gas emissions. Additionally, deforestation leads to the destruction of natural habitats which threatens many plant and animal species and threatens the overall health of ecosystems. One crucial example when looking at deforestation is the </w:t>
      </w:r>
      <w:r w:rsidDel="00000000" w:rsidR="00000000" w:rsidRPr="00000000">
        <w:rPr>
          <w:rFonts w:ascii="Times New Roman" w:cs="Times New Roman" w:eastAsia="Times New Roman" w:hAnsi="Times New Roman"/>
          <w:sz w:val="24"/>
          <w:szCs w:val="24"/>
          <w:rtl w:val="0"/>
        </w:rPr>
        <w:t xml:space="preserve">Amazon</w:t>
      </w:r>
      <w:r w:rsidDel="00000000" w:rsidR="00000000" w:rsidRPr="00000000">
        <w:rPr>
          <w:rFonts w:ascii="Times New Roman" w:cs="Times New Roman" w:eastAsia="Times New Roman" w:hAnsi="Times New Roman"/>
          <w:sz w:val="24"/>
          <w:szCs w:val="24"/>
          <w:rtl w:val="0"/>
        </w:rPr>
        <w:t xml:space="preserve"> Rainforest. When considering the future of our planet and engaging in discussions regarding deforestation and regulation within sustainability, it is important to prioritize the protection of the Amazon Rainforest. Situated in the northern part of South America this rainforest holds the distinction of being the world's most biodiverse region. The Amazon rainforest plays a crucial role in worldwide carbon emission regulation, acting as a major carbon sink (de Area 2019). Moreover, it serves as a vital habitat for numerous indigenous communities (Augustyn 2022).</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history, corporations have looked at these forests as a means to gain capital. They heavily contribute to deforestation by exploiting its resources, such as wood and other natural products. Before this, deforestation was already on the rise, largely due to policies that sought to exploit this natural treasure for economic gain and territorial expansion in the Latin American region (Implementing Prevention 2022). This trend has led to an alarming increase in species extinction rates and a decline in the health of the region which rolls into a negative impact on the human population and economic aspects of the region.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an economic perspective, the short-term gains derived from deforestation often mask the long-term consequences. Deforestation may provide immediate benefits like wood, land conversion for agriculture, or infrastructure development, but it ultimately undermines a healthy economic flow regardless of how careful one is. Forests </w:t>
      </w:r>
      <w:r w:rsidDel="00000000" w:rsidR="00000000" w:rsidRPr="00000000">
        <w:rPr>
          <w:rFonts w:ascii="Times New Roman" w:cs="Times New Roman" w:eastAsia="Times New Roman" w:hAnsi="Times New Roman"/>
          <w:sz w:val="24"/>
          <w:szCs w:val="24"/>
          <w:rtl w:val="0"/>
        </w:rPr>
        <w:t xml:space="preserve">provide essential ecosystem benefits such as water</w:t>
      </w:r>
      <w:r w:rsidDel="00000000" w:rsidR="00000000" w:rsidRPr="00000000">
        <w:rPr>
          <w:rFonts w:ascii="Times New Roman" w:cs="Times New Roman" w:eastAsia="Times New Roman" w:hAnsi="Times New Roman"/>
          <w:sz w:val="24"/>
          <w:szCs w:val="24"/>
          <w:rtl w:val="0"/>
        </w:rPr>
        <w:t xml:space="preserve"> regulation, soil fertility, and pollination. The degradation of these benefits due to deforestation leads to increased costs, decreased productivity, and heightened vulnerability to environmental risks, which essentially destroys economic sustainability in the long run (Fearnside 2021).</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Socially, deforestation increases inequities and disproportionally affects marginalized communities, particularly </w:t>
      </w:r>
      <w:r w:rsidDel="00000000" w:rsidR="00000000" w:rsidRPr="00000000">
        <w:rPr>
          <w:rFonts w:ascii="Times New Roman" w:cs="Times New Roman" w:eastAsia="Times New Roman" w:hAnsi="Times New Roman"/>
          <w:sz w:val="24"/>
          <w:szCs w:val="24"/>
          <w:rtl w:val="0"/>
        </w:rPr>
        <w:t xml:space="preserve">indigenous peoples and local</w:t>
      </w:r>
      <w:r w:rsidDel="00000000" w:rsidR="00000000" w:rsidRPr="00000000">
        <w:rPr>
          <w:rFonts w:ascii="Times New Roman" w:cs="Times New Roman" w:eastAsia="Times New Roman" w:hAnsi="Times New Roman"/>
          <w:sz w:val="24"/>
          <w:szCs w:val="24"/>
          <w:rtl w:val="0"/>
        </w:rPr>
        <w:t xml:space="preserve"> populations </w:t>
      </w:r>
      <w:r w:rsidDel="00000000" w:rsidR="00000000" w:rsidRPr="00000000">
        <w:rPr>
          <w:rFonts w:ascii="Times New Roman" w:cs="Times New Roman" w:eastAsia="Times New Roman" w:hAnsi="Times New Roman"/>
          <w:sz w:val="24"/>
          <w:szCs w:val="24"/>
          <w:rtl w:val="0"/>
        </w:rPr>
        <w:t xml:space="preserve">who depend on forests. Deforestation not only disrupts their traditional practices and knowledge systems but also exposes them to displacement, poverty, and social marginalization, as already witnessed today in the many tribes that have relied on the Amazon Rainforest that are now facing the consequences of major corporations’ actions of deforestation. Additionally, deforestation often concentrates wealth and power in the hands of a few, perpetuating social inequalities and depriving local communities of decision-making power and agency. </w:t>
      </w:r>
      <w:r w:rsidDel="00000000" w:rsidR="00000000" w:rsidRPr="00000000">
        <w:rPr>
          <w:rFonts w:ascii="Times New Roman" w:cs="Times New Roman" w:eastAsia="Times New Roman" w:hAnsi="Times New Roman"/>
          <w:color w:val="374151"/>
          <w:sz w:val="24"/>
          <w:szCs w:val="24"/>
          <w:rtl w:val="0"/>
        </w:rPr>
        <w:t xml:space="preserve">Deforestation disrupts the traditional </w:t>
      </w:r>
      <w:r w:rsidDel="00000000" w:rsidR="00000000" w:rsidRPr="00000000">
        <w:rPr>
          <w:rFonts w:ascii="Times New Roman" w:cs="Times New Roman" w:eastAsia="Times New Roman" w:hAnsi="Times New Roman"/>
          <w:color w:val="374151"/>
          <w:sz w:val="24"/>
          <w:szCs w:val="24"/>
          <w:rtl w:val="0"/>
        </w:rPr>
        <w:t xml:space="preserve">practices and knowledge systems of indigenous communities</w:t>
      </w:r>
      <w:r w:rsidDel="00000000" w:rsidR="00000000" w:rsidRPr="00000000">
        <w:rPr>
          <w:rFonts w:ascii="Times New Roman" w:cs="Times New Roman" w:eastAsia="Times New Roman" w:hAnsi="Times New Roman"/>
          <w:color w:val="374151"/>
          <w:sz w:val="24"/>
          <w:szCs w:val="24"/>
          <w:rtl w:val="0"/>
        </w:rPr>
        <w:t xml:space="preserve">, eroding their cultural identities and heritage. According to a report by the United Nations Permanent Forum on Indigenous Issues (UNPFII), deforestation leads to the loss of indigenous knowledge related to medicinal plants, sustainable land management, and biodiversity conservation (United Nations, 2010). This disrupts </w:t>
      </w:r>
      <w:r w:rsidDel="00000000" w:rsidR="00000000" w:rsidRPr="00000000">
        <w:rPr>
          <w:rFonts w:ascii="Times New Roman" w:cs="Times New Roman" w:eastAsia="Times New Roman" w:hAnsi="Times New Roman"/>
          <w:color w:val="374151"/>
          <w:sz w:val="24"/>
          <w:szCs w:val="24"/>
          <w:rtl w:val="0"/>
        </w:rPr>
        <w:t xml:space="preserve">their social structures and historical connection to their territories which leads to increased poverty and social marginalization. For example, a study conducted in the Brazilian Amazon found that deforestation was associated with higher poverty rates and increased vulnerability among indigenous populations (Nepstad et al., 2006).</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sz w:val="24"/>
          <w:szCs w:val="24"/>
          <w:rtl w:val="0"/>
        </w:rPr>
        <w:t xml:space="preserve">Furthermore, deforestation undermines cultural</w:t>
      </w:r>
      <w:r w:rsidDel="00000000" w:rsidR="00000000" w:rsidRPr="00000000">
        <w:rPr>
          <w:rFonts w:ascii="Times New Roman" w:cs="Times New Roman" w:eastAsia="Times New Roman" w:hAnsi="Times New Roman"/>
          <w:sz w:val="24"/>
          <w:szCs w:val="24"/>
          <w:rtl w:val="0"/>
        </w:rPr>
        <w:t xml:space="preserve"> diversity, which is a crucial component of sustainable development. Forests have deep cultural significance for indigenous communities, acting as warehouses of ancestral knowledge, spiritual practices, and</w:t>
      </w:r>
      <w:r w:rsidDel="00000000" w:rsidR="00000000" w:rsidRPr="00000000">
        <w:rPr>
          <w:rFonts w:ascii="Times New Roman" w:cs="Times New Roman" w:eastAsia="Times New Roman" w:hAnsi="Times New Roman"/>
          <w:sz w:val="24"/>
          <w:szCs w:val="24"/>
          <w:rtl w:val="0"/>
        </w:rPr>
        <w:t xml:space="preserve"> traditional livelihoods. By destroying forests, we immediately begin to erase cultural heritage and diversity of thought. </w:t>
      </w:r>
      <w:r w:rsidDel="00000000" w:rsidR="00000000" w:rsidRPr="00000000">
        <w:rPr>
          <w:rFonts w:ascii="Times New Roman" w:cs="Times New Roman" w:eastAsia="Times New Roman" w:hAnsi="Times New Roman"/>
          <w:color w:val="374151"/>
          <w:sz w:val="24"/>
          <w:szCs w:val="24"/>
          <w:rtl w:val="0"/>
        </w:rPr>
        <w:t xml:space="preserve">Forests hold immense cultural significance for indigenous communities worldwide, serving as important sites for their spiritual beliefs, rituals, and ceremonies. According to a study conducted by Reyes-García et al. (2013) in the Bolivian Amazon, indigenous communities deeply value forests for their traditional knowledge systems like medicinal plant use, sustainable resource management, and ecological understanding. And on the other side of the world, another study by Laird et al. (2010) conducted in Madagascar highlights how deforestation disrupts indigenous communities' ability to sustain their livelihoods and compromises their cultural identity. </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Finally, forests harbor a rich tapestry of cultural diversity, representing different ways of relating to and understanding the natural world. Indigenous communities possess unique knowledge systems and worldviews that have developed over generations in harmony with the forest ecosystems. By destroying forests through deforestation , we not only diminish the diversity of human experiences but also limit our own understanding of sustainable relationships with nature as seen by some of these groups that live in harmony with forests.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this</w:t>
      </w:r>
      <w:r w:rsidDel="00000000" w:rsidR="00000000" w:rsidRPr="00000000">
        <w:rPr>
          <w:rFonts w:ascii="Times New Roman" w:cs="Times New Roman" w:eastAsia="Times New Roman" w:hAnsi="Times New Roman"/>
          <w:sz w:val="24"/>
          <w:szCs w:val="24"/>
          <w:rtl w:val="0"/>
        </w:rPr>
        <w:t xml:space="preserve">, it becomes crucial to recognize the unsustainability of deforestation and find alternatives that can reconcile the needs of people and the planet. By integrating ecological conservation, sustainable land use, empowerment, and respect for indigenous rights, we can anticipate a future where forests are preserved, biodiversity thrives, and societies flourish.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devastating impact of the destruction of the Amazon Rainforest, combined with the increasing consequences of climate change, transform the need for action into an absolute necessity for countries around the world. Local or city-based initiatives lack the authority to reverse the harmful effects of deforestation and greenhouse gas emissions. But, governmental authorities have the power to start rapid change. For example, as an initial measure, Brazil and Peru's respective legislative bodies could enact laws resembling the recent anti-deforestation bill that was drafted by the EU. This bill aimed to lessen imports of "key agricultural commodities that are produced on land that was deforested in this decade" (EU 2022). Implementing this legislation would curb the support for deforestation from countries these nations import from. These laws should complement existing regulations that already strive to cap the amount of deforestation in their own borders. However, these actions must not be the sole solution. Preserving the Rainforest from encroachment and destruction necessitates safeguarding indigenous land rights because their use of land is interconnected with biodiversity conservation that aligns with the principles of "common-property resource management". Reflecting upon this, we see that this is a practice that we can all benefit from and learn from moving forward (Baragwanath 2022).</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deforestation is an unsustainable practice that threatens the multiple facets of sustainability. However, a transition to sustainable alternatives is possible. A sustainable practice that comes in the form of governmental intervention is through the creation of thoughtful policies that achieve collaborative efforts with the indigenous communities and with private companies. Once we take a step closer to this goal, we can start to look at a future where the planet is sustained for many years beyond our own.</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Laird, S. A., McLain, R., &amp; Wynberg, R. (2010). Introduction: Indigenous Peoples, Forests, and REDD Plus in a Changing Global Landscape. In R. Wynberg, S. A. Laird, &amp; R. McLain (Eds.), Wild Forests: Conservation Biology and Public Policy (pp. 1-19). Island Press.</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Reyes-García, V., Fernández-Llamazares, Á., Guèze, M., Garcés, A., Mallo, M., Vila-Gómez, M., Vilaseca, M., &amp; Martínez-Rodríguez, M. R. (2013). Local Assessments of Climate Change Impacts on M</w:t>
      </w:r>
      <w:r w:rsidDel="00000000" w:rsidR="00000000" w:rsidRPr="00000000">
        <w:rPr>
          <w:rFonts w:ascii="Times New Roman" w:cs="Times New Roman" w:eastAsia="Times New Roman" w:hAnsi="Times New Roman"/>
          <w:sz w:val="24"/>
          <w:szCs w:val="24"/>
          <w:rtl w:val="0"/>
        </w:rPr>
        <w:t xml:space="preserve">edicinal Plants in Indigenous Communities of the Bolivian Andes. PLOS ONE, 8(9), e74763. https://doi.org/10.1371/journal.pone.0074763</w:t>
      </w:r>
    </w:p>
    <w:p w:rsidR="00000000" w:rsidDel="00000000" w:rsidP="00000000" w:rsidRDefault="00000000" w:rsidRPr="00000000" w14:paraId="0000003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Nepstad, D., Schwartzman, S., Bamberger, B., Santilli, M., Ray, D., Schlesinger, P., Lefebvre, P., Alencar, A., Prinz, E., Fiske, G., &amp; Rolla, A. (2006). Inhibition of Amazon Deforestation and Fire by Parks and Indigenous Lands. Conservation Biology, 20(1), 65-73. https://doi.org/10.1111/j.1523-1739.2006.00351.x</w:t>
      </w:r>
    </w:p>
    <w:p w:rsidR="00000000" w:rsidDel="00000000" w:rsidP="00000000" w:rsidRDefault="00000000" w:rsidRPr="00000000" w14:paraId="0000003D">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(2010). State of the World’s Indigenous Peoples: Indigenous Women. United Nations </w:t>
      </w:r>
      <w:r w:rsidDel="00000000" w:rsidR="00000000" w:rsidRPr="00000000">
        <w:rPr>
          <w:rFonts w:ascii="Times New Roman" w:cs="Times New Roman" w:eastAsia="Times New Roman" w:hAnsi="Times New Roman"/>
          <w:sz w:val="24"/>
          <w:szCs w:val="24"/>
          <w:rtl w:val="0"/>
        </w:rPr>
        <w:t xml:space="preserve">Department of Economic and Social Affairs. Retrieved from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https://www.un.org/development/desa/indigenouspeoples/publications/state-of-the-worlds-indigenous-peoples</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html</w:t>
        </w:r>
      </w:hyperlink>
      <w:r w:rsidDel="00000000" w:rsidR="00000000" w:rsidRPr="00000000">
        <w:rPr>
          <w:rtl w:val="0"/>
        </w:rPr>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Area Leão Pereira, E. J., Ferreira, P. J.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Ribeiro, L. C</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sz w:val="24"/>
          <w:szCs w:val="24"/>
          <w:rtl w:val="0"/>
        </w:rPr>
        <w:t xml:space="preserve">Carvalho, T. S., &amp; Pereira, H. B. (2019). Policy in Brazil (2016–2019) Threaten Conservation of the Amazon Rainforest. Environmental Science &amp; Policy, 100, 8–12. https://doi.org/10.1016/j.envsci.2019.06.001</w:t>
      </w:r>
      <w:r w:rsidDel="00000000" w:rsidR="00000000" w:rsidRPr="00000000">
        <w:rPr>
          <w:rtl w:val="0"/>
        </w:rPr>
      </w:r>
    </w:p>
    <w:p w:rsidR="00000000" w:rsidDel="00000000" w:rsidP="00000000" w:rsidRDefault="00000000" w:rsidRPr="00000000" w14:paraId="00000041">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Augustyn, A. (Ed.). (2022). Amazon Rainforest. Encyclopædia Britannica. Retrieved J</w:t>
      </w:r>
      <w:r w:rsidDel="00000000" w:rsidR="00000000" w:rsidRPr="00000000">
        <w:rPr>
          <w:rFonts w:ascii="Times New Roman" w:cs="Times New Roman" w:eastAsia="Times New Roman" w:hAnsi="Times New Roman"/>
          <w:sz w:val="24"/>
          <w:szCs w:val="24"/>
          <w:rtl w:val="0"/>
        </w:rPr>
        <w:t xml:space="preserve">une 17, 2023, from https://www.britannica.com/place/Amazon-Rainforest</w:t>
      </w:r>
    </w:p>
    <w:p w:rsidR="00000000" w:rsidDel="00000000" w:rsidP="00000000" w:rsidRDefault="00000000" w:rsidRPr="00000000" w14:paraId="0000004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Fearnside, P. M. (2021). The Intrinsic Value of Amazon Biodiversity</w:t>
      </w:r>
      <w:r w:rsidDel="00000000" w:rsidR="00000000" w:rsidRPr="00000000">
        <w:rPr>
          <w:rFonts w:ascii="Times New Roman" w:cs="Times New Roman" w:eastAsia="Times New Roman" w:hAnsi="Times New Roman"/>
          <w:sz w:val="24"/>
          <w:szCs w:val="24"/>
          <w:rtl w:val="0"/>
        </w:rPr>
        <w:t xml:space="preserve">. SpringerLink. https://doi.org/10.1007/s10531-021-02133-7</w:t>
      </w:r>
    </w:p>
    <w:p w:rsidR="00000000" w:rsidDel="00000000" w:rsidP="00000000" w:rsidRDefault="00000000" w:rsidRPr="00000000" w14:paraId="0000004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 Brazil | Implementing Prevention and Control Policies for... (n.d.). Retrieved</w:t>
      </w:r>
      <w:r w:rsidDel="00000000" w:rsidR="00000000" w:rsidRPr="00000000">
        <w:rPr>
          <w:rFonts w:ascii="Times New Roman" w:cs="Times New Roman" w:eastAsia="Times New Roman" w:hAnsi="Times New Roman"/>
          <w:sz w:val="24"/>
          <w:szCs w:val="24"/>
          <w:rtl w:val="0"/>
        </w:rPr>
        <w:t xml:space="preserve"> June 17, 2023, from </w:t>
      </w:r>
      <w:r w:rsidDel="00000000" w:rsidR="00000000" w:rsidRPr="00000000">
        <w:rPr>
          <w:rFonts w:ascii="Times New Roman" w:cs="Times New Roman" w:eastAsia="Times New Roman" w:hAnsi="Times New Roman"/>
          <w:sz w:val="24"/>
          <w:szCs w:val="24"/>
          <w:rtl w:val="0"/>
        </w:rPr>
        <w:t xml:space="preserve">https://transparency-partnership.net/sites/default/files/brazil_gpa_long_0.pdf</w:t>
      </w:r>
    </w:p>
    <w:p w:rsidR="00000000" w:rsidDel="00000000" w:rsidP="00000000" w:rsidRDefault="00000000" w:rsidRPr="00000000" w14:paraId="00000047">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Baragwanath, K., &amp; Bayi, E. (n.d.). </w:t>
      </w:r>
      <w:r w:rsidDel="00000000" w:rsidR="00000000" w:rsidRPr="00000000">
        <w:rPr>
          <w:rFonts w:ascii="Times New Roman" w:cs="Times New Roman" w:eastAsia="Times New Roman" w:hAnsi="Times New Roman"/>
          <w:sz w:val="24"/>
          <w:szCs w:val="24"/>
          <w:rtl w:val="0"/>
        </w:rPr>
        <w:t xml:space="preserve">Collective Property Rights Reduce Deforestation in the Brazilian Amazon. PNAS. Retrieved</w:t>
      </w:r>
      <w:r w:rsidDel="00000000" w:rsidR="00000000" w:rsidRPr="00000000">
        <w:rPr>
          <w:rFonts w:ascii="Times New Roman" w:cs="Times New Roman" w:eastAsia="Times New Roman" w:hAnsi="Times New Roman"/>
          <w:sz w:val="24"/>
          <w:szCs w:val="24"/>
          <w:rtl w:val="0"/>
        </w:rPr>
        <w:t xml:space="preserve"> June 19, 2023, from https://www.pnas.org/doi/10.107</w:t>
      </w:r>
      <w:r w:rsidDel="00000000" w:rsidR="00000000" w:rsidRPr="00000000">
        <w:rPr>
          <w:rFonts w:ascii="Times New Roman" w:cs="Times New Roman" w:eastAsia="Times New Roman" w:hAnsi="Times New Roman"/>
          <w:sz w:val="24"/>
          <w:szCs w:val="24"/>
          <w:rtl w:val="0"/>
        </w:rPr>
        <w:t xml:space="preserve">3/pnas.1917874117</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 T</w:t>
      </w:r>
      <w:r w:rsidDel="00000000" w:rsidR="00000000" w:rsidRPr="00000000">
        <w:rPr>
          <w:rFonts w:ascii="Times New Roman" w:cs="Times New Roman" w:eastAsia="Times New Roman" w:hAnsi="Times New Roman"/>
          <w:sz w:val="24"/>
          <w:szCs w:val="24"/>
          <w:rtl w:val="0"/>
        </w:rPr>
        <w:t xml:space="preserve">o End Deforestation, Protect Land Rights. (2022, January 27). Human Rights Watch. Retrieved from </w:t>
      </w:r>
      <w:r w:rsidDel="00000000" w:rsidR="00000000" w:rsidRPr="00000000">
        <w:rPr>
          <w:rFonts w:ascii="Times New Roman" w:cs="Times New Roman" w:eastAsia="Times New Roman" w:hAnsi="Times New Roman"/>
          <w:sz w:val="24"/>
          <w:szCs w:val="24"/>
          <w:rtl w:val="0"/>
        </w:rPr>
        <w:t xml:space="preserve">https://www.hrw.org/news</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un.org/development/desa/indigenouspeoples/publications/state-of-the-worlds-indigenous-peoples.html" TargetMode="External"/><Relationship Id="rId7" Type="http://schemas.openxmlformats.org/officeDocument/2006/relationships/hyperlink" Target="https://www.un.org/development/desa/indigenouspeoples/publications/state-of-the-worlds-indigenous-peoples.html" TargetMode="External"/><Relationship Id="rId8" Type="http://schemas.openxmlformats.org/officeDocument/2006/relationships/hyperlink" Target="https://www.un.org/development/desa/indigenouspeoples/publications/state-of-the-worlds-indigenous-peo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