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Auditoría de costes — Import agosto 2026</w:t>
      </w:r>
    </w:p>
    <w:p>
      <w:pPr>
        <w:jc w:val="center"/>
      </w:pPr>
      <w:r>
        <w:t>Pre-corrección — revisar a mano</w:t>
      </w:r>
    </w:p>
    <w:p>
      <w:r>
        <w:t>Periodo: 01/08/2026 – 19/08/2026</w:t>
      </w:r>
    </w:p>
    <w:p>
      <w:r>
        <w:t>Generado: 20/08/2026 13:06</w:t>
      </w:r>
    </w:p>
    <w:p>
      <w:r>
        <w:t>Claves incluidas: registros con clave_idempotencia que empieza por «import-ago26» (desayuno huésped, buffet, comida, bebidas) y mermas de hielo asociadas.</w:t>
      </w:r>
    </w:p>
    <w:p>
      <w:r>
        <w:rPr>
          <w:b/>
          <w:color w:val="C00000"/>
        </w:rPr>
        <w:t>AVISO: hay errores de conversión gr→Ud en productos envasados (bolsa/lata). Los importes de champiñón, alubia y espinacas están inflados y NO son realistas. Use este documento para revisar a mano antes/después de la corrección.</w:t>
      </w:r>
    </w:p>
    <w:p>
      <w:pPr>
        <w:pStyle w:val="Heading1"/>
      </w:pPr>
      <w:r>
        <w:t>1. Totales por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2F3" w:val="clea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4933"/>
            <w:shd w:fill="D9E2F3" w:val="clear"/>
          </w:tcPr>
          <w:p>
            <w:r>
              <w:rPr>
                <w:b/>
                <w:sz w:val="18"/>
              </w:rPr>
              <w:t>Coste (€)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Desayuno huésped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3239.07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Buffet diario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1434.91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Comida TPV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119.30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Bebidas TPV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674.08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Merma hielo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0.38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  <w:t>5467.74</w:t>
            </w:r>
          </w:p>
        </w:tc>
      </w:tr>
    </w:tbl>
    <w:p/>
    <w:p>
      <w:r>
        <w:t>Lotes de reposición automática IMPORT-AGO26 / BUFFET-AGO26: 286 (precio total entradas ≈ 9729.34 €).</w:t>
      </w:r>
    </w:p>
    <w:p>
      <w:pPr>
        <w:pStyle w:val="Heading1"/>
      </w:pPr>
      <w:r>
        <w:t>2. Ranking productos (top 30 por coste)</w:t>
      </w:r>
    </w:p>
    <w:p>
      <w:r>
        <w:t>Marca REVISAR si: Ud (no bollería buffet) con qty alta, inflación pack, o &gt;5 % del 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Ud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Coste €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€/u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%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Flag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p117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CHAMPIÑON LAMINADO 3KG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460.572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1190.09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2.58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21.8%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p48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HUEVO CASCARA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357.000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801.06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14.7%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p286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ALUBIA CON TOMATE LATA 3KG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300.473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792.96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2.64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14.5%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p252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BAGUETTINA 120GRS 66UN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152.000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380.00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2.50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p276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PAN MONTAÑEZ CENTENO 20UD 320G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76.000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175.67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2.31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3.2%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p185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ESPINACAS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62.820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156.75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2.50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2.9%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p250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MINI LAZO VITALCEREAL 194UD 18GRS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152.000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152.25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2.8%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p09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MOLDE COMUN S/C 800GRS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48.197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126.00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2.61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2.3%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p294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CHIC CREMA 325UN 20GRS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228.000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96.34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0.42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1.8%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p66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PLATANO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94.22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2.48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1.7%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p399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BARRIL NAO MARINERA 20LT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84.36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84.36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p357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PAN MAIZ 350GRS BERLYS 10UN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83.10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2.19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1.5%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p358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CENTRO PALETA CEBO IBERICA 50% RAZA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1.900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68.80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36.21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1.3%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CUBITON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42.000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65.20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1.2%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b01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CROISSANT MINI CHOCOLATE CREMOSO 198UD 31G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171.000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52.06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p05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PAN GALLEGO BARRA 280GR 20 UND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50.92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1.34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0.9%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b32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CERVEZA ESTRELLA GALICIA 20CL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100.000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49.33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0.49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0.9%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MOLDE INTEGRAL S/C 1000 GRS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16.000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42.69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2.67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p240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CV ROGER DE FLOR BN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12.373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36.94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2.99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QUESO FRESCO VALSEQUILLO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4.875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36.84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7.56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b60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COCACOLA ZERO LATA 33 C24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58.000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36.77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p102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JAMON COCIDO EXTRA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3.970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34.92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8.80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p249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MINI CROISSANT RECTO MANTQUILLA 280UN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171.000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34.39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p150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HEINEKEN 1/3 NR LONG NECK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44.000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33.89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0.77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p236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MONTECILLO BLANCO 75CL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33.75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6.75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p366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NAO MARINERA 33CL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17.000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32.73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1.93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p264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AQUABONA PET50 C24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Ud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121.000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27.16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0.22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1096"/>
            <w:shd w:fill="F8CBAD" w:val="clear"/>
          </w:tcPr>
          <w:p>
            <w:r>
              <w:rPr>
                <w:sz w:val="16"/>
              </w:rPr>
              <w:t>REVISAR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p34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SALCHICHON IBERICO CULAR BELL CARRASCO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1.900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26.98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14.20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p266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CAFE ILLY EN GRANO TUESTE INTENSO LATA 1,5…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0.558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25.73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46.11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p68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PIÑA TROPICAL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3.178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23.20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7.30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0.4%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ok</w:t>
            </w:r>
          </w:p>
        </w:tc>
      </w:tr>
    </w:tbl>
    <w:p/>
    <w:p>
      <w:pPr>
        <w:pStyle w:val="Heading1"/>
      </w:pPr>
      <w:r>
        <w:t>3. Anomalías Ud-pack (gr mal convertidos a Ud)</w:t>
      </w:r>
    </w:p>
    <w:p>
      <w:r>
        <w:t>Si el bug aplica, 20 g de un pack de 3 kg se registraron como 20 Ud (bolsas) en lugar de 20/3000 ≈ 0,0067 Ud. Factor teórico ≈ pack_kg × 1000.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Pack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Extra tip.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Qty real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Qty esp.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Inflación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Coste €</w:t>
            </w:r>
          </w:p>
        </w:tc>
        <w:tc>
          <w:tcPr>
            <w:tcW w:type="dxa" w:w="1096"/>
            <w:shd w:fill="D9E2F3" w:val="clear"/>
          </w:tcPr>
          <w:p>
            <w:r>
              <w:rPr>
                <w:b/>
                <w:sz w:val="18"/>
              </w:rPr>
              <w:t>Factor teor.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p117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CHAMPIÑON LAMINADO 3KG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460.572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0.1535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3000×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1190.09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~3000×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p185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ESPINACAS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0.2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62.820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0.3141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156.75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~200×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p286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ALUBIA CON TOMATE LATA 3KG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300.473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0.1002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3000×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792.96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~3000×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p122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MELOCOTON EN SU JUGO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0.85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375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8.383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0.0099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850×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16.34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~850×</w:t>
            </w:r>
          </w:p>
        </w:tc>
      </w:tr>
      <w:tr>
        <w:tc>
          <w:tcPr>
            <w:tcW w:type="dxa" w:w="1096"/>
          </w:tcPr>
          <w:p>
            <w:r>
              <w:rPr>
                <w:sz w:val="16"/>
              </w:rPr>
              <w:t>p405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FRUTAS DEL BOSQUE 4X2,5KG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2.5 kg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20 g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0.099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2500×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096"/>
          </w:tcPr>
          <w:p>
            <w:r>
              <w:rPr>
                <w:sz w:val="16"/>
              </w:rPr>
              <w:t>~2500×</w:t>
            </w:r>
          </w:p>
        </w:tc>
      </w:tr>
    </w:tbl>
    <w:p/>
    <w:p>
      <w:pPr>
        <w:pStyle w:val="Heading1"/>
      </w:pPr>
      <w:r>
        <w:t>4. Desglose por día × servicio</w:t>
      </w:r>
    </w:p>
    <w:p>
      <w:r>
        <w:t>Puede marcar a boli la columna OK / ?.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Coste €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Líneas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OK/?</w:t>
            </w:r>
          </w:p>
        </w:tc>
        <w:tc>
          <w:tcPr>
            <w:tcW w:type="dxa" w:w="1644"/>
            <w:shd w:fill="D9E2F3" w:val="clear"/>
          </w:tcPr>
          <w:p>
            <w:r>
              <w:rPr>
                <w:b/>
                <w:sz w:val="18"/>
              </w:rPr>
              <w:t>Notas a mano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204.82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61.13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11.44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45.58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185.07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61.21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0.36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53.27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285.86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63.54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16.36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73.02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181.22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1.60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41.44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215.96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3.25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38.43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113.91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3.58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44.14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165.39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6.27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36.49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161.96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6.96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28.42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263.72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17.50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09/08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54.21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10/08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154.57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10/08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66.45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10/08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35.61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279.18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67.64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2.88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11/08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19.33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68.03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12/08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54.80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77.51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7.61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13/08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19.28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100.86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86.29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7.28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14/08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24.33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263.09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86.39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11.72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15/08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35.06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214.18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82.99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4.84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16/08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286.89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92.47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10.07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17/08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30.63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Des. huésped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162.39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111.41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1.51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18/08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14.17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Buffet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111.41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Comida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6.07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</w:rPr>
              <w:t>19/08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Bebidas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19.68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5. Checklist de revisión manual</w:t>
      </w:r>
    </w:p>
    <w:p>
      <w:r>
        <w:t>Anote aquí lo que haya que modificar y devuelva el documento (foto o lista):</w:t>
      </w:r>
    </w:p>
    <w:p>
      <w:r>
        <w:t>[ ] Champiñón p117 — corregir conversión gr→Ud (pack 3 kg)</w:t>
      </w:r>
    </w:p>
    <w:p>
      <w:r>
        <w:t>[ ] Alubia p286 — corregir conversión gr→Ud (pack 3 kg)</w:t>
      </w:r>
    </w:p>
    <w:p>
      <w:r>
        <w:t>[ ] Espinacas p185 — corregir conversión (pack ~0,2 kg)</w:t>
      </w:r>
    </w:p>
    <w:p>
      <w:r>
        <w:t>[ ] Otros productos Ud con REVISAR: ___________________________</w:t>
      </w:r>
    </w:p>
    <w:p>
      <w:r>
        <w:t>[ ] Buffet panes/bollería — cantidades OK / ajustar: ___________</w:t>
      </w:r>
    </w:p>
    <w:p>
      <w:r>
        <w:t>[ ] TPV comida/bebidas — parece OK / revisar días: _____________</w:t>
      </w:r>
    </w:p>
    <w:p>
      <w:r>
        <w:t>[ ] Anular import-ago26 y reimportar con PACK_KG</w:t>
      </w:r>
    </w:p>
    <w:p>
      <w:r>
        <w:t>[ ] Limpiar lotes fantasma IMPORT-AGO26 / BUFFET-AGO26</w:t>
      </w:r>
    </w:p>
    <w:p>
      <w:r>
        <w:t>[ ] Yogur / pan masa madre (pendientes de SKU)</w:t>
      </w:r>
    </w:p>
    <w:p>
      <w:r>
        <w:t>[ ] Cóctel del día (lista pendiente)</w:t>
      </w:r>
    </w:p>
    <w:p/>
    <w:p>
      <w:r>
        <w:t>Observaciones libres: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>
      <w:r>
        <w:t>_____________________________________________________________________________________</w:t>
      </w:r>
    </w:p>
    <w:p/>
    <w:p>
      <w:r>
        <w:rPr>
          <w:i/>
          <w:sz w:val="16"/>
        </w:rPr>
        <w:t>Documento generado automáticamente desde datos_hotel.json — solo lectura; no modifica stock ni registros.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