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14E5" w14:textId="136A070F" w:rsidR="0029662A" w:rsidRDefault="00784DE0">
      <w:pPr>
        <w:rPr>
          <w:u w:val="single"/>
        </w:rPr>
      </w:pPr>
      <w:proofErr w:type="spellStart"/>
      <w:r w:rsidRPr="00784DE0">
        <w:rPr>
          <w:u w:val="single"/>
        </w:rPr>
        <w:t>Datamad</w:t>
      </w:r>
      <w:proofErr w:type="spellEnd"/>
      <w:r w:rsidRPr="00784DE0">
        <w:rPr>
          <w:u w:val="single"/>
        </w:rPr>
        <w:t xml:space="preserve"> demo</w:t>
      </w:r>
    </w:p>
    <w:p w14:paraId="659D79A7" w14:textId="780E0126" w:rsidR="00837256" w:rsidRDefault="00837256">
      <w:pPr>
        <w:rPr>
          <w:u w:val="single"/>
        </w:rPr>
      </w:pPr>
    </w:p>
    <w:p w14:paraId="4C4F056A" w14:textId="3717EC3E" w:rsidR="003E5190" w:rsidRDefault="003E5190">
      <w:r>
        <w:t>Going to give a brief demo and then ask for any feedback/ answer any questions</w:t>
      </w:r>
    </w:p>
    <w:p w14:paraId="2BCEC697" w14:textId="77777777" w:rsidR="00CE2F81" w:rsidRPr="003E5190" w:rsidRDefault="00CE2F81"/>
    <w:p w14:paraId="6B99D130" w14:textId="3B231D1F" w:rsidR="00837256" w:rsidRPr="00837256" w:rsidRDefault="00837256">
      <w:r w:rsidRPr="00837256">
        <w:t xml:space="preserve">First project </w:t>
      </w:r>
      <w:r>
        <w:t xml:space="preserve">at STFC so any feedback is great – and feel free to interrupt if I’m not making sense. </w:t>
      </w:r>
    </w:p>
    <w:p w14:paraId="00916405" w14:textId="77777777" w:rsidR="00784DE0" w:rsidRDefault="00784DE0">
      <w:pPr>
        <w:rPr>
          <w:u w:val="single"/>
        </w:rPr>
      </w:pPr>
    </w:p>
    <w:p w14:paraId="64B6CA96" w14:textId="4B89516D" w:rsidR="00784DE0" w:rsidRPr="008A3608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the </w:t>
      </w:r>
      <w:proofErr w:type="spellStart"/>
      <w:r>
        <w:t>url</w:t>
      </w:r>
      <w:proofErr w:type="spellEnd"/>
      <w:r>
        <w:t xml:space="preserve"> -asked to login</w:t>
      </w:r>
    </w:p>
    <w:p w14:paraId="6E059564" w14:textId="77777777" w:rsidR="008A3608" w:rsidRPr="00837256" w:rsidRDefault="008A3608" w:rsidP="008A3608">
      <w:pPr>
        <w:pStyle w:val="ListParagraph"/>
        <w:rPr>
          <w:u w:val="single"/>
        </w:rPr>
      </w:pPr>
    </w:p>
    <w:p w14:paraId="0BDF9FFD" w14:textId="67411284" w:rsidR="00837256" w:rsidRPr="008A3608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r>
        <w:t>Loads up with the unassigned grants</w:t>
      </w:r>
    </w:p>
    <w:p w14:paraId="46702F17" w14:textId="77777777" w:rsidR="008A3608" w:rsidRPr="008A3608" w:rsidRDefault="008A3608" w:rsidP="008A3608">
      <w:pPr>
        <w:rPr>
          <w:u w:val="single"/>
        </w:rPr>
      </w:pPr>
    </w:p>
    <w:p w14:paraId="5810B12E" w14:textId="515AD2D2" w:rsidR="00837256" w:rsidRPr="00DE7CE8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r>
        <w:t>Newest grants will load at the top</w:t>
      </w:r>
      <w:r w:rsidR="00CE2F81">
        <w:t xml:space="preserve"> – </w:t>
      </w:r>
      <w:r w:rsidR="00F85415">
        <w:t xml:space="preserve">this isn’t quite there yet but currently working on doing that </w:t>
      </w:r>
    </w:p>
    <w:p w14:paraId="2993B0F4" w14:textId="77777777" w:rsidR="00DE7CE8" w:rsidRPr="00DE7CE8" w:rsidRDefault="00DE7CE8" w:rsidP="00DE7CE8">
      <w:pPr>
        <w:pStyle w:val="ListParagraph"/>
        <w:rPr>
          <w:u w:val="single"/>
        </w:rPr>
      </w:pPr>
    </w:p>
    <w:p w14:paraId="24569B61" w14:textId="326B214B" w:rsidR="00DE7CE8" w:rsidRPr="008A3608" w:rsidRDefault="00DE7CE8" w:rsidP="008372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There are a few other small changes that we’ve made that will updated soon</w:t>
      </w:r>
      <w:bookmarkStart w:id="0" w:name="_GoBack"/>
      <w:bookmarkEnd w:id="0"/>
    </w:p>
    <w:p w14:paraId="176323A3" w14:textId="77777777" w:rsidR="00DE7CE8" w:rsidRPr="008A3608" w:rsidRDefault="00DE7CE8" w:rsidP="008A3608">
      <w:pPr>
        <w:rPr>
          <w:u w:val="single"/>
        </w:rPr>
      </w:pPr>
    </w:p>
    <w:p w14:paraId="5AF8F9D7" w14:textId="4841E229" w:rsidR="00837256" w:rsidRPr="008A3608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r>
        <w:t>Can order the table columns alphabetically or by date – show this</w:t>
      </w:r>
    </w:p>
    <w:p w14:paraId="228E0CBF" w14:textId="77777777" w:rsidR="008A3608" w:rsidRPr="008A3608" w:rsidRDefault="008A3608" w:rsidP="008A3608">
      <w:pPr>
        <w:rPr>
          <w:u w:val="single"/>
        </w:rPr>
      </w:pPr>
    </w:p>
    <w:p w14:paraId="4AA921AE" w14:textId="51C580D7" w:rsidR="00837256" w:rsidRPr="008A3608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t>Also</w:t>
      </w:r>
      <w:proofErr w:type="gramEnd"/>
      <w:r>
        <w:t xml:space="preserve"> the option to search for anything in these columns – search by earth, freshwater, and geomaterials</w:t>
      </w:r>
    </w:p>
    <w:p w14:paraId="20EC87FB" w14:textId="77777777" w:rsidR="008A3608" w:rsidRPr="008A3608" w:rsidRDefault="008A3608" w:rsidP="008A3608">
      <w:pPr>
        <w:rPr>
          <w:u w:val="single"/>
        </w:rPr>
      </w:pPr>
    </w:p>
    <w:p w14:paraId="3F325D11" w14:textId="343FB9FE" w:rsidR="00837256" w:rsidRPr="00837256" w:rsidRDefault="00837256" w:rsidP="0083725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can also claim the grant for your data centre if you want from this view – </w:t>
      </w:r>
      <w:r w:rsidR="008A3608">
        <w:t>show you more about</w:t>
      </w:r>
      <w:r>
        <w:t xml:space="preserve"> claiming</w:t>
      </w:r>
      <w:r w:rsidR="008A3608">
        <w:t xml:space="preserve"> a grant</w:t>
      </w:r>
      <w:r>
        <w:t xml:space="preserve"> in a minute</w:t>
      </w:r>
    </w:p>
    <w:p w14:paraId="75AAB699" w14:textId="63043226" w:rsidR="00837256" w:rsidRDefault="00837256" w:rsidP="00837256">
      <w:pPr>
        <w:rPr>
          <w:u w:val="single"/>
        </w:rPr>
      </w:pPr>
    </w:p>
    <w:p w14:paraId="3304D185" w14:textId="0399F7F9" w:rsidR="00837256" w:rsidRDefault="00837256" w:rsidP="00837256">
      <w:pPr>
        <w:pStyle w:val="ListParagraph"/>
        <w:numPr>
          <w:ilvl w:val="0"/>
          <w:numId w:val="1"/>
        </w:numPr>
      </w:pPr>
      <w:r w:rsidRPr="00837256">
        <w:t xml:space="preserve">You can also filter the table by data centre or </w:t>
      </w:r>
      <w:r>
        <w:t>routing classification using the sidebar or the dropdown menus at the top</w:t>
      </w:r>
    </w:p>
    <w:p w14:paraId="314AE5A7" w14:textId="77777777" w:rsidR="00837256" w:rsidRDefault="00837256" w:rsidP="00837256">
      <w:pPr>
        <w:pStyle w:val="ListParagraph"/>
      </w:pPr>
    </w:p>
    <w:p w14:paraId="2036508A" w14:textId="45F179C2" w:rsidR="00837256" w:rsidRDefault="00837256" w:rsidP="00837256">
      <w:pPr>
        <w:pStyle w:val="ListParagraph"/>
        <w:numPr>
          <w:ilvl w:val="0"/>
          <w:numId w:val="1"/>
        </w:numPr>
      </w:pPr>
      <w:r>
        <w:t>If you go to my grants at the top this will show all the grants claimed by your data centre</w:t>
      </w:r>
    </w:p>
    <w:p w14:paraId="2C149D68" w14:textId="77777777" w:rsidR="00837256" w:rsidRDefault="00837256" w:rsidP="00837256">
      <w:pPr>
        <w:pStyle w:val="ListParagraph"/>
      </w:pPr>
    </w:p>
    <w:p w14:paraId="5BD8ED4E" w14:textId="69A7B45E" w:rsidR="00837256" w:rsidRDefault="00837256" w:rsidP="00837256">
      <w:pPr>
        <w:pStyle w:val="ListParagraph"/>
        <w:numPr>
          <w:ilvl w:val="0"/>
          <w:numId w:val="1"/>
        </w:numPr>
      </w:pPr>
      <w:r>
        <w:t>My Account shows your details and allows you to change your password</w:t>
      </w:r>
    </w:p>
    <w:p w14:paraId="07A09912" w14:textId="77777777" w:rsidR="00837256" w:rsidRDefault="00837256" w:rsidP="00837256">
      <w:pPr>
        <w:pStyle w:val="ListParagraph"/>
      </w:pPr>
    </w:p>
    <w:p w14:paraId="5EEA4CD1" w14:textId="5932B9FC" w:rsidR="00837256" w:rsidRDefault="00837256" w:rsidP="00837256">
      <w:pPr>
        <w:pStyle w:val="ListParagraph"/>
        <w:numPr>
          <w:ilvl w:val="0"/>
          <w:numId w:val="1"/>
        </w:numPr>
      </w:pPr>
      <w:r>
        <w:t>Go in and have a look at a grant: Hopefully all the information you would expect can be found there.</w:t>
      </w:r>
    </w:p>
    <w:p w14:paraId="04B314EE" w14:textId="77777777" w:rsidR="00837256" w:rsidRDefault="00837256" w:rsidP="00837256">
      <w:pPr>
        <w:pStyle w:val="ListParagraph"/>
      </w:pPr>
    </w:p>
    <w:p w14:paraId="4639912B" w14:textId="44D6805D" w:rsidR="00837256" w:rsidRDefault="00837256" w:rsidP="00837256">
      <w:pPr>
        <w:pStyle w:val="ListParagraph"/>
        <w:numPr>
          <w:ilvl w:val="0"/>
          <w:numId w:val="1"/>
        </w:numPr>
      </w:pPr>
      <w:r>
        <w:t xml:space="preserve">If I scroll to the bottom this has all the info that you can change on the current </w:t>
      </w:r>
      <w:proofErr w:type="spellStart"/>
      <w:r>
        <w:t>datamad</w:t>
      </w:r>
      <w:proofErr w:type="spellEnd"/>
      <w:r>
        <w:t xml:space="preserve"> – click on editable grant info</w:t>
      </w:r>
    </w:p>
    <w:p w14:paraId="56FC4CA8" w14:textId="77777777" w:rsidR="00837256" w:rsidRDefault="00837256" w:rsidP="00837256">
      <w:pPr>
        <w:pStyle w:val="ListParagraph"/>
      </w:pPr>
    </w:p>
    <w:p w14:paraId="4F33A641" w14:textId="7CE4BC6B" w:rsidR="008A3608" w:rsidRDefault="00837256" w:rsidP="008A3608">
      <w:pPr>
        <w:pStyle w:val="ListParagraph"/>
        <w:numPr>
          <w:ilvl w:val="0"/>
          <w:numId w:val="1"/>
        </w:numPr>
      </w:pPr>
      <w:r>
        <w:t xml:space="preserve">Click on a grant – show claiming and that this goes into my grants. Will also go into my grants if you are listed as one of the other data centres </w:t>
      </w:r>
      <w:r w:rsidR="008A3608">
        <w:t>but not the main one.</w:t>
      </w:r>
    </w:p>
    <w:p w14:paraId="76E5452E" w14:textId="77777777" w:rsidR="008A3608" w:rsidRDefault="008A3608" w:rsidP="008A3608">
      <w:pPr>
        <w:pStyle w:val="ListParagraph"/>
      </w:pPr>
    </w:p>
    <w:p w14:paraId="6E1D58D1" w14:textId="181E5481" w:rsidR="008A3608" w:rsidRDefault="008A3608" w:rsidP="008A3608">
      <w:pPr>
        <w:pStyle w:val="ListParagraph"/>
        <w:numPr>
          <w:ilvl w:val="0"/>
          <w:numId w:val="1"/>
        </w:numPr>
      </w:pPr>
      <w:r>
        <w:t xml:space="preserve">If the grant is assigned to a different data </w:t>
      </w:r>
      <w:proofErr w:type="gramStart"/>
      <w:r>
        <w:t>centre</w:t>
      </w:r>
      <w:proofErr w:type="gramEnd"/>
      <w:r>
        <w:t xml:space="preserve"> you won’t be able to claim or assign it.</w:t>
      </w:r>
    </w:p>
    <w:p w14:paraId="39083D06" w14:textId="77777777" w:rsidR="008A3608" w:rsidRDefault="008A3608" w:rsidP="008A3608">
      <w:pPr>
        <w:pStyle w:val="ListParagraph"/>
      </w:pPr>
    </w:p>
    <w:p w14:paraId="72D35D5E" w14:textId="0B1FD84F" w:rsidR="00837256" w:rsidRDefault="008A3608" w:rsidP="008A3608">
      <w:pPr>
        <w:pStyle w:val="ListParagraph"/>
        <w:numPr>
          <w:ilvl w:val="0"/>
          <w:numId w:val="1"/>
        </w:numPr>
      </w:pPr>
      <w:r>
        <w:t xml:space="preserve">Last thing to show is how this links to JIRA. </w:t>
      </w:r>
      <w:proofErr w:type="gramStart"/>
      <w:r>
        <w:t>So</w:t>
      </w:r>
      <w:proofErr w:type="gramEnd"/>
      <w:r>
        <w:t xml:space="preserve"> this is just a test </w:t>
      </w:r>
      <w:proofErr w:type="spellStart"/>
      <w:r>
        <w:t>jira</w:t>
      </w:r>
      <w:proofErr w:type="spellEnd"/>
      <w:r>
        <w:t xml:space="preserve"> project (currently only works for my email address but this is something that will be fixed in the next few days)</w:t>
      </w:r>
    </w:p>
    <w:p w14:paraId="7E84E36C" w14:textId="77777777" w:rsidR="008A3608" w:rsidRDefault="008A3608" w:rsidP="008A3608">
      <w:pPr>
        <w:pStyle w:val="ListParagraph"/>
      </w:pPr>
    </w:p>
    <w:p w14:paraId="5FBA05FF" w14:textId="4A95FACF" w:rsidR="008A3608" w:rsidRDefault="008A3608" w:rsidP="008A3608">
      <w:pPr>
        <w:pStyle w:val="ListParagraph"/>
        <w:numPr>
          <w:ilvl w:val="0"/>
          <w:numId w:val="1"/>
        </w:numPr>
      </w:pPr>
      <w:r>
        <w:t xml:space="preserve">Make a ticket then show the link works </w:t>
      </w:r>
    </w:p>
    <w:p w14:paraId="4CBC1AAF" w14:textId="77777777" w:rsidR="008A3608" w:rsidRDefault="008A3608" w:rsidP="008A3608">
      <w:pPr>
        <w:pStyle w:val="ListParagraph"/>
      </w:pPr>
    </w:p>
    <w:p w14:paraId="76C3B322" w14:textId="29713BD3" w:rsidR="008A3608" w:rsidRDefault="008A3608" w:rsidP="008A3608">
      <w:pPr>
        <w:pStyle w:val="ListParagraph"/>
        <w:numPr>
          <w:ilvl w:val="0"/>
          <w:numId w:val="1"/>
        </w:numPr>
      </w:pPr>
      <w:r>
        <w:t xml:space="preserve">Currently assigned to me as I made the ticket. The ticket will be assigned to the correct data centre and the person who clicks ‘make ticket’. </w:t>
      </w:r>
    </w:p>
    <w:p w14:paraId="36F8D336" w14:textId="77777777" w:rsidR="008A3608" w:rsidRDefault="008A3608" w:rsidP="008A3608">
      <w:pPr>
        <w:pStyle w:val="ListParagraph"/>
      </w:pPr>
    </w:p>
    <w:p w14:paraId="7810C8EB" w14:textId="26A60E8F" w:rsidR="008A3608" w:rsidRPr="00837256" w:rsidRDefault="008A3608" w:rsidP="008A3608">
      <w:r>
        <w:t xml:space="preserve">Think that’s everything to show – Any questions? – if not I’d love some feedback on what you’d like to see changed before it starts to be used </w:t>
      </w:r>
    </w:p>
    <w:sectPr w:rsidR="008A3608" w:rsidRPr="00837256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502B"/>
    <w:multiLevelType w:val="hybridMultilevel"/>
    <w:tmpl w:val="86C8171E"/>
    <w:lvl w:ilvl="0" w:tplc="116A7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E0"/>
    <w:rsid w:val="00270881"/>
    <w:rsid w:val="003E5190"/>
    <w:rsid w:val="005C7FDB"/>
    <w:rsid w:val="00784DE0"/>
    <w:rsid w:val="00837256"/>
    <w:rsid w:val="008A3608"/>
    <w:rsid w:val="009D0EC4"/>
    <w:rsid w:val="00CE2F81"/>
    <w:rsid w:val="00DE7CE8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9D84A"/>
  <w15:chartTrackingRefBased/>
  <w15:docId w15:val="{3D1999A7-AE36-354F-9B0C-C6C8EA62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5</cp:revision>
  <dcterms:created xsi:type="dcterms:W3CDTF">2020-04-03T13:38:00Z</dcterms:created>
  <dcterms:modified xsi:type="dcterms:W3CDTF">2020-04-06T14:42:00Z</dcterms:modified>
</cp:coreProperties>
</file>