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CMOR dimension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Unique label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long name</w:t>
            </w:r>
          </w:p>
        </w:tc>
        <w:tc>
          <w:tcPr>
            <w:tcW w:type="dxa" w:w="4819"/>
          </w:tcPr>
          <w:p>
            <w:r>
              <w:t>Used for the variable long_name attribute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description [xs:string]</w:t>
            </w:r>
          </w:p>
        </w:tc>
        <w:tc>
          <w:tcPr>
            <w:tcW w:type="dxa" w:w="2410"/>
          </w:tcPr>
          <w:p>
            <w:r>
              <w:t>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altLabel [xs:string]</w:t>
            </w:r>
          </w:p>
        </w:tc>
        <w:tc>
          <w:tcPr>
            <w:tcW w:type="dxa" w:w="2410"/>
          </w:tcPr>
          <w:p>
            <w:r>
              <w:t>output dimension name</w:t>
            </w:r>
          </w:p>
        </w:tc>
        <w:tc>
          <w:tcPr>
            <w:tcW w:type="dxa" w:w="4819"/>
          </w:tcPr>
          <w:p>
            <w:r>
              <w:t>Name used for the dimension in NetCDF files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axis [xs:string]</w:t>
            </w:r>
          </w:p>
        </w:tc>
        <w:tc>
          <w:tcPr>
            <w:tcW w:type="dxa" w:w="2410"/>
          </w:tcPr>
          <w:p>
            <w:r>
              <w:t>axis</w:t>
            </w:r>
          </w:p>
        </w:tc>
        <w:tc>
          <w:tcPr>
            <w:tcW w:type="dxa" w:w="4819"/>
          </w:tcPr>
          <w:p>
            <w:r>
              <w:t>For spatial or temporal dimensions, set to X, Y, Z or T.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bounds [xs:string]</w:t>
            </w:r>
          </w:p>
        </w:tc>
        <w:tc>
          <w:tcPr>
            <w:tcW w:type="dxa" w:w="2410"/>
          </w:tcPr>
          <w:p>
            <w:r>
              <w:t>bounds?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boundsRequested [aa:st__floatList] (OPT)</w:t>
            </w:r>
          </w:p>
        </w:tc>
        <w:tc>
          <w:tcPr>
            <w:tcW w:type="dxa" w:w="2410"/>
          </w:tcPr>
          <w:p>
            <w:r>
              <w:t>bounds_ requested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boundsValues [xs:string]</w:t>
            </w:r>
          </w:p>
        </w:tc>
        <w:tc>
          <w:tcPr>
            <w:tcW w:type="dxa" w:w="2410"/>
          </w:tcPr>
          <w:p>
            <w:r>
              <w:t>bounds _values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coords [xs:string]</w:t>
            </w:r>
          </w:p>
        </w:tc>
        <w:tc>
          <w:tcPr>
            <w:tcW w:type="dxa" w:w="2410"/>
          </w:tcPr>
          <w:p>
            <w:r>
              <w:t>coords_attrib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direction [xs:string]</w:t>
            </w:r>
          </w:p>
        </w:tc>
        <w:tc>
          <w:tcPr>
            <w:tcW w:type="dxa" w:w="2410"/>
          </w:tcPr>
          <w:p>
            <w:r>
              <w:t>stored direction</w:t>
            </w:r>
          </w:p>
        </w:tc>
        <w:tc>
          <w:tcPr>
            <w:tcW w:type="dxa" w:w="4819"/>
          </w:tcPr>
          <w:p>
            <w:r>
              <w:t>decreasing, increasing or empty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isGrid [xs:string]</w:t>
            </w:r>
          </w:p>
        </w:tc>
        <w:tc>
          <w:tcPr>
            <w:tcW w:type="dxa" w:w="2410"/>
          </w:tcPr>
          <w:p>
            <w:r>
              <w:t>grid?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isIndex [xs:string]</w:t>
            </w:r>
          </w:p>
        </w:tc>
        <w:tc>
          <w:tcPr>
            <w:tcW w:type="dxa" w:w="2410"/>
          </w:tcPr>
          <w:p>
            <w:r>
              <w:t>index axis?</w:t>
            </w:r>
          </w:p>
        </w:tc>
        <w:tc>
          <w:tcPr>
            <w:tcW w:type="dxa" w:w="4819"/>
          </w:tcPr>
          <w:p>
            <w:r>
              <w:t>Set to 'OK' if the axis is an index axis with no coordinate values. Used, for example, for the generic vertical coordinates in the atmosphere, 'alev'.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positive [xs:string]</w:t>
            </w:r>
          </w:p>
        </w:tc>
        <w:tc>
          <w:tcPr>
            <w:tcW w:type="dxa" w:w="2410"/>
          </w:tcPr>
          <w:p>
            <w:r>
              <w:t>positive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requested [xs:string]</w:t>
            </w:r>
          </w:p>
        </w:tc>
        <w:tc>
          <w:tcPr>
            <w:tcW w:type="dxa" w:w="2410"/>
          </w:tcPr>
          <w:p>
            <w:r>
              <w:t>requested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standardName [xs:string] {internalLink} (OPT)</w:t>
            </w:r>
          </w:p>
        </w:tc>
        <w:tc>
          <w:tcPr>
            <w:tcW w:type="dxa" w:w="2410"/>
          </w:tcPr>
          <w:p>
            <w:r>
              <w:t>standard name</w:t>
            </w:r>
          </w:p>
        </w:tc>
        <w:tc>
          <w:tcPr>
            <w:tcW w:type="dxa" w:w="4819"/>
          </w:tcPr>
          <w:p>
            <w:r>
              <w:t>Standard Name from the CF Conventions, used for the standard_name attribute of the axis variable.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tables [xs:string]</w:t>
            </w:r>
          </w:p>
        </w:tc>
        <w:tc>
          <w:tcPr>
            <w:tcW w:type="dxa" w:w="2410"/>
          </w:tcPr>
          <w:p>
            <w:r>
              <w:t>CMOR table(s)</w:t>
            </w:r>
          </w:p>
        </w:tc>
        <w:tc>
          <w:tcPr>
            <w:tcW w:type="dxa" w:w="4819"/>
          </w:tcPr>
          <w:p>
            <w:r>
              <w:t>List of tables which make use of this dimension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tolRequested [xs:string]</w:t>
            </w:r>
          </w:p>
        </w:tc>
        <w:tc>
          <w:tcPr>
            <w:tcW w:type="dxa" w:w="2410"/>
          </w:tcPr>
          <w:p>
            <w:r>
              <w:t>tol_on_requests: variance from requested values that is tolerated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type [aa:st__fortranType]</w:t>
            </w:r>
          </w:p>
        </w:tc>
        <w:tc>
          <w:tcPr>
            <w:tcW w:type="dxa" w:w="2410"/>
          </w:tcPr>
          <w:p>
            <w:r>
              <w:t>type</w:t>
            </w:r>
          </w:p>
        </w:tc>
        <w:tc>
          <w:tcPr>
            <w:tcW w:type="dxa" w:w="4819"/>
          </w:tcPr>
          <w:p>
            <w:r>
              <w:t xml:space="preserve">Data type is specified using Fortran code words: character, double, integer, real 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units [xs:string]</w:t>
            </w:r>
          </w:p>
        </w:tc>
        <w:tc>
          <w:tcPr>
            <w:tcW w:type="dxa" w:w="2410"/>
          </w:tcPr>
          <w:p>
            <w:r>
              <w:t>units</w:t>
            </w:r>
          </w:p>
        </w:tc>
        <w:tc>
          <w:tcPr>
            <w:tcW w:type="dxa" w:w="4819"/>
          </w:tcPr>
          <w:p>
            <w:r>
              <w:t>Units of measure used for the axis data variable.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valid_max [xs:float] (OPT)</w:t>
            </w:r>
          </w:p>
        </w:tc>
        <w:tc>
          <w:tcPr>
            <w:tcW w:type="dxa" w:w="2410"/>
          </w:tcPr>
          <w:p>
            <w:r>
              <w:t>valid_max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valid_min [xs:float] (OPT)</w:t>
            </w:r>
          </w:p>
        </w:tc>
        <w:tc>
          <w:tcPr>
            <w:tcW w:type="dxa" w:w="2410"/>
          </w:tcPr>
          <w:p>
            <w:r>
              <w:t>valid_min</w:t>
            </w:r>
          </w:p>
        </w:tc>
        <w:tc>
          <w:tcPr>
            <w:tcW w:type="dxa" w:w="4819"/>
          </w:tcPr>
          <w:p>
            <w:r/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  <w:tr>
        <w:tc>
          <w:tcPr>
            <w:tcW w:type="dxa" w:w="2409"/>
          </w:tcPr>
          <w:p>
            <w:r>
              <w:t>value [xs:string]</w:t>
            </w:r>
          </w:p>
        </w:tc>
        <w:tc>
          <w:tcPr>
            <w:tcW w:type="dxa" w:w="2410"/>
          </w:tcPr>
          <w:p>
            <w:r>
              <w:t>value of a scalar coordinate</w:t>
            </w:r>
          </w:p>
        </w:tc>
        <w:tc>
          <w:tcPr>
            <w:tcW w:type="dxa" w:w="4819"/>
          </w:tcPr>
          <w:p>
            <w:r>
              <w:t>This attribute is only for scalar coordinates. Otherwise use *requested*</w:t>
            </w:r>
          </w:p>
        </w:tc>
      </w:tr>
      <w:tr>
        <w:tc>
          <w:tcPr>
            <w:tcW w:type="dxa" w:w="2409"/>
          </w:tcPr>
          <w:p/>
          <w:p>
            <w:pPr>
              <w:jc w:val="right"/>
            </w:pPr>
            <w:r>
              <w:t>Notes</w:t>
            </w:r>
          </w:p>
        </w:tc>
        <w:tc>
          <w:tcPr>
            <w:tcW w:type="dxa" w:w="7229"/>
            <w:gridSpan w:val="2"/>
          </w:tcPr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