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MIP short name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MIP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description [xs:string] (OPT)</w:t>
            </w:r>
          </w:p>
        </w:tc>
        <w:tc>
          <w:tcPr>
            <w:tcW w:type="dxa" w:w="2410"/>
          </w:tcPr>
          <w:p>
            <w:r>
              <w:t>Description of the Model Intercomparison Project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url [xs:string] {externalUrl}</w:t>
            </w:r>
          </w:p>
        </w:tc>
        <w:tc>
          <w:tcPr>
            <w:tcW w:type="dxa" w:w="2410"/>
          </w:tcPr>
          <w:p>
            <w:r>
              <w:t>Project Home Page</w:t>
            </w:r>
          </w:p>
        </w:tc>
        <w:tc>
          <w:tcPr>
            <w:tcW w:type="dxa" w:w="4819"/>
          </w:tcPr>
          <w:p>
            <w:r>
              <w:t>Link to external site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