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drawing>
          <wp:inline xmlns:a="http://schemas.openxmlformats.org/drawingml/2006/main" xmlns:pic="http://schemas.openxmlformats.org/drawingml/2006/picture">
            <wp:extent cx="2286000" cy="1714500"/>
            <wp:docPr id="1" name="Picture 1"/>
            <wp:cNvGraphicFramePr>
              <a:graphicFrameLocks noChangeAspect="1"/>
            </wp:cNvGraphicFramePr>
            <a:graphic>
              <a:graphicData uri="http://schemas.openxmlformats.org/drawingml/2006/picture">
                <pic:pic>
                  <pic:nvPicPr>
                    <pic:cNvPr id="0" name="NCS Logo.png"/>
                    <pic:cNvPicPr/>
                  </pic:nvPicPr>
                  <pic:blipFill>
                    <a:blip r:embed="rId9"/>
                    <a:stretch>
                      <a:fillRect/>
                    </a:stretch>
                  </pic:blipFill>
                  <pic:spPr>
                    <a:xfrm>
                      <a:off x="0" y="0"/>
                      <a:ext cx="2286000" cy="1714500"/>
                    </a:xfrm>
                    <a:prstGeom prst="rect"/>
                  </pic:spPr>
                </pic:pic>
              </a:graphicData>
            </a:graphic>
          </wp:inline>
        </w:drawing>
      </w:r>
    </w:p>
    <w:p>
      <w:pPr>
        <w:spacing w:before="800"/>
        <w:jc w:val="center"/>
      </w:pPr>
      <w:r>
        <w:rPr>
          <w:rFonts w:ascii="Calibri" w:hAnsi="Calibri"/>
          <w:b/>
          <w:color w:val="2C2C2C"/>
          <w:sz w:val="56"/>
        </w:rPr>
        <w:t>FULL SEO AUDIT &amp; STRATEGY REPORT</w:t>
      </w:r>
    </w:p>
    <w:p>
      <w:pPr>
        <w:jc w:val="center"/>
      </w:pPr>
      <w:r>
        <w:rPr>
          <w:rFonts w:ascii="Calibri" w:hAnsi="Calibri"/>
          <w:i/>
          <w:color w:val="666666"/>
          <w:sz w:val="26"/>
        </w:rPr>
        <w:t>Honest Progress Review + Phase 2 Strategy + Phase 3 Content</w:t>
      </w:r>
    </w:p>
    <w:p>
      <w:pPr>
        <w:spacing w:before="600"/>
        <w:jc w:val="center"/>
      </w:pPr>
      <w:r>
        <w:rPr>
          <w:rFonts w:ascii="Calibri" w:hAnsi="Calibri"/>
          <w:b/>
          <w:color w:val="FF5371"/>
          <w:sz w:val="40"/>
        </w:rPr>
        <w:t>haveninlipa.com</w:t>
      </w:r>
    </w:p>
    <w:p>
      <w:pPr>
        <w:spacing w:before="2000"/>
        <w:jc w:val="center"/>
      </w:pPr>
      <w:r>
        <w:rPr>
          <w:rFonts w:ascii="Calibri" w:hAnsi="Calibri"/>
          <w:color w:val="2C2C2C"/>
          <w:sz w:val="22"/>
        </w:rPr>
        <w:t>Prepared by: NetCoreSolutions</w:t>
      </w:r>
    </w:p>
    <w:p>
      <w:pPr>
        <w:jc w:val="center"/>
      </w:pPr>
      <w:r>
        <w:rPr>
          <w:rFonts w:ascii="Calibri" w:hAnsi="Calibri"/>
          <w:color w:val="2C2C2C"/>
          <w:sz w:val="22"/>
        </w:rPr>
        <w:t>Date: May 8, 2026</w:t>
      </w:r>
    </w:p>
    <w:p>
      <w:pPr>
        <w:jc w:val="center"/>
      </w:pPr>
      <w:r>
        <w:rPr>
          <w:rFonts w:ascii="Calibri" w:hAnsi="Calibri"/>
          <w:i/>
          <w:color w:val="666666"/>
          <w:sz w:val="20"/>
        </w:rPr>
        <w:t>Baseline Chain: April 7, 2026 -&gt; April 15, 2026 -&gt; May 8, 2026</w:t>
      </w:r>
    </w:p>
    <w:p>
      <w:pPr>
        <w:spacing w:before="400"/>
        <w:jc w:val="center"/>
      </w:pPr>
      <w:r>
        <w:rPr>
          <w:rFonts w:ascii="Calibri" w:hAnsi="Calibri"/>
          <w:b/>
          <w:color w:val="666666"/>
          <w:sz w:val="18"/>
        </w:rPr>
        <w:t>CONFIDENTIAL</w:t>
      </w:r>
    </w:p>
    <w:p>
      <w:r>
        <w:br w:type="page"/>
      </w:r>
    </w:p>
    <w:p>
      <w:pPr>
        <w:pStyle w:val="Heading1"/>
      </w:pPr>
      <w:r>
        <w:rPr>
          <w:rFonts w:ascii="Calibri" w:hAnsi="Calibri"/>
          <w:color w:val="FF5371"/>
        </w:rPr>
        <w:t>Table of Contents</w:t>
      </w:r>
    </w:p>
    <w:p>
      <w:pPr>
        <w:spacing w:after="40"/>
      </w:pPr>
      <w:r>
        <w:rPr>
          <w:rFonts w:ascii="Calibri" w:hAnsi="Calibri"/>
          <w:sz w:val="21"/>
        </w:rPr>
        <w:t>1. Executive Summary</w:t>
      </w:r>
    </w:p>
    <w:p>
      <w:pPr>
        <w:spacing w:after="40"/>
      </w:pPr>
      <w:r>
        <w:rPr>
          <w:rFonts w:ascii="Calibri" w:hAnsi="Calibri"/>
          <w:sz w:val="21"/>
        </w:rPr>
        <w:t>2. Progress Since April 15 (Honest Review)</w:t>
      </w:r>
    </w:p>
    <w:p>
      <w:pPr>
        <w:spacing w:after="40"/>
      </w:pPr>
      <w:r>
        <w:rPr>
          <w:rFonts w:ascii="Calibri" w:hAnsi="Calibri"/>
          <w:sz w:val="21"/>
        </w:rPr>
        <w:t xml:space="preserve">    2.1 Verified Wins</w:t>
      </w:r>
    </w:p>
    <w:p>
      <w:pPr>
        <w:spacing w:after="40"/>
      </w:pPr>
      <w:r>
        <w:rPr>
          <w:rFonts w:ascii="Calibri" w:hAnsi="Calibri"/>
          <w:sz w:val="21"/>
        </w:rPr>
        <w:t xml:space="preserve">    2.2 Reported-Shipped vs. Actually-Shipped</w:t>
      </w:r>
    </w:p>
    <w:p>
      <w:pPr>
        <w:spacing w:after="40"/>
      </w:pPr>
      <w:r>
        <w:rPr>
          <w:rFonts w:ascii="Calibri" w:hAnsi="Calibri"/>
          <w:sz w:val="21"/>
        </w:rPr>
        <w:t xml:space="preserve">    2.3 New Findings from Live Verification</w:t>
      </w:r>
    </w:p>
    <w:p>
      <w:pPr>
        <w:spacing w:after="40"/>
      </w:pPr>
      <w:r>
        <w:rPr>
          <w:rFonts w:ascii="Calibri" w:hAnsi="Calibri"/>
          <w:sz w:val="21"/>
        </w:rPr>
        <w:t>3. Website Audit (May 8 State)</w:t>
      </w:r>
    </w:p>
    <w:p>
      <w:pPr>
        <w:spacing w:after="40"/>
      </w:pPr>
      <w:r>
        <w:rPr>
          <w:rFonts w:ascii="Calibri" w:hAnsi="Calibri"/>
          <w:sz w:val="21"/>
        </w:rPr>
        <w:t xml:space="preserve">    3.1 Site Structure &amp; Pages</w:t>
      </w:r>
    </w:p>
    <w:p>
      <w:pPr>
        <w:spacing w:after="40"/>
      </w:pPr>
      <w:r>
        <w:rPr>
          <w:rFonts w:ascii="Calibri" w:hAnsi="Calibri"/>
          <w:sz w:val="21"/>
        </w:rPr>
        <w:t xml:space="preserve">    3.2 Content Volume</w:t>
      </w:r>
    </w:p>
    <w:p>
      <w:pPr>
        <w:spacing w:after="40"/>
      </w:pPr>
      <w:r>
        <w:rPr>
          <w:rFonts w:ascii="Calibri" w:hAnsi="Calibri"/>
          <w:sz w:val="21"/>
        </w:rPr>
        <w:t xml:space="preserve">    3.3 Technical SEO</w:t>
      </w:r>
    </w:p>
    <w:p>
      <w:pPr>
        <w:spacing w:after="40"/>
      </w:pPr>
      <w:r>
        <w:rPr>
          <w:rFonts w:ascii="Calibri" w:hAnsi="Calibri"/>
          <w:sz w:val="21"/>
        </w:rPr>
        <w:t xml:space="preserve">    3.4 Trust Signals &amp; Brand SERP</w:t>
      </w:r>
    </w:p>
    <w:p>
      <w:pPr>
        <w:spacing w:after="40"/>
      </w:pPr>
      <w:r>
        <w:rPr>
          <w:rFonts w:ascii="Calibri" w:hAnsi="Calibri"/>
          <w:sz w:val="21"/>
        </w:rPr>
        <w:t>4. Competitor Analysis</w:t>
      </w:r>
    </w:p>
    <w:p>
      <w:pPr>
        <w:spacing w:after="40"/>
      </w:pPr>
      <w:r>
        <w:rPr>
          <w:rFonts w:ascii="Calibri" w:hAnsi="Calibri"/>
          <w:sz w:val="21"/>
        </w:rPr>
        <w:t xml:space="preserve">    4.1 Lipa City STR Market Data (2026)</w:t>
      </w:r>
    </w:p>
    <w:p>
      <w:pPr>
        <w:spacing w:after="40"/>
      </w:pPr>
      <w:r>
        <w:rPr>
          <w:rFonts w:ascii="Calibri" w:hAnsi="Calibri"/>
          <w:sz w:val="21"/>
        </w:rPr>
        <w:t xml:space="preserve">    4.2 Brand SERP Position</w:t>
      </w:r>
    </w:p>
    <w:p>
      <w:pPr>
        <w:spacing w:after="40"/>
      </w:pPr>
      <w:r>
        <w:rPr>
          <w:rFonts w:ascii="Calibri" w:hAnsi="Calibri"/>
          <w:sz w:val="21"/>
        </w:rPr>
        <w:t xml:space="preserve">    4.3 Positioning Opportunities</w:t>
      </w:r>
    </w:p>
    <w:p>
      <w:pPr>
        <w:spacing w:after="40"/>
      </w:pPr>
      <w:r>
        <w:rPr>
          <w:rFonts w:ascii="Calibri" w:hAnsi="Calibri"/>
          <w:sz w:val="21"/>
        </w:rPr>
        <w:t>5. Content Strategy</w:t>
      </w:r>
    </w:p>
    <w:p>
      <w:pPr>
        <w:spacing w:after="40"/>
      </w:pPr>
      <w:r>
        <w:rPr>
          <w:rFonts w:ascii="Calibri" w:hAnsi="Calibri"/>
          <w:sz w:val="21"/>
        </w:rPr>
        <w:t xml:space="preserve">    5.1 Topic Cluster Status</w:t>
      </w:r>
    </w:p>
    <w:p>
      <w:pPr>
        <w:spacing w:after="40"/>
      </w:pPr>
      <w:r>
        <w:rPr>
          <w:rFonts w:ascii="Calibri" w:hAnsi="Calibri"/>
          <w:sz w:val="21"/>
        </w:rPr>
        <w:t xml:space="preserve">    5.2 Audience Segment Gaps</w:t>
      </w:r>
    </w:p>
    <w:p>
      <w:pPr>
        <w:spacing w:after="40"/>
      </w:pPr>
      <w:r>
        <w:rPr>
          <w:rFonts w:ascii="Calibri" w:hAnsi="Calibri"/>
          <w:sz w:val="21"/>
        </w:rPr>
        <w:t xml:space="preserve">    5.3 Target Keyword / Topic Set</w:t>
      </w:r>
    </w:p>
    <w:p>
      <w:pPr>
        <w:spacing w:after="40"/>
      </w:pPr>
      <w:r>
        <w:rPr>
          <w:rFonts w:ascii="Calibri" w:hAnsi="Calibri"/>
          <w:sz w:val="21"/>
        </w:rPr>
        <w:t xml:space="preserve">    5.4 Priority Content Plan</w:t>
      </w:r>
    </w:p>
    <w:p>
      <w:pPr>
        <w:spacing w:after="40"/>
      </w:pPr>
      <w:r>
        <w:rPr>
          <w:rFonts w:ascii="Calibri" w:hAnsi="Calibri"/>
          <w:sz w:val="21"/>
        </w:rPr>
        <w:t>6. SERP &amp; Outline Strategy (Phase 2)</w:t>
      </w:r>
    </w:p>
    <w:p>
      <w:pPr>
        <w:spacing w:after="40"/>
      </w:pPr>
      <w:r>
        <w:rPr>
          <w:rFonts w:ascii="Calibri" w:hAnsi="Calibri"/>
          <w:sz w:val="21"/>
        </w:rPr>
        <w:t xml:space="preserve">    6.1 Family Staycation in Lipa - Outline</w:t>
      </w:r>
    </w:p>
    <w:p>
      <w:pPr>
        <w:spacing w:after="40"/>
      </w:pPr>
      <w:r>
        <w:rPr>
          <w:rFonts w:ascii="Calibri" w:hAnsi="Calibri"/>
          <w:sz w:val="21"/>
        </w:rPr>
        <w:t xml:space="preserve">    6.2 Romantic Getaway in Batangas - Outline</w:t>
      </w:r>
    </w:p>
    <w:p>
      <w:pPr>
        <w:spacing w:after="40"/>
      </w:pPr>
      <w:r>
        <w:rPr>
          <w:rFonts w:ascii="Calibri" w:hAnsi="Calibri"/>
          <w:sz w:val="21"/>
        </w:rPr>
        <w:t xml:space="preserve">    6.3 Property Page Expansion - Template</w:t>
      </w:r>
    </w:p>
    <w:p>
      <w:pPr>
        <w:spacing w:after="40"/>
      </w:pPr>
      <w:r>
        <w:rPr>
          <w:rFonts w:ascii="Calibri" w:hAnsi="Calibri"/>
          <w:sz w:val="21"/>
        </w:rPr>
        <w:t>7. Content Production (Phase 3)</w:t>
      </w:r>
    </w:p>
    <w:p>
      <w:pPr>
        <w:spacing w:after="40"/>
      </w:pPr>
      <w:r>
        <w:rPr>
          <w:rFonts w:ascii="Calibri" w:hAnsi="Calibri"/>
          <w:sz w:val="21"/>
        </w:rPr>
        <w:t xml:space="preserve">    7.1 Deliverables Summary</w:t>
      </w:r>
    </w:p>
    <w:p>
      <w:pPr>
        <w:spacing w:after="40"/>
      </w:pPr>
      <w:r>
        <w:rPr>
          <w:rFonts w:ascii="Calibri" w:hAnsi="Calibri"/>
          <w:sz w:val="21"/>
        </w:rPr>
        <w:t xml:space="preserve">    7.2 Approach &amp; Differentiation</w:t>
      </w:r>
    </w:p>
    <w:p>
      <w:pPr>
        <w:spacing w:after="40"/>
      </w:pPr>
      <w:r>
        <w:rPr>
          <w:rFonts w:ascii="Calibri" w:hAnsi="Calibri"/>
          <w:sz w:val="21"/>
        </w:rPr>
        <w:t>8. Recommendations &amp; Next Steps</w:t>
      </w:r>
    </w:p>
    <w:p>
      <w:pPr>
        <w:spacing w:after="40"/>
      </w:pPr>
      <w:r>
        <w:rPr>
          <w:rFonts w:ascii="Calibri" w:hAnsi="Calibri"/>
          <w:sz w:val="21"/>
        </w:rPr>
        <w:t xml:space="preserve">    8.1 Tier A - Verify &amp; Ship (Week of May 8-22)</w:t>
      </w:r>
    </w:p>
    <w:p>
      <w:pPr>
        <w:spacing w:after="40"/>
      </w:pPr>
      <w:r>
        <w:rPr>
          <w:rFonts w:ascii="Calibri" w:hAnsi="Calibri"/>
          <w:sz w:val="21"/>
        </w:rPr>
        <w:t xml:space="preserve">    8.2 Tier B - Property Pages + New Content (Late May)</w:t>
      </w:r>
    </w:p>
    <w:p>
      <w:pPr>
        <w:spacing w:after="40"/>
      </w:pPr>
      <w:r>
        <w:rPr>
          <w:rFonts w:ascii="Calibri" w:hAnsi="Calibri"/>
          <w:sz w:val="21"/>
        </w:rPr>
        <w:t xml:space="preserve">    8.3 Tier C - Sustain + Scale (June+)</w:t>
      </w:r>
    </w:p>
    <w:p>
      <w:pPr>
        <w:spacing w:after="40"/>
      </w:pPr>
      <w:r>
        <w:rPr>
          <w:rFonts w:ascii="Calibri" w:hAnsi="Calibri"/>
          <w:sz w:val="21"/>
        </w:rPr>
        <w:t xml:space="preserve">    8.4 Tier D - Authority Building (Q3)</w:t>
      </w:r>
    </w:p>
    <w:p>
      <w:pPr>
        <w:spacing w:after="40"/>
      </w:pPr>
      <w:r>
        <w:rPr>
          <w:rFonts w:ascii="Calibri" w:hAnsi="Calibri"/>
          <w:sz w:val="21"/>
        </w:rPr>
        <w:t xml:space="preserve">    8.5 KPIs to Track</w:t>
      </w:r>
    </w:p>
    <w:p>
      <w:r>
        <w:br w:type="page"/>
      </w:r>
    </w:p>
    <w:p>
      <w:pPr>
        <w:pStyle w:val="Heading1"/>
      </w:pPr>
      <w:r>
        <w:rPr>
          <w:rFonts w:ascii="Calibri" w:hAnsi="Calibri"/>
          <w:color w:val="FF5371"/>
        </w:rPr>
        <w:t>1. Executive Summary</w:t>
      </w:r>
    </w:p>
    <w:p>
      <w:r>
        <w:rPr>
          <w:rFonts w:ascii="Calibri" w:hAnsi="Calibri"/>
          <w:b w:val="0"/>
          <w:i w:val="0"/>
          <w:sz w:val="21"/>
        </w:rPr>
        <w:t>This Full SEO Audit &amp; Strategy Report for HavenInLipa.com is a May 8, 2026 follow-up to the April 15 progress review. It captures the genuine wins of the past 23 days, calls out the items reported as shipped that were not actually live when verified, and lays out a focused strategy for the next 90 days. Live site verification was performed on May 8 against haveninlipa.com, blog.haveninlipa.com, sitemap files, and the brand SERP.</w:t>
      </w:r>
    </w:p>
    <w:p>
      <w:r>
        <w:rPr>
          <w:rFonts w:ascii="Calibri" w:hAnsi="Calibri"/>
          <w:b w:val="0"/>
          <w:i w:val="0"/>
          <w:sz w:val="21"/>
        </w:rPr>
        <w:t>The headline: HavenInLipa scaled blog content from 2 articles to 8 in three weeks, an exceptional content velocity that puts the site ahead of every direct competitor in Lipa's STR market. The Book Direct article serves as an effective comparison page. Yoast SEO is active with proper sitemap structure on the blog.</w:t>
      </w:r>
    </w:p>
    <w:p>
      <w:r>
        <w:rPr>
          <w:rFonts w:ascii="Calibri" w:hAnsi="Calibri"/>
          <w:b w:val="0"/>
          <w:i w:val="0"/>
          <w:sz w:val="21"/>
        </w:rPr>
        <w:t>However, six of the operational items reported as shipped on April 15 were not live when verified on May 8 - including the standalone FAQ page, the sitemap fix, the '5+ Properties' homepage copy correction, and a partial author byline fix. The brand SERP shows aggregators (Airbnb, Booking, Expedia) and competitor properties dominating queries that should belong to HavenInLipa. The Google Business Profile remains stuck at 4 reviews / 4.0 stars. These gaps now define the highest-leverage actions for the next two weeks.</w:t>
      </w:r>
    </w:p>
    <w:p>
      <w:pPr>
        <w:pStyle w:val="Heading2"/>
      </w:pPr>
      <w:r>
        <w:rPr>
          <w:rFonts w:ascii="Calibri" w:hAnsi="Calibri"/>
          <w:color w:val="3B5323"/>
        </w:rPr>
        <w:t>Verified Wins (April 15 -&gt; May 8)</w:t>
      </w:r>
    </w:p>
    <w:p>
      <w:pPr>
        <w:pStyle w:val="ListBullet"/>
        <w:ind w:left="720"/>
      </w:pPr>
      <w:r>
        <w:rPr>
          <w:rFonts w:ascii="Calibri" w:hAnsi="Calibri"/>
          <w:b/>
          <w:sz w:val="20"/>
        </w:rPr>
        <w:t>Blog scaled 2 -&gt; 8 articles:</w:t>
      </w:r>
      <w:r>
        <w:rPr>
          <w:rFonts w:ascii="Calibri" w:hAnsi="Calibri"/>
          <w:sz w:val="20"/>
        </w:rPr>
        <w:t xml:space="preserve"> Articles 3-9 published. Approximately 25,000+ new words live on blog.haveninlipa.com.</w:t>
      </w:r>
    </w:p>
    <w:p>
      <w:pPr>
        <w:pStyle w:val="ListBullet"/>
        <w:ind w:left="720"/>
      </w:pPr>
      <w:r>
        <w:rPr>
          <w:rFonts w:ascii="Calibri" w:hAnsi="Calibri"/>
          <w:b/>
          <w:sz w:val="20"/>
        </w:rPr>
        <w:t>Audience reach via clusters:</w:t>
      </w:r>
      <w:r>
        <w:rPr>
          <w:rFonts w:ascii="Calibri" w:hAnsi="Calibri"/>
          <w:sz w:val="20"/>
        </w:rPr>
        <w:t xml:space="preserve"> Cluster 2 (Things to Do) and Cluster 4 (Travel Planning) now near-comprehensive.</w:t>
      </w:r>
    </w:p>
    <w:p>
      <w:pPr>
        <w:pStyle w:val="ListBullet"/>
        <w:ind w:left="720"/>
      </w:pPr>
      <w:r>
        <w:rPr>
          <w:rFonts w:ascii="Calibri" w:hAnsi="Calibri"/>
          <w:b/>
          <w:sz w:val="20"/>
        </w:rPr>
        <w:t>Book Direct comparison page:</w:t>
      </w:r>
      <w:r>
        <w:rPr>
          <w:rFonts w:ascii="Calibri" w:hAnsi="Calibri"/>
          <w:sz w:val="20"/>
        </w:rPr>
        <w:t xml:space="preserve"> Article #6 serves as the commercial-keyword landing page with FAQ, internal links, and CTAs.</w:t>
      </w:r>
    </w:p>
    <w:p>
      <w:pPr>
        <w:pStyle w:val="ListBullet"/>
        <w:ind w:left="720"/>
      </w:pPr>
      <w:r>
        <w:rPr>
          <w:rFonts w:ascii="Calibri" w:hAnsi="Calibri"/>
          <w:b/>
          <w:sz w:val="20"/>
        </w:rPr>
        <w:t>Yoast SEO active on blog:</w:t>
      </w:r>
      <w:r>
        <w:rPr>
          <w:rFonts w:ascii="Calibri" w:hAnsi="Calibri"/>
          <w:sz w:val="20"/>
        </w:rPr>
        <w:t xml:space="preserve"> Breadcrumbs visible, sitemap_index.xml live with 4 sub-sitemaps.</w:t>
      </w:r>
    </w:p>
    <w:p>
      <w:pPr>
        <w:pStyle w:val="ListBullet"/>
        <w:ind w:left="720"/>
      </w:pPr>
      <w:r>
        <w:rPr>
          <w:rFonts w:ascii="Calibri" w:hAnsi="Calibri"/>
          <w:b/>
          <w:sz w:val="20"/>
        </w:rPr>
        <w:t>Author byline upgraded:</w:t>
      </w:r>
      <w:r>
        <w:rPr>
          <w:rFonts w:ascii="Calibri" w:hAnsi="Calibri"/>
          <w:sz w:val="20"/>
        </w:rPr>
        <w:t xml:space="preserve"> New articles use 'Cassandra Kim' as author (up from email-as-author).</w:t>
      </w:r>
    </w:p>
    <w:p>
      <w:pPr>
        <w:pStyle w:val="ListBullet"/>
        <w:ind w:left="720"/>
      </w:pPr>
      <w:r>
        <w:rPr>
          <w:rFonts w:ascii="Calibri" w:hAnsi="Calibri"/>
          <w:b/>
          <w:sz w:val="20"/>
        </w:rPr>
        <w:t>Privacy + Terms remain full:</w:t>
      </w:r>
      <w:r>
        <w:rPr>
          <w:rFonts w:ascii="Calibri" w:hAnsi="Calibri"/>
          <w:sz w:val="20"/>
        </w:rPr>
        <w:t xml:space="preserve"> Both pages live with substantive content, last updated April 11.</w:t>
      </w:r>
    </w:p>
    <w:p>
      <w:pPr>
        <w:pStyle w:val="ListBullet"/>
        <w:ind w:left="720"/>
      </w:pPr>
      <w:r>
        <w:rPr>
          <w:rFonts w:ascii="Calibri" w:hAnsi="Calibri"/>
          <w:b/>
          <w:sz w:val="20"/>
        </w:rPr>
        <w:t>Property page reviews growing:</w:t>
      </w:r>
      <w:r>
        <w:rPr>
          <w:rFonts w:ascii="Calibri" w:hAnsi="Calibri"/>
          <w:sz w:val="20"/>
        </w:rPr>
        <w:t xml:space="preserve"> 2BR moved from 20 -&gt; 21 reviews; 1BR holding at 32 reviews (no decline).</w:t>
      </w:r>
    </w:p>
    <w:p>
      <w:pPr>
        <w:pStyle w:val="Heading2"/>
      </w:pPr>
      <w:r>
        <w:rPr>
          <w:rFonts w:ascii="Calibri" w:hAnsi="Calibri"/>
          <w:color w:val="D93B3B"/>
        </w:rPr>
        <w:t>Reported-Shipped but NOT Live as of May 8</w:t>
      </w:r>
    </w:p>
    <w:p>
      <w:pPr>
        <w:pStyle w:val="ListBullet"/>
        <w:ind w:left="720"/>
      </w:pPr>
      <w:r>
        <w:rPr>
          <w:rFonts w:ascii="Calibri" w:hAnsi="Calibri"/>
          <w:b/>
          <w:sz w:val="20"/>
        </w:rPr>
        <w:t>'5+ Properties' homepage copy:</w:t>
      </w:r>
      <w:r>
        <w:rPr>
          <w:rFonts w:ascii="Calibri" w:hAnsi="Calibri"/>
          <w:sz w:val="20"/>
        </w:rPr>
        <w:t xml:space="preserve"> Still reads '5+ Properties' despite only 2 listings shown.</w:t>
      </w:r>
    </w:p>
    <w:p>
      <w:pPr>
        <w:pStyle w:val="ListBullet"/>
        <w:ind w:left="720"/>
      </w:pPr>
      <w:r>
        <w:rPr>
          <w:rFonts w:ascii="Calibri" w:hAnsi="Calibri"/>
          <w:b/>
          <w:sz w:val="20"/>
        </w:rPr>
        <w:t>Standalone /faq page:</w:t>
      </w:r>
      <w:r>
        <w:rPr>
          <w:rFonts w:ascii="Calibri" w:hAnsi="Calibri"/>
          <w:sz w:val="20"/>
        </w:rPr>
        <w:t xml:space="preserve"> Does not exist. Only the homepage FAQ section is present.</w:t>
      </w:r>
    </w:p>
    <w:p>
      <w:pPr>
        <w:pStyle w:val="ListBullet"/>
        <w:ind w:left="720"/>
      </w:pPr>
      <w:r>
        <w:rPr>
          <w:rFonts w:ascii="Calibri" w:hAnsi="Calibri"/>
          <w:b/>
          <w:sz w:val="20"/>
        </w:rPr>
        <w:t>Sitemap fix:</w:t>
      </w:r>
      <w:r>
        <w:rPr>
          <w:rFonts w:ascii="Calibri" w:hAnsi="Calibri"/>
          <w:sz w:val="20"/>
        </w:rPr>
        <w:t xml:space="preserve"> Main sitemap.xml still lists only 3 URLs - /privacy and /terms NOT added.</w:t>
      </w:r>
    </w:p>
    <w:p>
      <w:pPr>
        <w:pStyle w:val="ListBullet"/>
        <w:ind w:left="720"/>
      </w:pPr>
      <w:r>
        <w:rPr>
          <w:rFonts w:ascii="Calibri" w:hAnsi="Calibri"/>
          <w:b/>
          <w:sz w:val="20"/>
        </w:rPr>
        <w:t>Article #1 author byline:</w:t>
      </w:r>
      <w:r>
        <w:rPr>
          <w:rFonts w:ascii="Calibri" w:hAnsi="Calibri"/>
          <w:sz w:val="20"/>
        </w:rPr>
        <w:t xml:space="preserve"> First blog article (Apr 7) still shows 'ccastillo@netcoresolutions.com' as author.</w:t>
      </w:r>
    </w:p>
    <w:p>
      <w:pPr>
        <w:pStyle w:val="ListBullet"/>
        <w:ind w:left="720"/>
      </w:pPr>
      <w:r>
        <w:rPr>
          <w:rFonts w:ascii="Calibri" w:hAnsi="Calibri"/>
          <w:b/>
          <w:sz w:val="20"/>
        </w:rPr>
        <w:t>Property page alt text:</w:t>
      </w:r>
      <w:r>
        <w:rPr>
          <w:rFonts w:ascii="Calibri" w:hAnsi="Calibri"/>
          <w:sz w:val="20"/>
        </w:rPr>
        <w:t xml:space="preserve"> Both property pages still use generic 'photo 1, photo 2' alt text patterns.</w:t>
      </w:r>
    </w:p>
    <w:p>
      <w:pPr>
        <w:pStyle w:val="ListBullet"/>
        <w:ind w:left="720"/>
      </w:pPr>
      <w:r>
        <w:rPr>
          <w:rFonts w:ascii="Calibri" w:hAnsi="Calibri"/>
          <w:b/>
          <w:sz w:val="20"/>
        </w:rPr>
        <w:t>Article #10 (How to Get to Lipa):</w:t>
      </w:r>
      <w:r>
        <w:rPr>
          <w:rFonts w:ascii="Calibri" w:hAnsi="Calibri"/>
          <w:sz w:val="20"/>
        </w:rPr>
        <w:t xml:space="preserve"> Returns 404 - drafted but not published. Reported as live.</w:t>
      </w:r>
    </w:p>
    <w:p>
      <w:pPr>
        <w:pStyle w:val="Heading2"/>
      </w:pPr>
      <w:r>
        <w:rPr>
          <w:rFonts w:ascii="Calibri" w:hAnsi="Calibri"/>
          <w:color w:val="E88A1A"/>
        </w:rPr>
        <w:t>Critical Open Issues</w:t>
      </w:r>
    </w:p>
    <w:p>
      <w:pPr>
        <w:pStyle w:val="ListBullet"/>
        <w:ind w:left="720"/>
      </w:pPr>
      <w:r>
        <w:rPr>
          <w:rFonts w:ascii="Calibri" w:hAnsi="Calibri"/>
          <w:b/>
          <w:sz w:val="20"/>
        </w:rPr>
        <w:t>Google Business Profile review velocity:</w:t>
      </w:r>
      <w:r>
        <w:rPr>
          <w:rFonts w:ascii="Calibri" w:hAnsi="Calibri"/>
          <w:sz w:val="20"/>
        </w:rPr>
        <w:t xml:space="preserve"> Still 4 reviews / 4.0 stars. Brand SERP shows aggregators, not own GBP. Single highest-leverage uncovered item.</w:t>
      </w:r>
    </w:p>
    <w:p>
      <w:pPr>
        <w:pStyle w:val="ListBullet"/>
        <w:ind w:left="720"/>
      </w:pPr>
      <w:r>
        <w:rPr>
          <w:rFonts w:ascii="Calibri" w:hAnsi="Calibri"/>
          <w:b/>
          <w:sz w:val="20"/>
        </w:rPr>
        <w:t>Property pages still thin:</w:t>
      </w:r>
      <w:r>
        <w:rPr>
          <w:rFonts w:ascii="Calibri" w:hAnsi="Calibri"/>
          <w:sz w:val="20"/>
        </w:rPr>
        <w:t xml:space="preserve"> 2BR ~450-500 words; 1BR ~550-600 words. With 8 articles potentially driving traffic, leakage risk is real.</w:t>
      </w:r>
    </w:p>
    <w:p>
      <w:pPr>
        <w:pStyle w:val="ListBullet"/>
        <w:ind w:left="720"/>
      </w:pPr>
      <w:r>
        <w:rPr>
          <w:rFonts w:ascii="Calibri" w:hAnsi="Calibri"/>
          <w:b/>
          <w:sz w:val="20"/>
        </w:rPr>
        <w:t>Holy Week #8 timing miss:</w:t>
      </w:r>
      <w:r>
        <w:rPr>
          <w:rFonts w:ascii="Calibri" w:hAnsi="Calibri"/>
          <w:sz w:val="20"/>
        </w:rPr>
        <w:t xml:space="preserve"> Published May 4, a month after Easter (Apr 5). Reframe to evergreen for 2027 capture.</w:t>
      </w:r>
    </w:p>
    <w:p>
      <w:pPr>
        <w:pStyle w:val="ListBullet"/>
        <w:ind w:left="720"/>
      </w:pPr>
      <w:r>
        <w:rPr>
          <w:rFonts w:ascii="Calibri" w:hAnsi="Calibri"/>
          <w:b/>
          <w:sz w:val="20"/>
        </w:rPr>
        <w:t>Brand SERP visibility weak:</w:t>
      </w:r>
      <w:r>
        <w:rPr>
          <w:rFonts w:ascii="Calibri" w:hAnsi="Calibri"/>
          <w:sz w:val="20"/>
        </w:rPr>
        <w:t xml:space="preserve"> 'haven in lipa reviews batangas' returns Airbnb, Booking, Expedia, and competitor properties. HavenInLipa not present.</w:t>
      </w:r>
    </w:p>
    <w:p>
      <w:pPr>
        <w:pStyle w:val="ListBullet"/>
        <w:ind w:left="720"/>
      </w:pPr>
      <w:r>
        <w:rPr>
          <w:rFonts w:ascii="Calibri" w:hAnsi="Calibri"/>
          <w:b/>
          <w:sz w:val="20"/>
        </w:rPr>
        <w:t>Internal linking unaudited:</w:t>
      </w:r>
      <w:r>
        <w:rPr>
          <w:rFonts w:ascii="Calibri" w:hAnsi="Calibri"/>
          <w:sz w:val="20"/>
        </w:rPr>
        <w:t xml:space="preserve"> 8 articles + 4 main-site pages with no documented linking matrix. Compounding value left on the table.</w:t>
      </w:r>
    </w:p>
    <w:p>
      <w:pPr>
        <w:pStyle w:val="Heading2"/>
      </w:pPr>
      <w:r>
        <w:rPr>
          <w:rFonts w:ascii="Calibri" w:hAnsi="Calibri"/>
          <w:color w:val="FF5371"/>
        </w:rPr>
        <w:t>Overall SEO Health Score</w:t>
      </w:r>
    </w:p>
    <w:p>
      <w:pPr>
        <w:jc w:val="center"/>
      </w:pPr>
      <w:r>
        <w:rPr>
          <w:rFonts w:ascii="Calibri" w:hAnsi="Calibri"/>
          <w:color w:val="2C2C2C"/>
          <w:sz w:val="26"/>
        </w:rPr>
        <w:t xml:space="preserve">April 15 (reported): </w:t>
      </w:r>
      <w:r>
        <w:rPr>
          <w:rFonts w:ascii="Calibri" w:hAnsi="Calibri"/>
          <w:b/>
          <w:color w:val="666666"/>
          <w:sz w:val="32"/>
        </w:rPr>
        <w:t>8.0/10</w:t>
      </w:r>
      <w:r>
        <w:rPr>
          <w:rFonts w:ascii="Calibri" w:hAnsi="Calibri"/>
          <w:sz w:val="28"/>
        </w:rPr>
        <w:t xml:space="preserve">    -&gt;    </w:t>
      </w:r>
      <w:r>
        <w:rPr>
          <w:rFonts w:ascii="Calibri" w:hAnsi="Calibri"/>
          <w:color w:val="2C2C2C"/>
          <w:sz w:val="26"/>
        </w:rPr>
        <w:t xml:space="preserve">May 8 (verified): </w:t>
      </w:r>
      <w:r>
        <w:rPr>
          <w:rFonts w:ascii="Calibri" w:hAnsi="Calibri"/>
          <w:b/>
          <w:color w:val="E88A1A"/>
          <w:sz w:val="40"/>
        </w:rPr>
        <w:t>7.5/10</w:t>
      </w:r>
      <w:r>
        <w:rPr>
          <w:rFonts w:ascii="Calibri" w:hAnsi="Calibri"/>
          <w:b/>
          <w:color w:val="666666"/>
          <w:sz w:val="22"/>
        </w:rPr>
        <w:t xml:space="preserve">    (-0.5 vs. reported)</w:t>
      </w:r>
    </w:p>
    <w:p>
      <w:r>
        <w:rPr>
          <w:rFonts w:ascii="Calibri" w:hAnsi="Calibri"/>
          <w:b w:val="0"/>
          <w:i/>
          <w:color w:val="666666"/>
          <w:sz w:val="21"/>
        </w:rPr>
        <w:t>Net progress vs. April 15: roughly sideways. Massive content volume win is offset by infrastructure debt and weak brand SERP. The score is honest, not flattering - and the actions to lift it back above 8.5 are mostly small, cheap fixes that compound fast.</w:t>
      </w:r>
    </w:p>
    <w:p>
      <w:r>
        <w:br w:type="page"/>
      </w:r>
    </w:p>
    <w:p>
      <w:pPr>
        <w:pStyle w:val="Heading1"/>
      </w:pPr>
      <w:r>
        <w:rPr>
          <w:rFonts w:ascii="Calibri" w:hAnsi="Calibri"/>
          <w:color w:val="FF5371"/>
        </w:rPr>
        <w:t>2. Progress Since April 15 (Honest Review)</w:t>
      </w:r>
    </w:p>
    <w:p>
      <w:pPr>
        <w:pStyle w:val="Heading2"/>
      </w:pPr>
      <w:r>
        <w:rPr>
          <w:rFonts w:ascii="Calibri" w:hAnsi="Calibri"/>
          <w:color w:val="3B5323"/>
        </w:rPr>
        <w:t>2.1 SEO Score Breakdown by Category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456"/>
            <w:shd w:fill="FF5371"/>
          </w:tcPr>
          <w:p>
            <w:pPr>
              <w:spacing w:before="40" w:after="40"/>
            </w:pPr>
            <w:r/>
            <w:r>
              <w:rPr>
                <w:rFonts w:ascii="Calibri" w:hAnsi="Calibri"/>
                <w:b/>
                <w:color w:val="FFFFFF"/>
                <w:sz w:val="18"/>
              </w:rPr>
              <w:t>Category</w:t>
            </w:r>
          </w:p>
        </w:tc>
        <w:tc>
          <w:tcPr>
            <w:tcW w:type="dxa" w:w="1296"/>
            <w:shd w:fill="FF5371"/>
          </w:tcPr>
          <w:p>
            <w:pPr>
              <w:spacing w:before="40" w:after="40"/>
            </w:pPr>
            <w:r/>
            <w:r>
              <w:rPr>
                <w:rFonts w:ascii="Calibri" w:hAnsi="Calibri"/>
                <w:b/>
                <w:color w:val="FFFFFF"/>
                <w:sz w:val="18"/>
              </w:rPr>
              <w:t>Apr 7</w:t>
            </w:r>
          </w:p>
        </w:tc>
        <w:tc>
          <w:tcPr>
            <w:tcW w:type="dxa" w:w="1296"/>
            <w:shd w:fill="FF5371"/>
          </w:tcPr>
          <w:p>
            <w:pPr>
              <w:spacing w:before="40" w:after="40"/>
            </w:pPr>
            <w:r/>
            <w:r>
              <w:rPr>
                <w:rFonts w:ascii="Calibri" w:hAnsi="Calibri"/>
                <w:b/>
                <w:color w:val="FFFFFF"/>
                <w:sz w:val="18"/>
              </w:rPr>
              <w:t>Apr 15</w:t>
            </w:r>
          </w:p>
        </w:tc>
        <w:tc>
          <w:tcPr>
            <w:tcW w:type="dxa" w:w="1296"/>
            <w:shd w:fill="FF5371"/>
          </w:tcPr>
          <w:p>
            <w:pPr>
              <w:spacing w:before="40" w:after="40"/>
            </w:pPr>
            <w:r/>
            <w:r>
              <w:rPr>
                <w:rFonts w:ascii="Calibri" w:hAnsi="Calibri"/>
                <w:b/>
                <w:color w:val="FFFFFF"/>
                <w:sz w:val="18"/>
              </w:rPr>
              <w:t>May 8</w:t>
            </w:r>
          </w:p>
        </w:tc>
        <w:tc>
          <w:tcPr>
            <w:tcW w:type="dxa" w:w="2160"/>
            <w:shd w:fill="FF5371"/>
          </w:tcPr>
          <w:p>
            <w:pPr>
              <w:spacing w:before="40" w:after="40"/>
            </w:pPr>
            <w:r/>
            <w:r>
              <w:rPr>
                <w:rFonts w:ascii="Calibri" w:hAnsi="Calibri"/>
                <w:b/>
                <w:color w:val="FFFFFF"/>
                <w:sz w:val="18"/>
              </w:rPr>
              <w:t>Delta vs Apr 15</w:t>
            </w:r>
          </w:p>
        </w:tc>
      </w:tr>
      <w:tr>
        <w:tc>
          <w:tcPr>
            <w:tcW w:type="dxa" w:w="3456"/>
            <w:shd w:fill="F2F2F2"/>
          </w:tcPr>
          <w:p>
            <w:pPr>
              <w:spacing w:before="40" w:after="40"/>
            </w:pPr>
            <w:r/>
            <w:r>
              <w:rPr>
                <w:rFonts w:ascii="Calibri" w:hAnsi="Calibri"/>
                <w:b w:val="0"/>
                <w:sz w:val="18"/>
              </w:rPr>
              <w:t>Technical Foundation</w:t>
            </w:r>
          </w:p>
        </w:tc>
        <w:tc>
          <w:tcPr>
            <w:tcW w:type="dxa" w:w="1296"/>
            <w:shd w:fill="F2F2F2"/>
          </w:tcPr>
          <w:p>
            <w:pPr>
              <w:spacing w:before="40" w:after="40"/>
            </w:pPr>
            <w:r/>
            <w:r>
              <w:rPr>
                <w:rFonts w:ascii="Calibri" w:hAnsi="Calibri"/>
                <w:b w:val="0"/>
                <w:sz w:val="18"/>
              </w:rPr>
              <w:t>7.0</w:t>
            </w:r>
          </w:p>
        </w:tc>
        <w:tc>
          <w:tcPr>
            <w:tcW w:type="dxa" w:w="1296"/>
            <w:shd w:fill="F2F2F2"/>
          </w:tcPr>
          <w:p>
            <w:pPr>
              <w:spacing w:before="40" w:after="40"/>
            </w:pPr>
            <w:r/>
            <w:r>
              <w:rPr>
                <w:rFonts w:ascii="Calibri" w:hAnsi="Calibri"/>
                <w:b w:val="0"/>
                <w:sz w:val="18"/>
              </w:rPr>
              <w:t>8.5</w:t>
            </w:r>
          </w:p>
        </w:tc>
        <w:tc>
          <w:tcPr>
            <w:tcW w:type="dxa" w:w="1296"/>
            <w:shd w:fill="F2F2F2"/>
          </w:tcPr>
          <w:p>
            <w:pPr>
              <w:spacing w:before="40" w:after="40"/>
            </w:pPr>
            <w:r/>
            <w:r>
              <w:rPr>
                <w:rFonts w:ascii="Calibri" w:hAnsi="Calibri"/>
                <w:b w:val="0"/>
                <w:sz w:val="18"/>
              </w:rPr>
              <w:t>8.0</w:t>
            </w:r>
          </w:p>
        </w:tc>
        <w:tc>
          <w:tcPr>
            <w:tcW w:type="dxa" w:w="2160"/>
            <w:shd w:fill="F2F2F2"/>
          </w:tcPr>
          <w:p>
            <w:pPr>
              <w:spacing w:before="40" w:after="40"/>
            </w:pPr>
            <w:r/>
            <w:r>
              <w:rPr>
                <w:rFonts w:ascii="Calibri" w:hAnsi="Calibri"/>
                <w:b w:val="0"/>
                <w:sz w:val="18"/>
              </w:rPr>
              <w:t>-0.5</w:t>
            </w:r>
          </w:p>
        </w:tc>
      </w:tr>
      <w:tr>
        <w:tc>
          <w:tcPr>
            <w:tcW w:type="dxa" w:w="3456"/>
            <w:shd w:fill="FFFFFF"/>
          </w:tcPr>
          <w:p>
            <w:pPr>
              <w:spacing w:before="40" w:after="40"/>
            </w:pPr>
            <w:r/>
            <w:r>
              <w:rPr>
                <w:rFonts w:ascii="Calibri" w:hAnsi="Calibri"/>
                <w:b w:val="0"/>
                <w:sz w:val="18"/>
              </w:rPr>
              <w:t>Content Volume</w:t>
            </w:r>
          </w:p>
        </w:tc>
        <w:tc>
          <w:tcPr>
            <w:tcW w:type="dxa" w:w="1296"/>
            <w:shd w:fill="FFFFFF"/>
          </w:tcPr>
          <w:p>
            <w:pPr>
              <w:spacing w:before="40" w:after="40"/>
            </w:pPr>
            <w:r/>
            <w:r>
              <w:rPr>
                <w:rFonts w:ascii="Calibri" w:hAnsi="Calibri"/>
                <w:b w:val="0"/>
                <w:sz w:val="18"/>
              </w:rPr>
              <w:t>2.0</w:t>
            </w:r>
          </w:p>
        </w:tc>
        <w:tc>
          <w:tcPr>
            <w:tcW w:type="dxa" w:w="1296"/>
            <w:shd w:fill="FFFFFF"/>
          </w:tcPr>
          <w:p>
            <w:pPr>
              <w:spacing w:before="40" w:after="40"/>
            </w:pPr>
            <w:r/>
            <w:r>
              <w:rPr>
                <w:rFonts w:ascii="Calibri" w:hAnsi="Calibri"/>
                <w:b w:val="0"/>
                <w:sz w:val="18"/>
              </w:rPr>
              <w:t>5.0</w:t>
            </w:r>
          </w:p>
        </w:tc>
        <w:tc>
          <w:tcPr>
            <w:tcW w:type="dxa" w:w="1296"/>
            <w:shd w:fill="FFFFFF"/>
          </w:tcPr>
          <w:p>
            <w:pPr>
              <w:spacing w:before="40" w:after="40"/>
            </w:pPr>
            <w:r/>
            <w:r>
              <w:rPr>
                <w:rFonts w:ascii="Calibri" w:hAnsi="Calibri"/>
                <w:b w:val="0"/>
                <w:sz w:val="18"/>
              </w:rPr>
              <w:t>8.0</w:t>
            </w:r>
          </w:p>
        </w:tc>
        <w:tc>
          <w:tcPr>
            <w:tcW w:type="dxa" w:w="2160"/>
            <w:shd w:fill="FFFFFF"/>
          </w:tcPr>
          <w:p>
            <w:pPr>
              <w:spacing w:before="40" w:after="40"/>
            </w:pPr>
            <w:r/>
            <w:r>
              <w:rPr>
                <w:rFonts w:ascii="Calibri" w:hAnsi="Calibri"/>
                <w:b w:val="0"/>
                <w:sz w:val="18"/>
              </w:rPr>
              <w:t>+3.0</w:t>
            </w:r>
          </w:p>
        </w:tc>
      </w:tr>
      <w:tr>
        <w:tc>
          <w:tcPr>
            <w:tcW w:type="dxa" w:w="3456"/>
            <w:shd w:fill="F2F2F2"/>
          </w:tcPr>
          <w:p>
            <w:pPr>
              <w:spacing w:before="40" w:after="40"/>
            </w:pPr>
            <w:r/>
            <w:r>
              <w:rPr>
                <w:rFonts w:ascii="Calibri" w:hAnsi="Calibri"/>
                <w:b w:val="0"/>
                <w:sz w:val="18"/>
              </w:rPr>
              <w:t>On-Page SEO</w:t>
            </w:r>
          </w:p>
        </w:tc>
        <w:tc>
          <w:tcPr>
            <w:tcW w:type="dxa" w:w="1296"/>
            <w:shd w:fill="F2F2F2"/>
          </w:tcPr>
          <w:p>
            <w:pPr>
              <w:spacing w:before="40" w:after="40"/>
            </w:pPr>
            <w:r/>
            <w:r>
              <w:rPr>
                <w:rFonts w:ascii="Calibri" w:hAnsi="Calibri"/>
                <w:b w:val="0"/>
                <w:sz w:val="18"/>
              </w:rPr>
              <w:t>6.0</w:t>
            </w:r>
          </w:p>
        </w:tc>
        <w:tc>
          <w:tcPr>
            <w:tcW w:type="dxa" w:w="1296"/>
            <w:shd w:fill="F2F2F2"/>
          </w:tcPr>
          <w:p>
            <w:pPr>
              <w:spacing w:before="40" w:after="40"/>
            </w:pPr>
            <w:r/>
            <w:r>
              <w:rPr>
                <w:rFonts w:ascii="Calibri" w:hAnsi="Calibri"/>
                <w:b w:val="0"/>
                <w:sz w:val="18"/>
              </w:rPr>
              <w:t>6.5</w:t>
            </w:r>
          </w:p>
        </w:tc>
        <w:tc>
          <w:tcPr>
            <w:tcW w:type="dxa" w:w="1296"/>
            <w:shd w:fill="F2F2F2"/>
          </w:tcPr>
          <w:p>
            <w:pPr>
              <w:spacing w:before="40" w:after="40"/>
            </w:pPr>
            <w:r/>
            <w:r>
              <w:rPr>
                <w:rFonts w:ascii="Calibri" w:hAnsi="Calibri"/>
                <w:b w:val="0"/>
                <w:sz w:val="18"/>
              </w:rPr>
              <w:t>6.5</w:t>
            </w:r>
          </w:p>
        </w:tc>
        <w:tc>
          <w:tcPr>
            <w:tcW w:type="dxa" w:w="2160"/>
            <w:shd w:fill="F2F2F2"/>
          </w:tcPr>
          <w:p>
            <w:pPr>
              <w:spacing w:before="40" w:after="40"/>
            </w:pPr>
            <w:r/>
            <w:r>
              <w:rPr>
                <w:rFonts w:ascii="Calibri" w:hAnsi="Calibri"/>
                <w:b w:val="0"/>
                <w:sz w:val="18"/>
              </w:rPr>
              <w:t>0.0</w:t>
            </w:r>
          </w:p>
        </w:tc>
      </w:tr>
      <w:tr>
        <w:tc>
          <w:tcPr>
            <w:tcW w:type="dxa" w:w="3456"/>
            <w:shd w:fill="FFFFFF"/>
          </w:tcPr>
          <w:p>
            <w:pPr>
              <w:spacing w:before="40" w:after="40"/>
            </w:pPr>
            <w:r/>
            <w:r>
              <w:rPr>
                <w:rFonts w:ascii="Calibri" w:hAnsi="Calibri"/>
                <w:b w:val="0"/>
                <w:sz w:val="18"/>
              </w:rPr>
              <w:t>Trust &amp; Credibility</w:t>
            </w:r>
          </w:p>
        </w:tc>
        <w:tc>
          <w:tcPr>
            <w:tcW w:type="dxa" w:w="1296"/>
            <w:shd w:fill="FFFFFF"/>
          </w:tcPr>
          <w:p>
            <w:pPr>
              <w:spacing w:before="40" w:after="40"/>
            </w:pPr>
            <w:r/>
            <w:r>
              <w:rPr>
                <w:rFonts w:ascii="Calibri" w:hAnsi="Calibri"/>
                <w:b w:val="0"/>
                <w:sz w:val="18"/>
              </w:rPr>
              <w:t>5.0</w:t>
            </w:r>
          </w:p>
        </w:tc>
        <w:tc>
          <w:tcPr>
            <w:tcW w:type="dxa" w:w="1296"/>
            <w:shd w:fill="FFFFFF"/>
          </w:tcPr>
          <w:p>
            <w:pPr>
              <w:spacing w:before="40" w:after="40"/>
            </w:pPr>
            <w:r/>
            <w:r>
              <w:rPr>
                <w:rFonts w:ascii="Calibri" w:hAnsi="Calibri"/>
                <w:b w:val="0"/>
                <w:sz w:val="18"/>
              </w:rPr>
              <w:t>7.5</w:t>
            </w:r>
          </w:p>
        </w:tc>
        <w:tc>
          <w:tcPr>
            <w:tcW w:type="dxa" w:w="1296"/>
            <w:shd w:fill="FFFFFF"/>
          </w:tcPr>
          <w:p>
            <w:pPr>
              <w:spacing w:before="40" w:after="40"/>
            </w:pPr>
            <w:r/>
            <w:r>
              <w:rPr>
                <w:rFonts w:ascii="Calibri" w:hAnsi="Calibri"/>
                <w:b w:val="0"/>
                <w:sz w:val="18"/>
              </w:rPr>
              <w:t>7.5</w:t>
            </w:r>
          </w:p>
        </w:tc>
        <w:tc>
          <w:tcPr>
            <w:tcW w:type="dxa" w:w="2160"/>
            <w:shd w:fill="FFFFFF"/>
          </w:tcPr>
          <w:p>
            <w:pPr>
              <w:spacing w:before="40" w:after="40"/>
            </w:pPr>
            <w:r/>
            <w:r>
              <w:rPr>
                <w:rFonts w:ascii="Calibri" w:hAnsi="Calibri"/>
                <w:b w:val="0"/>
                <w:sz w:val="18"/>
              </w:rPr>
              <w:t>0.0</w:t>
            </w:r>
          </w:p>
        </w:tc>
      </w:tr>
      <w:tr>
        <w:tc>
          <w:tcPr>
            <w:tcW w:type="dxa" w:w="3456"/>
            <w:shd w:fill="F2F2F2"/>
          </w:tcPr>
          <w:p>
            <w:pPr>
              <w:spacing w:before="40" w:after="40"/>
            </w:pPr>
            <w:r/>
            <w:r>
              <w:rPr>
                <w:rFonts w:ascii="Calibri" w:hAnsi="Calibri"/>
                <w:b w:val="0"/>
                <w:sz w:val="18"/>
              </w:rPr>
              <w:t>Local SEO</w:t>
            </w:r>
          </w:p>
        </w:tc>
        <w:tc>
          <w:tcPr>
            <w:tcW w:type="dxa" w:w="1296"/>
            <w:shd w:fill="F2F2F2"/>
          </w:tcPr>
          <w:p>
            <w:pPr>
              <w:spacing w:before="40" w:after="40"/>
            </w:pPr>
            <w:r/>
            <w:r>
              <w:rPr>
                <w:rFonts w:ascii="Calibri" w:hAnsi="Calibri"/>
                <w:b w:val="0"/>
                <w:sz w:val="18"/>
              </w:rPr>
              <w:t>1.0</w:t>
            </w:r>
          </w:p>
        </w:tc>
        <w:tc>
          <w:tcPr>
            <w:tcW w:type="dxa" w:w="1296"/>
            <w:shd w:fill="F2F2F2"/>
          </w:tcPr>
          <w:p>
            <w:pPr>
              <w:spacing w:before="40" w:after="40"/>
            </w:pPr>
            <w:r/>
            <w:r>
              <w:rPr>
                <w:rFonts w:ascii="Calibri" w:hAnsi="Calibri"/>
                <w:b w:val="0"/>
                <w:sz w:val="18"/>
              </w:rPr>
              <w:t>8.0</w:t>
            </w:r>
          </w:p>
        </w:tc>
        <w:tc>
          <w:tcPr>
            <w:tcW w:type="dxa" w:w="1296"/>
            <w:shd w:fill="F2F2F2"/>
          </w:tcPr>
          <w:p>
            <w:pPr>
              <w:spacing w:before="40" w:after="40"/>
            </w:pPr>
            <w:r/>
            <w:r>
              <w:rPr>
                <w:rFonts w:ascii="Calibri" w:hAnsi="Calibri"/>
                <w:b w:val="0"/>
                <w:sz w:val="18"/>
              </w:rPr>
              <w:t>7.5</w:t>
            </w:r>
          </w:p>
        </w:tc>
        <w:tc>
          <w:tcPr>
            <w:tcW w:type="dxa" w:w="2160"/>
            <w:shd w:fill="F2F2F2"/>
          </w:tcPr>
          <w:p>
            <w:pPr>
              <w:spacing w:before="40" w:after="40"/>
            </w:pPr>
            <w:r/>
            <w:r>
              <w:rPr>
                <w:rFonts w:ascii="Calibri" w:hAnsi="Calibri"/>
                <w:b w:val="0"/>
                <w:sz w:val="18"/>
              </w:rPr>
              <w:t>-0.5</w:t>
            </w:r>
          </w:p>
        </w:tc>
      </w:tr>
      <w:tr>
        <w:tc>
          <w:tcPr>
            <w:tcW w:type="dxa" w:w="3456"/>
            <w:shd w:fill="FFFFFF"/>
          </w:tcPr>
          <w:p>
            <w:pPr>
              <w:spacing w:before="40" w:after="40"/>
            </w:pPr>
            <w:r/>
            <w:r>
              <w:rPr>
                <w:rFonts w:ascii="Calibri" w:hAnsi="Calibri"/>
                <w:b w:val="0"/>
                <w:sz w:val="18"/>
              </w:rPr>
              <w:t>Content Strategy</w:t>
            </w:r>
          </w:p>
        </w:tc>
        <w:tc>
          <w:tcPr>
            <w:tcW w:type="dxa" w:w="1296"/>
            <w:shd w:fill="FFFFFF"/>
          </w:tcPr>
          <w:p>
            <w:pPr>
              <w:spacing w:before="40" w:after="40"/>
            </w:pPr>
            <w:r/>
            <w:r>
              <w:rPr>
                <w:rFonts w:ascii="Calibri" w:hAnsi="Calibri"/>
                <w:b w:val="0"/>
                <w:sz w:val="18"/>
              </w:rPr>
              <w:t>1.0</w:t>
            </w:r>
          </w:p>
        </w:tc>
        <w:tc>
          <w:tcPr>
            <w:tcW w:type="dxa" w:w="1296"/>
            <w:shd w:fill="FFFFFF"/>
          </w:tcPr>
          <w:p>
            <w:pPr>
              <w:spacing w:before="40" w:after="40"/>
            </w:pPr>
            <w:r/>
            <w:r>
              <w:rPr>
                <w:rFonts w:ascii="Calibri" w:hAnsi="Calibri"/>
                <w:b w:val="0"/>
                <w:sz w:val="18"/>
              </w:rPr>
              <w:t>4.0</w:t>
            </w:r>
          </w:p>
        </w:tc>
        <w:tc>
          <w:tcPr>
            <w:tcW w:type="dxa" w:w="1296"/>
            <w:shd w:fill="FFFFFF"/>
          </w:tcPr>
          <w:p>
            <w:pPr>
              <w:spacing w:before="40" w:after="40"/>
            </w:pPr>
            <w:r/>
            <w:r>
              <w:rPr>
                <w:rFonts w:ascii="Calibri" w:hAnsi="Calibri"/>
                <w:b w:val="0"/>
                <w:sz w:val="18"/>
              </w:rPr>
              <w:t>8.0</w:t>
            </w:r>
          </w:p>
        </w:tc>
        <w:tc>
          <w:tcPr>
            <w:tcW w:type="dxa" w:w="2160"/>
            <w:shd w:fill="FFFFFF"/>
          </w:tcPr>
          <w:p>
            <w:pPr>
              <w:spacing w:before="40" w:after="40"/>
            </w:pPr>
            <w:r/>
            <w:r>
              <w:rPr>
                <w:rFonts w:ascii="Calibri" w:hAnsi="Calibri"/>
                <w:b w:val="0"/>
                <w:sz w:val="18"/>
              </w:rPr>
              <w:t>+4.0</w:t>
            </w:r>
          </w:p>
        </w:tc>
      </w:tr>
      <w:tr>
        <w:tc>
          <w:tcPr>
            <w:tcW w:type="dxa" w:w="3456"/>
            <w:shd w:fill="F2F2F2"/>
          </w:tcPr>
          <w:p>
            <w:pPr>
              <w:spacing w:before="40" w:after="40"/>
            </w:pPr>
            <w:r/>
            <w:r>
              <w:rPr>
                <w:rFonts w:ascii="Calibri" w:hAnsi="Calibri"/>
                <w:b w:val="0"/>
                <w:sz w:val="18"/>
              </w:rPr>
              <w:t>Indexing &amp; Visibility</w:t>
            </w:r>
          </w:p>
        </w:tc>
        <w:tc>
          <w:tcPr>
            <w:tcW w:type="dxa" w:w="1296"/>
            <w:shd w:fill="F2F2F2"/>
          </w:tcPr>
          <w:p>
            <w:pPr>
              <w:spacing w:before="40" w:after="40"/>
            </w:pPr>
            <w:r/>
            <w:r>
              <w:rPr>
                <w:rFonts w:ascii="Calibri" w:hAnsi="Calibri"/>
                <w:b w:val="0"/>
                <w:sz w:val="18"/>
              </w:rPr>
              <w:t>1.0</w:t>
            </w:r>
          </w:p>
        </w:tc>
        <w:tc>
          <w:tcPr>
            <w:tcW w:type="dxa" w:w="1296"/>
            <w:shd w:fill="F2F2F2"/>
          </w:tcPr>
          <w:p>
            <w:pPr>
              <w:spacing w:before="40" w:after="40"/>
            </w:pPr>
            <w:r/>
            <w:r>
              <w:rPr>
                <w:rFonts w:ascii="Calibri" w:hAnsi="Calibri"/>
                <w:b w:val="0"/>
                <w:sz w:val="18"/>
              </w:rPr>
              <w:t>5.5</w:t>
            </w:r>
          </w:p>
        </w:tc>
        <w:tc>
          <w:tcPr>
            <w:tcW w:type="dxa" w:w="1296"/>
            <w:shd w:fill="F2F2F2"/>
          </w:tcPr>
          <w:p>
            <w:pPr>
              <w:spacing w:before="40" w:after="40"/>
            </w:pPr>
            <w:r/>
            <w:r>
              <w:rPr>
                <w:rFonts w:ascii="Calibri" w:hAnsi="Calibri"/>
                <w:b w:val="0"/>
                <w:sz w:val="18"/>
              </w:rPr>
              <w:t>6.0</w:t>
            </w:r>
          </w:p>
        </w:tc>
        <w:tc>
          <w:tcPr>
            <w:tcW w:type="dxa" w:w="2160"/>
            <w:shd w:fill="F2F2F2"/>
          </w:tcPr>
          <w:p>
            <w:pPr>
              <w:spacing w:before="40" w:after="40"/>
            </w:pPr>
            <w:r/>
            <w:r>
              <w:rPr>
                <w:rFonts w:ascii="Calibri" w:hAnsi="Calibri"/>
                <w:b w:val="0"/>
                <w:sz w:val="18"/>
              </w:rPr>
              <w:t>+0.5</w:t>
            </w:r>
          </w:p>
        </w:tc>
      </w:tr>
      <w:tr>
        <w:tc>
          <w:tcPr>
            <w:tcW w:type="dxa" w:w="3456"/>
            <w:shd w:fill="FFFFFF"/>
          </w:tcPr>
          <w:p>
            <w:pPr>
              <w:spacing w:before="40" w:after="40"/>
            </w:pPr>
            <w:r/>
            <w:r>
              <w:rPr>
                <w:rFonts w:ascii="Calibri" w:hAnsi="Calibri"/>
                <w:b w:val="0"/>
                <w:sz w:val="18"/>
              </w:rPr>
              <w:t>OVERALL</w:t>
            </w:r>
          </w:p>
        </w:tc>
        <w:tc>
          <w:tcPr>
            <w:tcW w:type="dxa" w:w="1296"/>
            <w:shd w:fill="FFFFFF"/>
          </w:tcPr>
          <w:p>
            <w:pPr>
              <w:spacing w:before="40" w:after="40"/>
            </w:pPr>
            <w:r/>
            <w:r>
              <w:rPr>
                <w:rFonts w:ascii="Calibri" w:hAnsi="Calibri"/>
                <w:b w:val="0"/>
                <w:sz w:val="18"/>
              </w:rPr>
              <w:t>6.0</w:t>
            </w:r>
          </w:p>
        </w:tc>
        <w:tc>
          <w:tcPr>
            <w:tcW w:type="dxa" w:w="1296"/>
            <w:shd w:fill="FFFFFF"/>
          </w:tcPr>
          <w:p>
            <w:pPr>
              <w:spacing w:before="40" w:after="40"/>
            </w:pPr>
            <w:r/>
            <w:r>
              <w:rPr>
                <w:rFonts w:ascii="Calibri" w:hAnsi="Calibri"/>
                <w:b w:val="0"/>
                <w:sz w:val="18"/>
              </w:rPr>
              <w:t>8.0</w:t>
            </w:r>
          </w:p>
        </w:tc>
        <w:tc>
          <w:tcPr>
            <w:tcW w:type="dxa" w:w="1296"/>
            <w:shd w:fill="FFFFFF"/>
          </w:tcPr>
          <w:p>
            <w:pPr>
              <w:spacing w:before="40" w:after="40"/>
            </w:pPr>
            <w:r/>
            <w:r>
              <w:rPr>
                <w:rFonts w:ascii="Calibri" w:hAnsi="Calibri"/>
                <w:b w:val="0"/>
                <w:sz w:val="18"/>
              </w:rPr>
              <w:t>7.5</w:t>
            </w:r>
          </w:p>
        </w:tc>
        <w:tc>
          <w:tcPr>
            <w:tcW w:type="dxa" w:w="2160"/>
            <w:shd w:fill="FFFFFF"/>
          </w:tcPr>
          <w:p>
            <w:pPr>
              <w:spacing w:before="40" w:after="40"/>
            </w:pPr>
            <w:r/>
            <w:r>
              <w:rPr>
                <w:rFonts w:ascii="Calibri" w:hAnsi="Calibri"/>
                <w:b w:val="0"/>
                <w:sz w:val="18"/>
              </w:rPr>
              <w:t>-0.5</w:t>
            </w:r>
          </w:p>
        </w:tc>
      </w:tr>
    </w:tbl>
    <w:p>
      <w:pPr>
        <w:pStyle w:val="Heading2"/>
      </w:pPr>
      <w:r>
        <w:rPr>
          <w:rFonts w:ascii="Calibri" w:hAnsi="Calibri"/>
          <w:color w:val="E88A1A"/>
        </w:rPr>
        <w:t>2.2 Reported-Shipped vs. Actually-Shipped (Live Verification)</w:t>
      </w:r>
    </w:p>
    <w:p>
      <w:r>
        <w:rPr>
          <w:rFonts w:ascii="Calibri" w:hAnsi="Calibri"/>
          <w:b w:val="0"/>
          <w:i w:val="0"/>
          <w:sz w:val="21"/>
        </w:rPr>
        <w:t>Live verification on May 8 inspected the homepage, sitemap.xml, robots.txt, both property pages, /privacy, /terms, blog homepage, blog sitemap_index.xml, and a sample blog article. Findings below.</w:t>
      </w:r>
    </w:p>
    <w:tbl>
      <w:tblPr>
        <w:tblStyle w:val="TableGrid"/>
        <w:tblW w:type="auto" w:w="0"/>
        <w:jc w:val="center"/>
        <w:tblLook w:firstColumn="1" w:firstRow="1" w:lastColumn="0" w:lastRow="0" w:noHBand="0" w:noVBand="1" w:val="04A0"/>
      </w:tblPr>
      <w:tblGrid>
        <w:gridCol w:w="3324"/>
        <w:gridCol w:w="3324"/>
        <w:gridCol w:w="3324"/>
      </w:tblGrid>
      <w:tr>
        <w:tc>
          <w:tcPr>
            <w:tcW w:type="dxa" w:w="3744"/>
            <w:shd w:fill="FF5371"/>
          </w:tcPr>
          <w:p>
            <w:pPr>
              <w:spacing w:before="40" w:after="40"/>
            </w:pPr>
            <w:r/>
            <w:r>
              <w:rPr>
                <w:rFonts w:ascii="Calibri" w:hAnsi="Calibri"/>
                <w:b/>
                <w:color w:val="FFFFFF"/>
                <w:sz w:val="18"/>
              </w:rPr>
              <w:t>Item Reported as Shipped</w:t>
            </w:r>
          </w:p>
        </w:tc>
        <w:tc>
          <w:tcPr>
            <w:tcW w:type="dxa" w:w="4032"/>
            <w:shd w:fill="FF5371"/>
          </w:tcPr>
          <w:p>
            <w:pPr>
              <w:spacing w:before="40" w:after="40"/>
            </w:pPr>
            <w:r/>
            <w:r>
              <w:rPr>
                <w:rFonts w:ascii="Calibri" w:hAnsi="Calibri"/>
                <w:b/>
                <w:color w:val="FFFFFF"/>
                <w:sz w:val="18"/>
              </w:rPr>
              <w:t>Live State on May 8</w:t>
            </w:r>
          </w:p>
        </w:tc>
        <w:tc>
          <w:tcPr>
            <w:tcW w:type="dxa" w:w="1440"/>
            <w:shd w:fill="FF5371"/>
          </w:tcPr>
          <w:p>
            <w:pPr>
              <w:spacing w:before="40" w:after="40"/>
            </w:pPr>
            <w:r/>
            <w:r>
              <w:rPr>
                <w:rFonts w:ascii="Calibri" w:hAnsi="Calibri"/>
                <w:b/>
                <w:color w:val="FFFFFF"/>
                <w:sz w:val="18"/>
              </w:rPr>
              <w:t>Status</w:t>
            </w:r>
          </w:p>
        </w:tc>
      </w:tr>
      <w:tr>
        <w:tc>
          <w:tcPr>
            <w:tcW w:type="dxa" w:w="3744"/>
            <w:shd w:fill="F2F2F2"/>
          </w:tcPr>
          <w:p>
            <w:pPr>
              <w:spacing w:before="40" w:after="40"/>
            </w:pPr>
            <w:r/>
            <w:r>
              <w:rPr>
                <w:rFonts w:ascii="Calibri" w:hAnsi="Calibri"/>
                <w:b w:val="0"/>
                <w:sz w:val="18"/>
              </w:rPr>
              <w:t>Add /privacy + /terms to sitemap.xml</w:t>
            </w:r>
          </w:p>
        </w:tc>
        <w:tc>
          <w:tcPr>
            <w:tcW w:type="dxa" w:w="4032"/>
            <w:shd w:fill="F2F2F2"/>
          </w:tcPr>
          <w:p>
            <w:pPr>
              <w:spacing w:before="40" w:after="40"/>
            </w:pPr>
            <w:r/>
            <w:r>
              <w:rPr>
                <w:rFonts w:ascii="Calibri" w:hAnsi="Calibri"/>
                <w:b w:val="0"/>
                <w:sz w:val="18"/>
              </w:rPr>
              <w:t>Sitemap still lists only 3 URLs</w:t>
            </w:r>
          </w:p>
        </w:tc>
        <w:tc>
          <w:tcPr>
            <w:tcW w:type="dxa" w:w="1440"/>
            <w:shd w:fill="F2F2F2"/>
          </w:tcPr>
          <w:p>
            <w:pPr>
              <w:spacing w:before="40" w:after="40"/>
            </w:pPr>
            <w:r/>
            <w:r>
              <w:rPr>
                <w:rFonts w:ascii="Calibri" w:hAnsi="Calibri"/>
                <w:b w:val="0"/>
                <w:sz w:val="18"/>
              </w:rPr>
              <w:t>NOT shipped</w:t>
            </w:r>
          </w:p>
        </w:tc>
      </w:tr>
      <w:tr>
        <w:tc>
          <w:tcPr>
            <w:tcW w:type="dxa" w:w="3744"/>
            <w:shd w:fill="FFFFFF"/>
          </w:tcPr>
          <w:p>
            <w:pPr>
              <w:spacing w:before="40" w:after="40"/>
            </w:pPr>
            <w:r/>
            <w:r>
              <w:rPr>
                <w:rFonts w:ascii="Calibri" w:hAnsi="Calibri"/>
                <w:b w:val="0"/>
                <w:sz w:val="18"/>
              </w:rPr>
              <w:t>Fix '5+ Properties' homepage copy</w:t>
            </w:r>
          </w:p>
        </w:tc>
        <w:tc>
          <w:tcPr>
            <w:tcW w:type="dxa" w:w="4032"/>
            <w:shd w:fill="FFFFFF"/>
          </w:tcPr>
          <w:p>
            <w:pPr>
              <w:spacing w:before="40" w:after="40"/>
            </w:pPr>
            <w:r/>
            <w:r>
              <w:rPr>
                <w:rFonts w:ascii="Calibri" w:hAnsi="Calibri"/>
                <w:b w:val="0"/>
                <w:sz w:val="18"/>
              </w:rPr>
              <w:t>Homepage still says '5+ Properties'</w:t>
            </w:r>
          </w:p>
        </w:tc>
        <w:tc>
          <w:tcPr>
            <w:tcW w:type="dxa" w:w="1440"/>
            <w:shd w:fill="FFFFFF"/>
          </w:tcPr>
          <w:p>
            <w:pPr>
              <w:spacing w:before="40" w:after="40"/>
            </w:pPr>
            <w:r/>
            <w:r>
              <w:rPr>
                <w:rFonts w:ascii="Calibri" w:hAnsi="Calibri"/>
                <w:b w:val="0"/>
                <w:sz w:val="18"/>
              </w:rPr>
              <w:t>NOT shipped</w:t>
            </w:r>
          </w:p>
        </w:tc>
      </w:tr>
      <w:tr>
        <w:tc>
          <w:tcPr>
            <w:tcW w:type="dxa" w:w="3744"/>
            <w:shd w:fill="F2F2F2"/>
          </w:tcPr>
          <w:p>
            <w:pPr>
              <w:spacing w:before="40" w:after="40"/>
            </w:pPr>
            <w:r/>
            <w:r>
              <w:rPr>
                <w:rFonts w:ascii="Calibri" w:hAnsi="Calibri"/>
                <w:b w:val="0"/>
                <w:sz w:val="18"/>
              </w:rPr>
              <w:t>Build standalone /faq page</w:t>
            </w:r>
          </w:p>
        </w:tc>
        <w:tc>
          <w:tcPr>
            <w:tcW w:type="dxa" w:w="4032"/>
            <w:shd w:fill="F2F2F2"/>
          </w:tcPr>
          <w:p>
            <w:pPr>
              <w:spacing w:before="40" w:after="40"/>
            </w:pPr>
            <w:r/>
            <w:r>
              <w:rPr>
                <w:rFonts w:ascii="Calibri" w:hAnsi="Calibri"/>
                <w:b w:val="0"/>
                <w:sz w:val="18"/>
              </w:rPr>
              <w:t>Only homepage FAQ section exists</w:t>
            </w:r>
          </w:p>
        </w:tc>
        <w:tc>
          <w:tcPr>
            <w:tcW w:type="dxa" w:w="1440"/>
            <w:shd w:fill="F2F2F2"/>
          </w:tcPr>
          <w:p>
            <w:pPr>
              <w:spacing w:before="40" w:after="40"/>
            </w:pPr>
            <w:r/>
            <w:r>
              <w:rPr>
                <w:rFonts w:ascii="Calibri" w:hAnsi="Calibri"/>
                <w:b w:val="0"/>
                <w:sz w:val="18"/>
              </w:rPr>
              <w:t>NOT shipped</w:t>
            </w:r>
          </w:p>
        </w:tc>
      </w:tr>
      <w:tr>
        <w:tc>
          <w:tcPr>
            <w:tcW w:type="dxa" w:w="3744"/>
            <w:shd w:fill="FFFFFF"/>
          </w:tcPr>
          <w:p>
            <w:pPr>
              <w:spacing w:before="40" w:after="40"/>
            </w:pPr>
            <w:r/>
            <w:r>
              <w:rPr>
                <w:rFonts w:ascii="Calibri" w:hAnsi="Calibri"/>
                <w:b w:val="0"/>
                <w:sz w:val="18"/>
              </w:rPr>
              <w:t>Fix Article #1 author byline</w:t>
            </w:r>
          </w:p>
        </w:tc>
        <w:tc>
          <w:tcPr>
            <w:tcW w:type="dxa" w:w="4032"/>
            <w:shd w:fill="FFFFFF"/>
          </w:tcPr>
          <w:p>
            <w:pPr>
              <w:spacing w:before="40" w:after="40"/>
            </w:pPr>
            <w:r/>
            <w:r>
              <w:rPr>
                <w:rFonts w:ascii="Calibri" w:hAnsi="Calibri"/>
                <w:b w:val="0"/>
                <w:sz w:val="18"/>
              </w:rPr>
              <w:t>Apr 7 article still shows email-as-author</w:t>
            </w:r>
          </w:p>
        </w:tc>
        <w:tc>
          <w:tcPr>
            <w:tcW w:type="dxa" w:w="1440"/>
            <w:shd w:fill="FFFFFF"/>
          </w:tcPr>
          <w:p>
            <w:pPr>
              <w:spacing w:before="40" w:after="40"/>
            </w:pPr>
            <w:r/>
            <w:r>
              <w:rPr>
                <w:rFonts w:ascii="Calibri" w:hAnsi="Calibri"/>
                <w:b w:val="0"/>
                <w:sz w:val="18"/>
              </w:rPr>
              <w:t>NOT shipped</w:t>
            </w:r>
          </w:p>
        </w:tc>
      </w:tr>
      <w:tr>
        <w:tc>
          <w:tcPr>
            <w:tcW w:type="dxa" w:w="3744"/>
            <w:shd w:fill="F2F2F2"/>
          </w:tcPr>
          <w:p>
            <w:pPr>
              <w:spacing w:before="40" w:after="40"/>
            </w:pPr>
            <w:r/>
            <w:r>
              <w:rPr>
                <w:rFonts w:ascii="Calibri" w:hAnsi="Calibri"/>
                <w:b w:val="0"/>
                <w:sz w:val="18"/>
              </w:rPr>
              <w:t>Rewrite property page image alt text</w:t>
            </w:r>
          </w:p>
        </w:tc>
        <w:tc>
          <w:tcPr>
            <w:tcW w:type="dxa" w:w="4032"/>
            <w:shd w:fill="F2F2F2"/>
          </w:tcPr>
          <w:p>
            <w:pPr>
              <w:spacing w:before="40" w:after="40"/>
            </w:pPr>
            <w:r/>
            <w:r>
              <w:rPr>
                <w:rFonts w:ascii="Calibri" w:hAnsi="Calibri"/>
                <w:b w:val="0"/>
                <w:sz w:val="18"/>
              </w:rPr>
              <w:t>Both pages still use 'photo 1, photo 2'</w:t>
            </w:r>
          </w:p>
        </w:tc>
        <w:tc>
          <w:tcPr>
            <w:tcW w:type="dxa" w:w="1440"/>
            <w:shd w:fill="F2F2F2"/>
          </w:tcPr>
          <w:p>
            <w:pPr>
              <w:spacing w:before="40" w:after="40"/>
            </w:pPr>
            <w:r/>
            <w:r>
              <w:rPr>
                <w:rFonts w:ascii="Calibri" w:hAnsi="Calibri"/>
                <w:b w:val="0"/>
                <w:sz w:val="18"/>
              </w:rPr>
              <w:t>NOT shipped</w:t>
            </w:r>
          </w:p>
        </w:tc>
      </w:tr>
      <w:tr>
        <w:tc>
          <w:tcPr>
            <w:tcW w:type="dxa" w:w="3744"/>
            <w:shd w:fill="FFFFFF"/>
          </w:tcPr>
          <w:p>
            <w:pPr>
              <w:spacing w:before="40" w:after="40"/>
            </w:pPr>
            <w:r/>
            <w:r>
              <w:rPr>
                <w:rFonts w:ascii="Calibri" w:hAnsi="Calibri"/>
                <w:b w:val="0"/>
                <w:sz w:val="18"/>
              </w:rPr>
              <w:t>Add canonical tags site-wide</w:t>
            </w:r>
          </w:p>
        </w:tc>
        <w:tc>
          <w:tcPr>
            <w:tcW w:type="dxa" w:w="4032"/>
            <w:shd w:fill="FFFFFF"/>
          </w:tcPr>
          <w:p>
            <w:pPr>
              <w:spacing w:before="40" w:after="40"/>
            </w:pPr>
            <w:r/>
            <w:r>
              <w:rPr>
                <w:rFonts w:ascii="Calibri" w:hAnsi="Calibri"/>
                <w:b w:val="0"/>
                <w:sz w:val="18"/>
              </w:rPr>
              <w:t>Not visible on property page HTML</w:t>
            </w:r>
          </w:p>
        </w:tc>
        <w:tc>
          <w:tcPr>
            <w:tcW w:type="dxa" w:w="1440"/>
            <w:shd w:fill="FFFFFF"/>
          </w:tcPr>
          <w:p>
            <w:pPr>
              <w:spacing w:before="40" w:after="40"/>
            </w:pPr>
            <w:r/>
            <w:r>
              <w:rPr>
                <w:rFonts w:ascii="Calibri" w:hAnsi="Calibri"/>
                <w:b w:val="0"/>
                <w:sz w:val="18"/>
              </w:rPr>
              <w:t>Uncertain</w:t>
            </w:r>
          </w:p>
        </w:tc>
      </w:tr>
      <w:tr>
        <w:tc>
          <w:tcPr>
            <w:tcW w:type="dxa" w:w="3744"/>
            <w:shd w:fill="F2F2F2"/>
          </w:tcPr>
          <w:p>
            <w:pPr>
              <w:spacing w:before="40" w:after="40"/>
            </w:pPr>
            <w:r/>
            <w:r>
              <w:rPr>
                <w:rFonts w:ascii="Calibri" w:hAnsi="Calibri"/>
                <w:b w:val="0"/>
                <w:sz w:val="18"/>
              </w:rPr>
              <w:t>Publish all 8 articles (3-10)</w:t>
            </w:r>
          </w:p>
        </w:tc>
        <w:tc>
          <w:tcPr>
            <w:tcW w:type="dxa" w:w="4032"/>
            <w:shd w:fill="F2F2F2"/>
          </w:tcPr>
          <w:p>
            <w:pPr>
              <w:spacing w:before="40" w:after="40"/>
            </w:pPr>
            <w:r/>
            <w:r>
              <w:rPr>
                <w:rFonts w:ascii="Calibri" w:hAnsi="Calibri"/>
                <w:b w:val="0"/>
                <w:sz w:val="18"/>
              </w:rPr>
              <w:t>Article #10 returns 404; only 3-9 live</w:t>
            </w:r>
          </w:p>
        </w:tc>
        <w:tc>
          <w:tcPr>
            <w:tcW w:type="dxa" w:w="1440"/>
            <w:shd w:fill="F2F2F2"/>
          </w:tcPr>
          <w:p>
            <w:pPr>
              <w:spacing w:before="40" w:after="40"/>
            </w:pPr>
            <w:r/>
            <w:r>
              <w:rPr>
                <w:rFonts w:ascii="Calibri" w:hAnsi="Calibri"/>
                <w:b w:val="0"/>
                <w:sz w:val="18"/>
              </w:rPr>
              <w:t>PARTIAL</w:t>
            </w:r>
          </w:p>
        </w:tc>
      </w:tr>
      <w:tr>
        <w:tc>
          <w:tcPr>
            <w:tcW w:type="dxa" w:w="3744"/>
            <w:shd w:fill="FFFFFF"/>
          </w:tcPr>
          <w:p>
            <w:pPr>
              <w:spacing w:before="40" w:after="40"/>
            </w:pPr>
            <w:r/>
            <w:r>
              <w:rPr>
                <w:rFonts w:ascii="Calibri" w:hAnsi="Calibri"/>
                <w:b w:val="0"/>
                <w:sz w:val="18"/>
              </w:rPr>
              <w:t>Author byline for new articles</w:t>
            </w:r>
          </w:p>
        </w:tc>
        <w:tc>
          <w:tcPr>
            <w:tcW w:type="dxa" w:w="4032"/>
            <w:shd w:fill="FFFFFF"/>
          </w:tcPr>
          <w:p>
            <w:pPr>
              <w:spacing w:before="40" w:after="40"/>
            </w:pPr>
            <w:r/>
            <w:r>
              <w:rPr>
                <w:rFonts w:ascii="Calibri" w:hAnsi="Calibri"/>
                <w:b w:val="0"/>
                <w:sz w:val="18"/>
              </w:rPr>
              <w:t>All new articles show 'Cassandra Kim'</w:t>
            </w:r>
          </w:p>
        </w:tc>
        <w:tc>
          <w:tcPr>
            <w:tcW w:type="dxa" w:w="1440"/>
            <w:shd w:fill="FFFFFF"/>
          </w:tcPr>
          <w:p>
            <w:pPr>
              <w:spacing w:before="40" w:after="40"/>
            </w:pPr>
            <w:r/>
            <w:r>
              <w:rPr>
                <w:rFonts w:ascii="Calibri" w:hAnsi="Calibri"/>
                <w:b w:val="0"/>
                <w:sz w:val="18"/>
              </w:rPr>
              <w:t>Shipped</w:t>
            </w:r>
          </w:p>
        </w:tc>
      </w:tr>
      <w:tr>
        <w:tc>
          <w:tcPr>
            <w:tcW w:type="dxa" w:w="3744"/>
            <w:shd w:fill="F2F2F2"/>
          </w:tcPr>
          <w:p>
            <w:pPr>
              <w:spacing w:before="40" w:after="40"/>
            </w:pPr>
            <w:r/>
            <w:r>
              <w:rPr>
                <w:rFonts w:ascii="Calibri" w:hAnsi="Calibri"/>
                <w:b w:val="0"/>
                <w:sz w:val="18"/>
              </w:rPr>
              <w:t>Yoast SEO + sitemap on blog</w:t>
            </w:r>
          </w:p>
        </w:tc>
        <w:tc>
          <w:tcPr>
            <w:tcW w:type="dxa" w:w="4032"/>
            <w:shd w:fill="F2F2F2"/>
          </w:tcPr>
          <w:p>
            <w:pPr>
              <w:spacing w:before="40" w:after="40"/>
            </w:pPr>
            <w:r/>
            <w:r>
              <w:rPr>
                <w:rFonts w:ascii="Calibri" w:hAnsi="Calibri"/>
                <w:b w:val="0"/>
                <w:sz w:val="18"/>
              </w:rPr>
              <w:t>sitemap_index.xml live with 4 sub-sitemaps</w:t>
            </w:r>
          </w:p>
        </w:tc>
        <w:tc>
          <w:tcPr>
            <w:tcW w:type="dxa" w:w="1440"/>
            <w:shd w:fill="F2F2F2"/>
          </w:tcPr>
          <w:p>
            <w:pPr>
              <w:spacing w:before="40" w:after="40"/>
            </w:pPr>
            <w:r/>
            <w:r>
              <w:rPr>
                <w:rFonts w:ascii="Calibri" w:hAnsi="Calibri"/>
                <w:b w:val="0"/>
                <w:sz w:val="18"/>
              </w:rPr>
              <w:t>Shipped</w:t>
            </w:r>
          </w:p>
        </w:tc>
      </w:tr>
      <w:tr>
        <w:tc>
          <w:tcPr>
            <w:tcW w:type="dxa" w:w="3744"/>
            <w:shd w:fill="FFFFFF"/>
          </w:tcPr>
          <w:p>
            <w:pPr>
              <w:spacing w:before="40" w:after="40"/>
            </w:pPr>
            <w:r/>
            <w:r>
              <w:rPr>
                <w:rFonts w:ascii="Calibri" w:hAnsi="Calibri"/>
                <w:b w:val="0"/>
                <w:sz w:val="18"/>
              </w:rPr>
              <w:t>Privacy + Terms full content</w:t>
            </w:r>
          </w:p>
        </w:tc>
        <w:tc>
          <w:tcPr>
            <w:tcW w:type="dxa" w:w="4032"/>
            <w:shd w:fill="FFFFFF"/>
          </w:tcPr>
          <w:p>
            <w:pPr>
              <w:spacing w:before="40" w:after="40"/>
            </w:pPr>
            <w:r/>
            <w:r>
              <w:rPr>
                <w:rFonts w:ascii="Calibri" w:hAnsi="Calibri"/>
                <w:b w:val="0"/>
                <w:sz w:val="18"/>
              </w:rPr>
              <w:t>Both pages have substantive 650-800 words</w:t>
            </w:r>
          </w:p>
        </w:tc>
        <w:tc>
          <w:tcPr>
            <w:tcW w:type="dxa" w:w="1440"/>
            <w:shd w:fill="FFFFFF"/>
          </w:tcPr>
          <w:p>
            <w:pPr>
              <w:spacing w:before="40" w:after="40"/>
            </w:pPr>
            <w:r/>
            <w:r>
              <w:rPr>
                <w:rFonts w:ascii="Calibri" w:hAnsi="Calibri"/>
                <w:b w:val="0"/>
                <w:sz w:val="18"/>
              </w:rPr>
              <w:t>Shipped</w:t>
            </w:r>
          </w:p>
        </w:tc>
      </w:tr>
      <w:tr>
        <w:tc>
          <w:tcPr>
            <w:tcW w:type="dxa" w:w="3744"/>
            <w:shd w:fill="F2F2F2"/>
          </w:tcPr>
          <w:p>
            <w:pPr>
              <w:spacing w:before="40" w:after="40"/>
            </w:pPr>
            <w:r/>
            <w:r>
              <w:rPr>
                <w:rFonts w:ascii="Calibri" w:hAnsi="Calibri"/>
                <w:b w:val="0"/>
                <w:sz w:val="18"/>
              </w:rPr>
              <w:t>Book Direct vs Airbnb comparison</w:t>
            </w:r>
          </w:p>
        </w:tc>
        <w:tc>
          <w:tcPr>
            <w:tcW w:type="dxa" w:w="4032"/>
            <w:shd w:fill="F2F2F2"/>
          </w:tcPr>
          <w:p>
            <w:pPr>
              <w:spacing w:before="40" w:after="40"/>
            </w:pPr>
            <w:r/>
            <w:r>
              <w:rPr>
                <w:rFonts w:ascii="Calibri" w:hAnsi="Calibri"/>
                <w:b w:val="0"/>
                <w:sz w:val="18"/>
              </w:rPr>
              <w:t>Article #6 serves this function effectively</w:t>
            </w:r>
          </w:p>
        </w:tc>
        <w:tc>
          <w:tcPr>
            <w:tcW w:type="dxa" w:w="1440"/>
            <w:shd w:fill="F2F2F2"/>
          </w:tcPr>
          <w:p>
            <w:pPr>
              <w:spacing w:before="40" w:after="40"/>
            </w:pPr>
            <w:r/>
            <w:r>
              <w:rPr>
                <w:rFonts w:ascii="Calibri" w:hAnsi="Calibri"/>
                <w:b w:val="0"/>
                <w:sz w:val="18"/>
              </w:rPr>
              <w:t>Shipped (as blog)</w:t>
            </w:r>
          </w:p>
        </w:tc>
      </w:tr>
    </w:tbl>
    <w:p>
      <w:pPr>
        <w:pStyle w:val="Heading2"/>
      </w:pPr>
      <w:r>
        <w:rPr>
          <w:rFonts w:ascii="Calibri" w:hAnsi="Calibri"/>
          <w:color w:val="3B5323"/>
        </w:rPr>
        <w:t>2.3 New Findings from Live Verification</w:t>
      </w:r>
    </w:p>
    <w:p>
      <w:pPr>
        <w:pStyle w:val="ListBullet"/>
        <w:ind w:left="720"/>
      </w:pPr>
      <w:r>
        <w:rPr>
          <w:rFonts w:ascii="Calibri" w:hAnsi="Calibri"/>
          <w:b/>
          <w:sz w:val="20"/>
        </w:rPr>
        <w:t>Article #10 not published:</w:t>
      </w:r>
      <w:r>
        <w:rPr>
          <w:rFonts w:ascii="Calibri" w:hAnsi="Calibri"/>
          <w:sz w:val="20"/>
        </w:rPr>
        <w:t xml:space="preserve"> 'How to Get to Lipa from Manila' (slug: how-to-get-to-lipa-from-manila) returns HTTP 404. Drafted but not pushed.</w:t>
      </w:r>
    </w:p>
    <w:p>
      <w:pPr>
        <w:pStyle w:val="ListBullet"/>
        <w:ind w:left="720"/>
      </w:pPr>
      <w:r>
        <w:rPr>
          <w:rFonts w:ascii="Calibri" w:hAnsi="Calibri"/>
          <w:b/>
          <w:sz w:val="20"/>
        </w:rPr>
        <w:t>Holy Week timing miss:</w:t>
      </w:r>
      <w:r>
        <w:rPr>
          <w:rFonts w:ascii="Calibri" w:hAnsi="Calibri"/>
          <w:sz w:val="20"/>
        </w:rPr>
        <w:t xml:space="preserve"> Article #8 published May 4. Easter 2026 was April 5 - the demand window had closed a month prior.</w:t>
      </w:r>
    </w:p>
    <w:p>
      <w:pPr>
        <w:pStyle w:val="ListBullet"/>
        <w:ind w:left="720"/>
      </w:pPr>
      <w:r>
        <w:rPr>
          <w:rFonts w:ascii="Calibri" w:hAnsi="Calibri"/>
          <w:b/>
          <w:sz w:val="20"/>
        </w:rPr>
        <w:t>Stripe inconsistency:</w:t>
      </w:r>
      <w:r>
        <w:rPr>
          <w:rFonts w:ascii="Calibri" w:hAnsi="Calibri"/>
          <w:sz w:val="20"/>
        </w:rPr>
        <w:t xml:space="preserve"> Homepage trust block shows GCash + BPI only. Terms of Service still references Stripe (6% card fee). Reconcile or clarify.</w:t>
      </w:r>
    </w:p>
    <w:p>
      <w:pPr>
        <w:pStyle w:val="ListBullet"/>
        <w:ind w:left="720"/>
      </w:pPr>
      <w:r>
        <w:rPr>
          <w:rFonts w:ascii="Calibri" w:hAnsi="Calibri"/>
          <w:b/>
          <w:sz w:val="20"/>
        </w:rPr>
        <w:t>Brand SERP weakness:</w:t>
      </w:r>
      <w:r>
        <w:rPr>
          <w:rFonts w:ascii="Calibri" w:hAnsi="Calibri"/>
          <w:sz w:val="20"/>
        </w:rPr>
        <w:t xml:space="preserve"> 'haven in lipa reviews batangas' surfaces Airbnb, Booking.com, Expedia, Hotels.com, Agoda, plus competitors (Baserri De Lipa, The Farm at San Benito). HavenInLipa is absent.</w:t>
      </w:r>
    </w:p>
    <w:p>
      <w:pPr>
        <w:pStyle w:val="ListBullet"/>
        <w:ind w:left="720"/>
      </w:pPr>
      <w:r>
        <w:rPr>
          <w:rFonts w:ascii="Calibri" w:hAnsi="Calibri"/>
          <w:b/>
          <w:sz w:val="20"/>
        </w:rPr>
        <w:t>Property page review counts moving:</w:t>
      </w:r>
      <w:r>
        <w:rPr>
          <w:rFonts w:ascii="Calibri" w:hAnsi="Calibri"/>
          <w:sz w:val="20"/>
        </w:rPr>
        <w:t xml:space="preserve"> 2BR went 20 -&gt; 21 reviews; 1BR steady at 32. Movement is small but positive.</w:t>
      </w:r>
    </w:p>
    <w:p>
      <w:pPr>
        <w:pStyle w:val="ListBullet"/>
        <w:ind w:left="720"/>
      </w:pPr>
      <w:r>
        <w:rPr>
          <w:rFonts w:ascii="Calibri" w:hAnsi="Calibri"/>
          <w:b/>
          <w:sz w:val="20"/>
        </w:rPr>
        <w:t>Sitemap last-modified suggests no expansion:</w:t>
      </w:r>
      <w:r>
        <w:rPr>
          <w:rFonts w:ascii="Calibri" w:hAnsi="Calibri"/>
          <w:sz w:val="20"/>
        </w:rPr>
        <w:t xml:space="preserve"> 2BR last modified March 13; 1BR last modified April 5. Property page bodies have not been touched since the original audit.</w:t>
      </w:r>
    </w:p>
    <w:p>
      <w:r>
        <w:br w:type="page"/>
      </w:r>
    </w:p>
    <w:p>
      <w:pPr>
        <w:pStyle w:val="Heading1"/>
      </w:pPr>
      <w:r>
        <w:rPr>
          <w:rFonts w:ascii="Calibri" w:hAnsi="Calibri"/>
          <w:color w:val="FF5371"/>
        </w:rPr>
        <w:t>3. Website Audit (May 8 State)</w:t>
      </w:r>
    </w:p>
    <w:p>
      <w:pPr>
        <w:pStyle w:val="Heading2"/>
      </w:pPr>
      <w:r>
        <w:rPr>
          <w:rFonts w:ascii="Calibri" w:hAnsi="Calibri"/>
          <w:color w:val="3B5323"/>
        </w:rPr>
        <w:t>3.1 Site Structure &amp; Pages</w:t>
      </w:r>
    </w:p>
    <w:p>
      <w:r>
        <w:rPr>
          <w:rFonts w:ascii="Calibri" w:hAnsi="Calibri"/>
          <w:b w:val="0"/>
          <w:i w:val="0"/>
          <w:sz w:val="21"/>
        </w:rPr>
        <w:t>HavenInLipa runs a two-domain architecture: the main site (haveninlipa.com on Next.js / Vercel) and the blog subdomain (blog.haveninlipa.com on WordPress + Yoast SEO). The split is intentional and healthy. Total indexable URLs in the ecosystem: approximately 14 (homepage + 2 property pages + Privacy + Terms + 8 published blog articles + blog category and tag archives).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312"/>
            <w:shd w:fill="FF5371"/>
          </w:tcPr>
          <w:p>
            <w:pPr>
              <w:spacing w:before="40" w:after="40"/>
            </w:pPr>
            <w:r/>
            <w:r>
              <w:rPr>
                <w:rFonts w:ascii="Calibri" w:hAnsi="Calibri"/>
                <w:b/>
                <w:color w:val="FFFFFF"/>
                <w:sz w:val="18"/>
              </w:rPr>
              <w:t>Page</w:t>
            </w:r>
          </w:p>
        </w:tc>
        <w:tc>
          <w:tcPr>
            <w:tcW w:type="dxa" w:w="3456"/>
            <w:shd w:fill="FF5371"/>
          </w:tcPr>
          <w:p>
            <w:pPr>
              <w:spacing w:before="40" w:after="40"/>
            </w:pPr>
            <w:r/>
            <w:r>
              <w:rPr>
                <w:rFonts w:ascii="Calibri" w:hAnsi="Calibri"/>
                <w:b/>
                <w:color w:val="FFFFFF"/>
                <w:sz w:val="18"/>
              </w:rPr>
              <w:t>URL</w:t>
            </w:r>
          </w:p>
        </w:tc>
        <w:tc>
          <w:tcPr>
            <w:tcW w:type="dxa" w:w="1440"/>
            <w:shd w:fill="FF5371"/>
          </w:tcPr>
          <w:p>
            <w:pPr>
              <w:spacing w:before="40" w:after="40"/>
            </w:pPr>
            <w:r/>
            <w:r>
              <w:rPr>
                <w:rFonts w:ascii="Calibri" w:hAnsi="Calibri"/>
                <w:b/>
                <w:color w:val="FFFFFF"/>
                <w:sz w:val="18"/>
              </w:rPr>
              <w:t>Est. Words</w:t>
            </w:r>
          </w:p>
        </w:tc>
        <w:tc>
          <w:tcPr>
            <w:tcW w:type="dxa" w:w="2016"/>
            <w:shd w:fill="FF5371"/>
          </w:tcPr>
          <w:p>
            <w:pPr>
              <w:spacing w:before="40" w:after="40"/>
            </w:pPr>
            <w:r/>
            <w:r>
              <w:rPr>
                <w:rFonts w:ascii="Calibri" w:hAnsi="Calibri"/>
                <w:b/>
                <w:color w:val="FFFFFF"/>
                <w:sz w:val="18"/>
              </w:rPr>
              <w:t>Schema</w:t>
            </w:r>
          </w:p>
        </w:tc>
      </w:tr>
      <w:tr>
        <w:tc>
          <w:tcPr>
            <w:tcW w:type="dxa" w:w="3312"/>
            <w:shd w:fill="F2F2F2"/>
          </w:tcPr>
          <w:p>
            <w:pPr>
              <w:spacing w:before="40" w:after="40"/>
            </w:pPr>
            <w:r/>
            <w:r>
              <w:rPr>
                <w:rFonts w:ascii="Calibri" w:hAnsi="Calibri"/>
                <w:b w:val="0"/>
                <w:sz w:val="18"/>
              </w:rPr>
              <w:t>Homepage</w:t>
            </w:r>
          </w:p>
        </w:tc>
        <w:tc>
          <w:tcPr>
            <w:tcW w:type="dxa" w:w="3456"/>
            <w:shd w:fill="F2F2F2"/>
          </w:tcPr>
          <w:p>
            <w:pPr>
              <w:spacing w:before="40" w:after="40"/>
            </w:pPr>
            <w:r/>
            <w:r>
              <w:rPr>
                <w:rFonts w:ascii="Calibri" w:hAnsi="Calibri"/>
                <w:b w:val="0"/>
                <w:sz w:val="18"/>
              </w:rPr>
              <w:t>haveninlipa.com</w:t>
            </w:r>
          </w:p>
        </w:tc>
        <w:tc>
          <w:tcPr>
            <w:tcW w:type="dxa" w:w="1440"/>
            <w:shd w:fill="F2F2F2"/>
          </w:tcPr>
          <w:p>
            <w:pPr>
              <w:spacing w:before="40" w:after="40"/>
            </w:pPr>
            <w:r/>
            <w:r>
              <w:rPr>
                <w:rFonts w:ascii="Calibri" w:hAnsi="Calibri"/>
                <w:b w:val="0"/>
                <w:sz w:val="18"/>
              </w:rPr>
              <w:t>~2,000</w:t>
            </w:r>
          </w:p>
        </w:tc>
        <w:tc>
          <w:tcPr>
            <w:tcW w:type="dxa" w:w="2016"/>
            <w:shd w:fill="F2F2F2"/>
          </w:tcPr>
          <w:p>
            <w:pPr>
              <w:spacing w:before="40" w:after="40"/>
            </w:pPr>
            <w:r/>
            <w:r>
              <w:rPr>
                <w:rFonts w:ascii="Calibri" w:hAnsi="Calibri"/>
                <w:b w:val="0"/>
                <w:sz w:val="18"/>
              </w:rPr>
              <w:t>LocalBusiness + FAQ</w:t>
            </w:r>
          </w:p>
        </w:tc>
      </w:tr>
      <w:tr>
        <w:tc>
          <w:tcPr>
            <w:tcW w:type="dxa" w:w="3312"/>
            <w:shd w:fill="FFFFFF"/>
          </w:tcPr>
          <w:p>
            <w:pPr>
              <w:spacing w:before="40" w:after="40"/>
            </w:pPr>
            <w:r/>
            <w:r>
              <w:rPr>
                <w:rFonts w:ascii="Calibri" w:hAnsi="Calibri"/>
                <w:b w:val="0"/>
                <w:sz w:val="18"/>
              </w:rPr>
              <w:t>Spacious 2BR Property</w:t>
            </w:r>
          </w:p>
        </w:tc>
        <w:tc>
          <w:tcPr>
            <w:tcW w:type="dxa" w:w="3456"/>
            <w:shd w:fill="FFFFFF"/>
          </w:tcPr>
          <w:p>
            <w:pPr>
              <w:spacing w:before="40" w:after="40"/>
            </w:pPr>
            <w:r/>
            <w:r>
              <w:rPr>
                <w:rFonts w:ascii="Calibri" w:hAnsi="Calibri"/>
                <w:b w:val="0"/>
                <w:sz w:val="18"/>
              </w:rPr>
              <w:t>/properties/spacious-2-bedroom</w:t>
            </w:r>
          </w:p>
        </w:tc>
        <w:tc>
          <w:tcPr>
            <w:tcW w:type="dxa" w:w="1440"/>
            <w:shd w:fill="FFFFFF"/>
          </w:tcPr>
          <w:p>
            <w:pPr>
              <w:spacing w:before="40" w:after="40"/>
            </w:pPr>
            <w:r/>
            <w:r>
              <w:rPr>
                <w:rFonts w:ascii="Calibri" w:hAnsi="Calibri"/>
                <w:b w:val="0"/>
                <w:sz w:val="18"/>
              </w:rPr>
              <w:t>~450-500</w:t>
            </w:r>
          </w:p>
        </w:tc>
        <w:tc>
          <w:tcPr>
            <w:tcW w:type="dxa" w:w="2016"/>
            <w:shd w:fill="FFFFFF"/>
          </w:tcPr>
          <w:p>
            <w:pPr>
              <w:spacing w:before="40" w:after="40"/>
            </w:pPr>
            <w:r/>
            <w:r>
              <w:rPr>
                <w:rFonts w:ascii="Calibri" w:hAnsi="Calibri"/>
                <w:b w:val="0"/>
                <w:sz w:val="18"/>
              </w:rPr>
              <w:t>VacationRental (proposed)</w:t>
            </w:r>
          </w:p>
        </w:tc>
      </w:tr>
      <w:tr>
        <w:tc>
          <w:tcPr>
            <w:tcW w:type="dxa" w:w="3312"/>
            <w:shd w:fill="F2F2F2"/>
          </w:tcPr>
          <w:p>
            <w:pPr>
              <w:spacing w:before="40" w:after="40"/>
            </w:pPr>
            <w:r/>
            <w:r>
              <w:rPr>
                <w:rFonts w:ascii="Calibri" w:hAnsi="Calibri"/>
                <w:b w:val="0"/>
                <w:sz w:val="18"/>
              </w:rPr>
              <w:t>Cozy 1BR Property</w:t>
            </w:r>
          </w:p>
        </w:tc>
        <w:tc>
          <w:tcPr>
            <w:tcW w:type="dxa" w:w="3456"/>
            <w:shd w:fill="F2F2F2"/>
          </w:tcPr>
          <w:p>
            <w:pPr>
              <w:spacing w:before="40" w:after="40"/>
            </w:pPr>
            <w:r/>
            <w:r>
              <w:rPr>
                <w:rFonts w:ascii="Calibri" w:hAnsi="Calibri"/>
                <w:b w:val="0"/>
                <w:sz w:val="18"/>
              </w:rPr>
              <w:t>/properties/cozy-1-bedroom</w:t>
            </w:r>
          </w:p>
        </w:tc>
        <w:tc>
          <w:tcPr>
            <w:tcW w:type="dxa" w:w="1440"/>
            <w:shd w:fill="F2F2F2"/>
          </w:tcPr>
          <w:p>
            <w:pPr>
              <w:spacing w:before="40" w:after="40"/>
            </w:pPr>
            <w:r/>
            <w:r>
              <w:rPr>
                <w:rFonts w:ascii="Calibri" w:hAnsi="Calibri"/>
                <w:b w:val="0"/>
                <w:sz w:val="18"/>
              </w:rPr>
              <w:t>~550-600</w:t>
            </w:r>
          </w:p>
        </w:tc>
        <w:tc>
          <w:tcPr>
            <w:tcW w:type="dxa" w:w="2016"/>
            <w:shd w:fill="F2F2F2"/>
          </w:tcPr>
          <w:p>
            <w:pPr>
              <w:spacing w:before="40" w:after="40"/>
            </w:pPr>
            <w:r/>
            <w:r>
              <w:rPr>
                <w:rFonts w:ascii="Calibri" w:hAnsi="Calibri"/>
                <w:b w:val="0"/>
                <w:sz w:val="18"/>
              </w:rPr>
              <w:t>VacationRental (proposed)</w:t>
            </w:r>
          </w:p>
        </w:tc>
      </w:tr>
      <w:tr>
        <w:tc>
          <w:tcPr>
            <w:tcW w:type="dxa" w:w="3312"/>
            <w:shd w:fill="FFFFFF"/>
          </w:tcPr>
          <w:p>
            <w:pPr>
              <w:spacing w:before="40" w:after="40"/>
            </w:pPr>
            <w:r/>
            <w:r>
              <w:rPr>
                <w:rFonts w:ascii="Calibri" w:hAnsi="Calibri"/>
                <w:b w:val="0"/>
                <w:sz w:val="18"/>
              </w:rPr>
              <w:t>Privacy Policy</w:t>
            </w:r>
          </w:p>
        </w:tc>
        <w:tc>
          <w:tcPr>
            <w:tcW w:type="dxa" w:w="3456"/>
            <w:shd w:fill="FFFFFF"/>
          </w:tcPr>
          <w:p>
            <w:pPr>
              <w:spacing w:before="40" w:after="40"/>
            </w:pPr>
            <w:r/>
            <w:r>
              <w:rPr>
                <w:rFonts w:ascii="Calibri" w:hAnsi="Calibri"/>
                <w:b w:val="0"/>
                <w:sz w:val="18"/>
              </w:rPr>
              <w:t>/privacy</w:t>
            </w:r>
          </w:p>
        </w:tc>
        <w:tc>
          <w:tcPr>
            <w:tcW w:type="dxa" w:w="1440"/>
            <w:shd w:fill="FFFFFF"/>
          </w:tcPr>
          <w:p>
            <w:pPr>
              <w:spacing w:before="40" w:after="40"/>
            </w:pPr>
            <w:r/>
            <w:r>
              <w:rPr>
                <w:rFonts w:ascii="Calibri" w:hAnsi="Calibri"/>
                <w:b w:val="0"/>
                <w:sz w:val="18"/>
              </w:rPr>
              <w:t>~650</w:t>
            </w:r>
          </w:p>
        </w:tc>
        <w:tc>
          <w:tcPr>
            <w:tcW w:type="dxa" w:w="2016"/>
            <w:shd w:fill="FFFFFF"/>
          </w:tcPr>
          <w:p>
            <w:pPr>
              <w:spacing w:before="40" w:after="40"/>
            </w:pPr>
            <w:r/>
            <w:r>
              <w:rPr>
                <w:rFonts w:ascii="Calibri" w:hAnsi="Calibri"/>
                <w:b w:val="0"/>
                <w:sz w:val="18"/>
              </w:rPr>
              <w:t>-</w:t>
            </w:r>
          </w:p>
        </w:tc>
      </w:tr>
      <w:tr>
        <w:tc>
          <w:tcPr>
            <w:tcW w:type="dxa" w:w="3312"/>
            <w:shd w:fill="F2F2F2"/>
          </w:tcPr>
          <w:p>
            <w:pPr>
              <w:spacing w:before="40" w:after="40"/>
            </w:pPr>
            <w:r/>
            <w:r>
              <w:rPr>
                <w:rFonts w:ascii="Calibri" w:hAnsi="Calibri"/>
                <w:b w:val="0"/>
                <w:sz w:val="18"/>
              </w:rPr>
              <w:t>Terms of Service</w:t>
            </w:r>
          </w:p>
        </w:tc>
        <w:tc>
          <w:tcPr>
            <w:tcW w:type="dxa" w:w="3456"/>
            <w:shd w:fill="F2F2F2"/>
          </w:tcPr>
          <w:p>
            <w:pPr>
              <w:spacing w:before="40" w:after="40"/>
            </w:pPr>
            <w:r/>
            <w:r>
              <w:rPr>
                <w:rFonts w:ascii="Calibri" w:hAnsi="Calibri"/>
                <w:b w:val="0"/>
                <w:sz w:val="18"/>
              </w:rPr>
              <w:t>/terms</w:t>
            </w:r>
          </w:p>
        </w:tc>
        <w:tc>
          <w:tcPr>
            <w:tcW w:type="dxa" w:w="1440"/>
            <w:shd w:fill="F2F2F2"/>
          </w:tcPr>
          <w:p>
            <w:pPr>
              <w:spacing w:before="40" w:after="40"/>
            </w:pPr>
            <w:r/>
            <w:r>
              <w:rPr>
                <w:rFonts w:ascii="Calibri" w:hAnsi="Calibri"/>
                <w:b w:val="0"/>
                <w:sz w:val="18"/>
              </w:rPr>
              <w:t>~800</w:t>
            </w:r>
          </w:p>
        </w:tc>
        <w:tc>
          <w:tcPr>
            <w:tcW w:type="dxa" w:w="2016"/>
            <w:shd w:fill="F2F2F2"/>
          </w:tcPr>
          <w:p>
            <w:pPr>
              <w:spacing w:before="40" w:after="40"/>
            </w:pPr>
            <w:r/>
            <w:r>
              <w:rPr>
                <w:rFonts w:ascii="Calibri" w:hAnsi="Calibri"/>
                <w:b w:val="0"/>
                <w:sz w:val="18"/>
              </w:rPr>
              <w:t>-</w:t>
            </w:r>
          </w:p>
        </w:tc>
      </w:tr>
      <w:tr>
        <w:tc>
          <w:tcPr>
            <w:tcW w:type="dxa" w:w="3312"/>
            <w:shd w:fill="FFFFFF"/>
          </w:tcPr>
          <w:p>
            <w:pPr>
              <w:spacing w:before="40" w:after="40"/>
            </w:pPr>
            <w:r/>
            <w:r>
              <w:rPr>
                <w:rFonts w:ascii="Calibri" w:hAnsi="Calibri"/>
                <w:b w:val="0"/>
                <w:sz w:val="18"/>
              </w:rPr>
              <w:t>Blog: 15 Things to Do (Apr 7)</w:t>
            </w:r>
          </w:p>
        </w:tc>
        <w:tc>
          <w:tcPr>
            <w:tcW w:type="dxa" w:w="3456"/>
            <w:shd w:fill="FFFFFF"/>
          </w:tcPr>
          <w:p>
            <w:pPr>
              <w:spacing w:before="40" w:after="40"/>
            </w:pPr>
            <w:r/>
            <w:r>
              <w:rPr>
                <w:rFonts w:ascii="Calibri" w:hAnsi="Calibri"/>
                <w:b w:val="0"/>
                <w:sz w:val="18"/>
              </w:rPr>
              <w:t>blog.haveninlipa.com/15-best-...</w:t>
            </w:r>
          </w:p>
        </w:tc>
        <w:tc>
          <w:tcPr>
            <w:tcW w:type="dxa" w:w="1440"/>
            <w:shd w:fill="FFFFFF"/>
          </w:tcPr>
          <w:p>
            <w:pPr>
              <w:spacing w:before="40" w:after="40"/>
            </w:pPr>
            <w:r/>
            <w:r>
              <w:rPr>
                <w:rFonts w:ascii="Calibri" w:hAnsi="Calibri"/>
                <w:b w:val="0"/>
                <w:sz w:val="18"/>
              </w:rPr>
              <w:t>~3,500</w:t>
            </w:r>
          </w:p>
        </w:tc>
        <w:tc>
          <w:tcPr>
            <w:tcW w:type="dxa" w:w="2016"/>
            <w:shd w:fill="FFFFFF"/>
          </w:tcPr>
          <w:p>
            <w:pPr>
              <w:spacing w:before="40" w:after="40"/>
            </w:pPr>
            <w:r/>
            <w:r>
              <w:rPr>
                <w:rFonts w:ascii="Calibri" w:hAnsi="Calibri"/>
                <w:b w:val="0"/>
                <w:sz w:val="18"/>
              </w:rPr>
              <w:t>Article</w:t>
            </w:r>
          </w:p>
        </w:tc>
      </w:tr>
      <w:tr>
        <w:tc>
          <w:tcPr>
            <w:tcW w:type="dxa" w:w="3312"/>
            <w:shd w:fill="F2F2F2"/>
          </w:tcPr>
          <w:p>
            <w:pPr>
              <w:spacing w:before="40" w:after="40"/>
            </w:pPr>
            <w:r/>
            <w:r>
              <w:rPr>
                <w:rFonts w:ascii="Calibri" w:hAnsi="Calibri"/>
                <w:b w:val="0"/>
                <w:sz w:val="18"/>
              </w:rPr>
              <w:t>Blog: Weekend Getaway (Apr 12)</w:t>
            </w:r>
          </w:p>
        </w:tc>
        <w:tc>
          <w:tcPr>
            <w:tcW w:type="dxa" w:w="3456"/>
            <w:shd w:fill="F2F2F2"/>
          </w:tcPr>
          <w:p>
            <w:pPr>
              <w:spacing w:before="40" w:after="40"/>
            </w:pPr>
            <w:r/>
            <w:r>
              <w:rPr>
                <w:rFonts w:ascii="Calibri" w:hAnsi="Calibri"/>
                <w:b w:val="0"/>
                <w:sz w:val="18"/>
              </w:rPr>
              <w:t>blog.haveninlipa.com/weekend-...</w:t>
            </w:r>
          </w:p>
        </w:tc>
        <w:tc>
          <w:tcPr>
            <w:tcW w:type="dxa" w:w="1440"/>
            <w:shd w:fill="F2F2F2"/>
          </w:tcPr>
          <w:p>
            <w:pPr>
              <w:spacing w:before="40" w:after="40"/>
            </w:pPr>
            <w:r/>
            <w:r>
              <w:rPr>
                <w:rFonts w:ascii="Calibri" w:hAnsi="Calibri"/>
                <w:b w:val="0"/>
                <w:sz w:val="18"/>
              </w:rPr>
              <w:t>~2,500</w:t>
            </w:r>
          </w:p>
        </w:tc>
        <w:tc>
          <w:tcPr>
            <w:tcW w:type="dxa" w:w="2016"/>
            <w:shd w:fill="F2F2F2"/>
          </w:tcPr>
          <w:p>
            <w:pPr>
              <w:spacing w:before="40" w:after="40"/>
            </w:pPr>
            <w:r/>
            <w:r>
              <w:rPr>
                <w:rFonts w:ascii="Calibri" w:hAnsi="Calibri"/>
                <w:b w:val="0"/>
                <w:sz w:val="18"/>
              </w:rPr>
              <w:t>Article</w:t>
            </w:r>
          </w:p>
        </w:tc>
      </w:tr>
      <w:tr>
        <w:tc>
          <w:tcPr>
            <w:tcW w:type="dxa" w:w="3312"/>
            <w:shd w:fill="FFFFFF"/>
          </w:tcPr>
          <w:p>
            <w:pPr>
              <w:spacing w:before="40" w:after="40"/>
            </w:pPr>
            <w:r/>
            <w:r>
              <w:rPr>
                <w:rFonts w:ascii="Calibri" w:hAnsi="Calibri"/>
                <w:b w:val="0"/>
                <w:sz w:val="18"/>
              </w:rPr>
              <w:t>Blog: Mt. Maculot Hiking (Apr 22)</w:t>
            </w:r>
          </w:p>
        </w:tc>
        <w:tc>
          <w:tcPr>
            <w:tcW w:type="dxa" w:w="3456"/>
            <w:shd w:fill="FFFFFF"/>
          </w:tcPr>
          <w:p>
            <w:pPr>
              <w:spacing w:before="40" w:after="40"/>
            </w:pPr>
            <w:r/>
            <w:r>
              <w:rPr>
                <w:rFonts w:ascii="Calibri" w:hAnsi="Calibri"/>
                <w:b w:val="0"/>
                <w:sz w:val="18"/>
              </w:rPr>
              <w:t>blog.haveninlipa.com/mt-maculot-...</w:t>
            </w:r>
          </w:p>
        </w:tc>
        <w:tc>
          <w:tcPr>
            <w:tcW w:type="dxa" w:w="1440"/>
            <w:shd w:fill="FFFFFF"/>
          </w:tcPr>
          <w:p>
            <w:pPr>
              <w:spacing w:before="40" w:after="40"/>
            </w:pPr>
            <w:r/>
            <w:r>
              <w:rPr>
                <w:rFonts w:ascii="Calibri" w:hAnsi="Calibri"/>
                <w:b w:val="0"/>
                <w:sz w:val="18"/>
              </w:rPr>
              <w:t>~3,000</w:t>
            </w:r>
          </w:p>
        </w:tc>
        <w:tc>
          <w:tcPr>
            <w:tcW w:type="dxa" w:w="2016"/>
            <w:shd w:fill="FFFFFF"/>
          </w:tcPr>
          <w:p>
            <w:pPr>
              <w:spacing w:before="40" w:after="40"/>
            </w:pPr>
            <w:r/>
            <w:r>
              <w:rPr>
                <w:rFonts w:ascii="Calibri" w:hAnsi="Calibri"/>
                <w:b w:val="0"/>
                <w:sz w:val="18"/>
              </w:rPr>
              <w:t>Article</w:t>
            </w:r>
          </w:p>
        </w:tc>
      </w:tr>
      <w:tr>
        <w:tc>
          <w:tcPr>
            <w:tcW w:type="dxa" w:w="3312"/>
            <w:shd w:fill="F2F2F2"/>
          </w:tcPr>
          <w:p>
            <w:pPr>
              <w:spacing w:before="40" w:after="40"/>
            </w:pPr>
            <w:r/>
            <w:r>
              <w:rPr>
                <w:rFonts w:ascii="Calibri" w:hAnsi="Calibri"/>
                <w:b w:val="0"/>
                <w:sz w:val="18"/>
              </w:rPr>
              <w:t>Blog: Best Restaurants (Apr 27)</w:t>
            </w:r>
          </w:p>
        </w:tc>
        <w:tc>
          <w:tcPr>
            <w:tcW w:type="dxa" w:w="3456"/>
            <w:shd w:fill="F2F2F2"/>
          </w:tcPr>
          <w:p>
            <w:pPr>
              <w:spacing w:before="40" w:after="40"/>
            </w:pPr>
            <w:r/>
            <w:r>
              <w:rPr>
                <w:rFonts w:ascii="Calibri" w:hAnsi="Calibri"/>
                <w:b w:val="0"/>
                <w:sz w:val="18"/>
              </w:rPr>
              <w:t>blog.haveninlipa.com/best-restaurants-...</w:t>
            </w:r>
          </w:p>
        </w:tc>
        <w:tc>
          <w:tcPr>
            <w:tcW w:type="dxa" w:w="1440"/>
            <w:shd w:fill="F2F2F2"/>
          </w:tcPr>
          <w:p>
            <w:pPr>
              <w:spacing w:before="40" w:after="40"/>
            </w:pPr>
            <w:r/>
            <w:r>
              <w:rPr>
                <w:rFonts w:ascii="Calibri" w:hAnsi="Calibri"/>
                <w:b w:val="0"/>
                <w:sz w:val="18"/>
              </w:rPr>
              <w:t>~3,000</w:t>
            </w:r>
          </w:p>
        </w:tc>
        <w:tc>
          <w:tcPr>
            <w:tcW w:type="dxa" w:w="2016"/>
            <w:shd w:fill="F2F2F2"/>
          </w:tcPr>
          <w:p>
            <w:pPr>
              <w:spacing w:before="40" w:after="40"/>
            </w:pPr>
            <w:r/>
            <w:r>
              <w:rPr>
                <w:rFonts w:ascii="Calibri" w:hAnsi="Calibri"/>
                <w:b w:val="0"/>
                <w:sz w:val="18"/>
              </w:rPr>
              <w:t>Article</w:t>
            </w:r>
          </w:p>
        </w:tc>
      </w:tr>
      <w:tr>
        <w:tc>
          <w:tcPr>
            <w:tcW w:type="dxa" w:w="3312"/>
            <w:shd w:fill="FFFFFF"/>
          </w:tcPr>
          <w:p>
            <w:pPr>
              <w:spacing w:before="40" w:after="40"/>
            </w:pPr>
            <w:r/>
            <w:r>
              <w:rPr>
                <w:rFonts w:ascii="Calibri" w:hAnsi="Calibri"/>
                <w:b w:val="0"/>
                <w:sz w:val="18"/>
              </w:rPr>
              <w:t>Blog: Book Direct vs Airbnb (Apr 29)</w:t>
            </w:r>
          </w:p>
        </w:tc>
        <w:tc>
          <w:tcPr>
            <w:tcW w:type="dxa" w:w="3456"/>
            <w:shd w:fill="FFFFFF"/>
          </w:tcPr>
          <w:p>
            <w:pPr>
              <w:spacing w:before="40" w:after="40"/>
            </w:pPr>
            <w:r/>
            <w:r>
              <w:rPr>
                <w:rFonts w:ascii="Calibri" w:hAnsi="Calibri"/>
                <w:b w:val="0"/>
                <w:sz w:val="18"/>
              </w:rPr>
              <w:t>blog.haveninlipa.com/why-book-direct-...</w:t>
            </w:r>
          </w:p>
        </w:tc>
        <w:tc>
          <w:tcPr>
            <w:tcW w:type="dxa" w:w="1440"/>
            <w:shd w:fill="FFFFFF"/>
          </w:tcPr>
          <w:p>
            <w:pPr>
              <w:spacing w:before="40" w:after="40"/>
            </w:pPr>
            <w:r/>
            <w:r>
              <w:rPr>
                <w:rFonts w:ascii="Calibri" w:hAnsi="Calibri"/>
                <w:b w:val="0"/>
                <w:sz w:val="18"/>
              </w:rPr>
              <w:t>~2,200</w:t>
            </w:r>
          </w:p>
        </w:tc>
        <w:tc>
          <w:tcPr>
            <w:tcW w:type="dxa" w:w="2016"/>
            <w:shd w:fill="FFFFFF"/>
          </w:tcPr>
          <w:p>
            <w:pPr>
              <w:spacing w:before="40" w:after="40"/>
            </w:pPr>
            <w:r/>
            <w:r>
              <w:rPr>
                <w:rFonts w:ascii="Calibri" w:hAnsi="Calibri"/>
                <w:b w:val="0"/>
                <w:sz w:val="18"/>
              </w:rPr>
              <w:t>Article + FAQ</w:t>
            </w:r>
          </w:p>
        </w:tc>
      </w:tr>
      <w:tr>
        <w:tc>
          <w:tcPr>
            <w:tcW w:type="dxa" w:w="3312"/>
            <w:shd w:fill="F2F2F2"/>
          </w:tcPr>
          <w:p>
            <w:pPr>
              <w:spacing w:before="40" w:after="40"/>
            </w:pPr>
            <w:r/>
            <w:r>
              <w:rPr>
                <w:rFonts w:ascii="Calibri" w:hAnsi="Calibri"/>
                <w:b w:val="0"/>
                <w:sz w:val="18"/>
              </w:rPr>
              <w:t>Blog: Taal Volcano Day Trip (May 1)</w:t>
            </w:r>
          </w:p>
        </w:tc>
        <w:tc>
          <w:tcPr>
            <w:tcW w:type="dxa" w:w="3456"/>
            <w:shd w:fill="F2F2F2"/>
          </w:tcPr>
          <w:p>
            <w:pPr>
              <w:spacing w:before="40" w:after="40"/>
            </w:pPr>
            <w:r/>
            <w:r>
              <w:rPr>
                <w:rFonts w:ascii="Calibri" w:hAnsi="Calibri"/>
                <w:b w:val="0"/>
                <w:sz w:val="18"/>
              </w:rPr>
              <w:t>blog.haveninlipa.com/taal-volcano-...</w:t>
            </w:r>
          </w:p>
        </w:tc>
        <w:tc>
          <w:tcPr>
            <w:tcW w:type="dxa" w:w="1440"/>
            <w:shd w:fill="F2F2F2"/>
          </w:tcPr>
          <w:p>
            <w:pPr>
              <w:spacing w:before="40" w:after="40"/>
            </w:pPr>
            <w:r/>
            <w:r>
              <w:rPr>
                <w:rFonts w:ascii="Calibri" w:hAnsi="Calibri"/>
                <w:b w:val="0"/>
                <w:sz w:val="18"/>
              </w:rPr>
              <w:t>~2,400</w:t>
            </w:r>
          </w:p>
        </w:tc>
        <w:tc>
          <w:tcPr>
            <w:tcW w:type="dxa" w:w="2016"/>
            <w:shd w:fill="F2F2F2"/>
          </w:tcPr>
          <w:p>
            <w:pPr>
              <w:spacing w:before="40" w:after="40"/>
            </w:pPr>
            <w:r/>
            <w:r>
              <w:rPr>
                <w:rFonts w:ascii="Calibri" w:hAnsi="Calibri"/>
                <w:b w:val="0"/>
                <w:sz w:val="18"/>
              </w:rPr>
              <w:t>Article</w:t>
            </w:r>
          </w:p>
        </w:tc>
      </w:tr>
      <w:tr>
        <w:tc>
          <w:tcPr>
            <w:tcW w:type="dxa" w:w="3312"/>
            <w:shd w:fill="FFFFFF"/>
          </w:tcPr>
          <w:p>
            <w:pPr>
              <w:spacing w:before="40" w:after="40"/>
            </w:pPr>
            <w:r/>
            <w:r>
              <w:rPr>
                <w:rFonts w:ascii="Calibri" w:hAnsi="Calibri"/>
                <w:b w:val="0"/>
                <w:sz w:val="18"/>
              </w:rPr>
              <w:t>Blog: Holy Week Getaway (May 4)</w:t>
            </w:r>
          </w:p>
        </w:tc>
        <w:tc>
          <w:tcPr>
            <w:tcW w:type="dxa" w:w="3456"/>
            <w:shd w:fill="FFFFFF"/>
          </w:tcPr>
          <w:p>
            <w:pPr>
              <w:spacing w:before="40" w:after="40"/>
            </w:pPr>
            <w:r/>
            <w:r>
              <w:rPr>
                <w:rFonts w:ascii="Calibri" w:hAnsi="Calibri"/>
                <w:b w:val="0"/>
                <w:sz w:val="18"/>
              </w:rPr>
              <w:t>blog.haveninlipa.com/holy-week-...</w:t>
            </w:r>
          </w:p>
        </w:tc>
        <w:tc>
          <w:tcPr>
            <w:tcW w:type="dxa" w:w="1440"/>
            <w:shd w:fill="FFFFFF"/>
          </w:tcPr>
          <w:p>
            <w:pPr>
              <w:spacing w:before="40" w:after="40"/>
            </w:pPr>
            <w:r/>
            <w:r>
              <w:rPr>
                <w:rFonts w:ascii="Calibri" w:hAnsi="Calibri"/>
                <w:b w:val="0"/>
                <w:sz w:val="18"/>
              </w:rPr>
              <w:t>~2,500</w:t>
            </w:r>
          </w:p>
        </w:tc>
        <w:tc>
          <w:tcPr>
            <w:tcW w:type="dxa" w:w="2016"/>
            <w:shd w:fill="FFFFFF"/>
          </w:tcPr>
          <w:p>
            <w:pPr>
              <w:spacing w:before="40" w:after="40"/>
            </w:pPr>
            <w:r/>
            <w:r>
              <w:rPr>
                <w:rFonts w:ascii="Calibri" w:hAnsi="Calibri"/>
                <w:b w:val="0"/>
                <w:sz w:val="18"/>
              </w:rPr>
              <w:t>Article</w:t>
            </w:r>
          </w:p>
        </w:tc>
      </w:tr>
      <w:tr>
        <w:tc>
          <w:tcPr>
            <w:tcW w:type="dxa" w:w="3312"/>
            <w:shd w:fill="F2F2F2"/>
          </w:tcPr>
          <w:p>
            <w:pPr>
              <w:spacing w:before="40" w:after="40"/>
            </w:pPr>
            <w:r/>
            <w:r>
              <w:rPr>
                <w:rFonts w:ascii="Calibri" w:hAnsi="Calibri"/>
                <w:b w:val="0"/>
                <w:sz w:val="18"/>
              </w:rPr>
              <w:t>Blog: Remote Work Staycation (May 6)</w:t>
            </w:r>
          </w:p>
        </w:tc>
        <w:tc>
          <w:tcPr>
            <w:tcW w:type="dxa" w:w="3456"/>
            <w:shd w:fill="F2F2F2"/>
          </w:tcPr>
          <w:p>
            <w:pPr>
              <w:spacing w:before="40" w:after="40"/>
            </w:pPr>
            <w:r/>
            <w:r>
              <w:rPr>
                <w:rFonts w:ascii="Calibri" w:hAnsi="Calibri"/>
                <w:b w:val="0"/>
                <w:sz w:val="18"/>
              </w:rPr>
              <w:t>blog.haveninlipa.com/work-from-lipa-...</w:t>
            </w:r>
          </w:p>
        </w:tc>
        <w:tc>
          <w:tcPr>
            <w:tcW w:type="dxa" w:w="1440"/>
            <w:shd w:fill="F2F2F2"/>
          </w:tcPr>
          <w:p>
            <w:pPr>
              <w:spacing w:before="40" w:after="40"/>
            </w:pPr>
            <w:r/>
            <w:r>
              <w:rPr>
                <w:rFonts w:ascii="Calibri" w:hAnsi="Calibri"/>
                <w:b w:val="0"/>
                <w:sz w:val="18"/>
              </w:rPr>
              <w:t>~2,200</w:t>
            </w:r>
          </w:p>
        </w:tc>
        <w:tc>
          <w:tcPr>
            <w:tcW w:type="dxa" w:w="2016"/>
            <w:shd w:fill="F2F2F2"/>
          </w:tcPr>
          <w:p>
            <w:pPr>
              <w:spacing w:before="40" w:after="40"/>
            </w:pPr>
            <w:r/>
            <w:r>
              <w:rPr>
                <w:rFonts w:ascii="Calibri" w:hAnsi="Calibri"/>
                <w:b w:val="0"/>
                <w:sz w:val="18"/>
              </w:rPr>
              <w:t>Article</w:t>
            </w:r>
          </w:p>
        </w:tc>
      </w:tr>
      <w:tr>
        <w:tc>
          <w:tcPr>
            <w:tcW w:type="dxa" w:w="3312"/>
            <w:shd w:fill="FFFFFF"/>
          </w:tcPr>
          <w:p>
            <w:pPr>
              <w:spacing w:before="40" w:after="40"/>
            </w:pPr>
            <w:r/>
            <w:r>
              <w:rPr>
                <w:rFonts w:ascii="Calibri" w:hAnsi="Calibri"/>
                <w:b w:val="0"/>
                <w:sz w:val="18"/>
              </w:rPr>
              <w:t>TOTAL ECOSYSTEM</w:t>
            </w:r>
          </w:p>
        </w:tc>
        <w:tc>
          <w:tcPr>
            <w:tcW w:type="dxa" w:w="3456"/>
            <w:shd w:fill="FFFFFF"/>
          </w:tcPr>
          <w:p>
            <w:pPr>
              <w:spacing w:before="40" w:after="40"/>
            </w:pPr>
            <w:r/>
            <w:r>
              <w:rPr>
                <w:rFonts w:ascii="Calibri" w:hAnsi="Calibri"/>
                <w:b w:val="0"/>
                <w:sz w:val="18"/>
              </w:rPr>
              <w:t>-</w:t>
            </w:r>
          </w:p>
        </w:tc>
        <w:tc>
          <w:tcPr>
            <w:tcW w:type="dxa" w:w="1440"/>
            <w:shd w:fill="FFFFFF"/>
          </w:tcPr>
          <w:p>
            <w:pPr>
              <w:spacing w:before="40" w:after="40"/>
            </w:pPr>
            <w:r/>
            <w:r>
              <w:rPr>
                <w:rFonts w:ascii="Calibri" w:hAnsi="Calibri"/>
                <w:b w:val="0"/>
                <w:sz w:val="18"/>
              </w:rPr>
              <w:t>~26,000+</w:t>
            </w:r>
          </w:p>
        </w:tc>
        <w:tc>
          <w:tcPr>
            <w:tcW w:type="dxa" w:w="2016"/>
            <w:shd w:fill="FFFFFF"/>
          </w:tcPr>
          <w:p>
            <w:pPr>
              <w:spacing w:before="40" w:after="40"/>
            </w:pPr>
            <w:r/>
            <w:r>
              <w:rPr>
                <w:rFonts w:ascii="Calibri" w:hAnsi="Calibri"/>
                <w:b w:val="0"/>
                <w:sz w:val="18"/>
              </w:rPr>
              <w:t>-</w:t>
            </w:r>
          </w:p>
        </w:tc>
      </w:tr>
    </w:tbl>
    <w:p>
      <w:pPr>
        <w:pStyle w:val="Heading2"/>
      </w:pPr>
      <w:r>
        <w:rPr>
          <w:rFonts w:ascii="Calibri" w:hAnsi="Calibri"/>
          <w:color w:val="3B5323"/>
        </w:rPr>
        <w:t>3.2 Content Volume</w:t>
      </w:r>
    </w:p>
    <w:p>
      <w:r>
        <w:rPr>
          <w:rFonts w:ascii="Calibri" w:hAnsi="Calibri"/>
          <w:b w:val="0"/>
          <w:i w:val="0"/>
          <w:sz w:val="21"/>
        </w:rPr>
        <w:t>Content volume has grown approximately 19x since April 7 and roughly 2.4x since April 15. The competitive benchmark for a Lipa STR website with 2 properties is 2,000-5,000 words across the core site plus 5-10 supporting blog articles. HavenInLipa has cleared the blog-article target and is now on the higher end of the content depth competitive curve.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456"/>
            <w:shd w:fill="FF5371"/>
          </w:tcPr>
          <w:p>
            <w:pPr>
              <w:spacing w:before="40" w:after="40"/>
            </w:pPr>
            <w:r/>
            <w:r>
              <w:rPr>
                <w:rFonts w:ascii="Calibri" w:hAnsi="Calibri"/>
                <w:b/>
                <w:color w:val="FFFFFF"/>
                <w:sz w:val="18"/>
              </w:rPr>
              <w:t>Metric</w:t>
            </w:r>
          </w:p>
        </w:tc>
        <w:tc>
          <w:tcPr>
            <w:tcW w:type="dxa" w:w="1440"/>
            <w:shd w:fill="FF5371"/>
          </w:tcPr>
          <w:p>
            <w:pPr>
              <w:spacing w:before="40" w:after="40"/>
            </w:pPr>
            <w:r/>
            <w:r>
              <w:rPr>
                <w:rFonts w:ascii="Calibri" w:hAnsi="Calibri"/>
                <w:b/>
                <w:color w:val="FFFFFF"/>
                <w:sz w:val="18"/>
              </w:rPr>
              <w:t>Apr 7</w:t>
            </w:r>
          </w:p>
        </w:tc>
        <w:tc>
          <w:tcPr>
            <w:tcW w:type="dxa" w:w="1584"/>
            <w:shd w:fill="FF5371"/>
          </w:tcPr>
          <w:p>
            <w:pPr>
              <w:spacing w:before="40" w:after="40"/>
            </w:pPr>
            <w:r/>
            <w:r>
              <w:rPr>
                <w:rFonts w:ascii="Calibri" w:hAnsi="Calibri"/>
                <w:b/>
                <w:color w:val="FFFFFF"/>
                <w:sz w:val="18"/>
              </w:rPr>
              <w:t>Apr 15</w:t>
            </w:r>
          </w:p>
        </w:tc>
        <w:tc>
          <w:tcPr>
            <w:tcW w:type="dxa" w:w="1584"/>
            <w:shd w:fill="FF5371"/>
          </w:tcPr>
          <w:p>
            <w:pPr>
              <w:spacing w:before="40" w:after="40"/>
            </w:pPr>
            <w:r/>
            <w:r>
              <w:rPr>
                <w:rFonts w:ascii="Calibri" w:hAnsi="Calibri"/>
                <w:b/>
                <w:color w:val="FFFFFF"/>
                <w:sz w:val="18"/>
              </w:rPr>
              <w:t>May 8</w:t>
            </w:r>
          </w:p>
        </w:tc>
        <w:tc>
          <w:tcPr>
            <w:tcW w:type="dxa" w:w="2016"/>
            <w:shd w:fill="FF5371"/>
          </w:tcPr>
          <w:p>
            <w:pPr>
              <w:spacing w:before="40" w:after="40"/>
            </w:pPr>
            <w:r/>
            <w:r>
              <w:rPr>
                <w:rFonts w:ascii="Calibri" w:hAnsi="Calibri"/>
                <w:b/>
                <w:color w:val="FFFFFF"/>
                <w:sz w:val="18"/>
              </w:rPr>
              <w:t>Change</w:t>
            </w:r>
          </w:p>
        </w:tc>
      </w:tr>
      <w:tr>
        <w:tc>
          <w:tcPr>
            <w:tcW w:type="dxa" w:w="3456"/>
            <w:shd w:fill="F2F2F2"/>
          </w:tcPr>
          <w:p>
            <w:pPr>
              <w:spacing w:before="40" w:after="40"/>
            </w:pPr>
            <w:r/>
            <w:r>
              <w:rPr>
                <w:rFonts w:ascii="Calibri" w:hAnsi="Calibri"/>
                <w:b w:val="0"/>
                <w:sz w:val="18"/>
              </w:rPr>
              <w:t>Total ecosystem words</w:t>
            </w:r>
          </w:p>
        </w:tc>
        <w:tc>
          <w:tcPr>
            <w:tcW w:type="dxa" w:w="1440"/>
            <w:shd w:fill="F2F2F2"/>
          </w:tcPr>
          <w:p>
            <w:pPr>
              <w:spacing w:before="40" w:after="40"/>
            </w:pPr>
            <w:r/>
            <w:r>
              <w:rPr>
                <w:rFonts w:ascii="Calibri" w:hAnsi="Calibri"/>
                <w:b w:val="0"/>
                <w:sz w:val="18"/>
              </w:rPr>
              <w:t>~1,400</w:t>
            </w:r>
          </w:p>
        </w:tc>
        <w:tc>
          <w:tcPr>
            <w:tcW w:type="dxa" w:w="1584"/>
            <w:shd w:fill="F2F2F2"/>
          </w:tcPr>
          <w:p>
            <w:pPr>
              <w:spacing w:before="40" w:after="40"/>
            </w:pPr>
            <w:r/>
            <w:r>
              <w:rPr>
                <w:rFonts w:ascii="Calibri" w:hAnsi="Calibri"/>
                <w:b w:val="0"/>
                <w:sz w:val="18"/>
              </w:rPr>
              <w:t>~10,800</w:t>
            </w:r>
          </w:p>
        </w:tc>
        <w:tc>
          <w:tcPr>
            <w:tcW w:type="dxa" w:w="1584"/>
            <w:shd w:fill="F2F2F2"/>
          </w:tcPr>
          <w:p>
            <w:pPr>
              <w:spacing w:before="40" w:after="40"/>
            </w:pPr>
            <w:r/>
            <w:r>
              <w:rPr>
                <w:rFonts w:ascii="Calibri" w:hAnsi="Calibri"/>
                <w:b w:val="0"/>
                <w:sz w:val="18"/>
              </w:rPr>
              <w:t>~26,000+</w:t>
            </w:r>
          </w:p>
        </w:tc>
        <w:tc>
          <w:tcPr>
            <w:tcW w:type="dxa" w:w="2016"/>
            <w:shd w:fill="F2F2F2"/>
          </w:tcPr>
          <w:p>
            <w:pPr>
              <w:spacing w:before="40" w:after="40"/>
            </w:pPr>
            <w:r/>
            <w:r>
              <w:rPr>
                <w:rFonts w:ascii="Calibri" w:hAnsi="Calibri"/>
                <w:b w:val="0"/>
                <w:sz w:val="18"/>
              </w:rPr>
              <w:t>+140% vs Apr 15</w:t>
            </w:r>
          </w:p>
        </w:tc>
      </w:tr>
      <w:tr>
        <w:tc>
          <w:tcPr>
            <w:tcW w:type="dxa" w:w="3456"/>
            <w:shd w:fill="FFFFFF"/>
          </w:tcPr>
          <w:p>
            <w:pPr>
              <w:spacing w:before="40" w:after="40"/>
            </w:pPr>
            <w:r/>
            <w:r>
              <w:rPr>
                <w:rFonts w:ascii="Calibri" w:hAnsi="Calibri"/>
                <w:b w:val="0"/>
                <w:sz w:val="18"/>
              </w:rPr>
              <w:t>Main site pages</w:t>
            </w:r>
          </w:p>
        </w:tc>
        <w:tc>
          <w:tcPr>
            <w:tcW w:type="dxa" w:w="1440"/>
            <w:shd w:fill="FFFFFF"/>
          </w:tcPr>
          <w:p>
            <w:pPr>
              <w:spacing w:before="40" w:after="40"/>
            </w:pPr>
            <w:r/>
            <w:r>
              <w:rPr>
                <w:rFonts w:ascii="Calibri" w:hAnsi="Calibri"/>
                <w:b w:val="0"/>
                <w:sz w:val="18"/>
              </w:rPr>
              <w:t>3</w:t>
            </w:r>
          </w:p>
        </w:tc>
        <w:tc>
          <w:tcPr>
            <w:tcW w:type="dxa" w:w="1584"/>
            <w:shd w:fill="FFFFFF"/>
          </w:tcPr>
          <w:p>
            <w:pPr>
              <w:spacing w:before="40" w:after="40"/>
            </w:pPr>
            <w:r/>
            <w:r>
              <w:rPr>
                <w:rFonts w:ascii="Calibri" w:hAnsi="Calibri"/>
                <w:b w:val="0"/>
                <w:sz w:val="18"/>
              </w:rPr>
              <w:t>5</w:t>
            </w:r>
          </w:p>
        </w:tc>
        <w:tc>
          <w:tcPr>
            <w:tcW w:type="dxa" w:w="1584"/>
            <w:shd w:fill="FFFFFF"/>
          </w:tcPr>
          <w:p>
            <w:pPr>
              <w:spacing w:before="40" w:after="40"/>
            </w:pPr>
            <w:r/>
            <w:r>
              <w:rPr>
                <w:rFonts w:ascii="Calibri" w:hAnsi="Calibri"/>
                <w:b w:val="0"/>
                <w:sz w:val="18"/>
              </w:rPr>
              <w:t>5</w:t>
            </w:r>
          </w:p>
        </w:tc>
        <w:tc>
          <w:tcPr>
            <w:tcW w:type="dxa" w:w="2016"/>
            <w:shd w:fill="FFFFFF"/>
          </w:tcPr>
          <w:p>
            <w:pPr>
              <w:spacing w:before="40" w:after="40"/>
            </w:pPr>
            <w:r/>
            <w:r>
              <w:rPr>
                <w:rFonts w:ascii="Calibri" w:hAnsi="Calibri"/>
                <w:b w:val="0"/>
                <w:sz w:val="18"/>
              </w:rPr>
              <w:t>0</w:t>
            </w:r>
          </w:p>
        </w:tc>
      </w:tr>
      <w:tr>
        <w:tc>
          <w:tcPr>
            <w:tcW w:type="dxa" w:w="3456"/>
            <w:shd w:fill="F2F2F2"/>
          </w:tcPr>
          <w:p>
            <w:pPr>
              <w:spacing w:before="40" w:after="40"/>
            </w:pPr>
            <w:r/>
            <w:r>
              <w:rPr>
                <w:rFonts w:ascii="Calibri" w:hAnsi="Calibri"/>
                <w:b w:val="0"/>
                <w:sz w:val="18"/>
              </w:rPr>
              <w:t>Blog articles published</w:t>
            </w:r>
          </w:p>
        </w:tc>
        <w:tc>
          <w:tcPr>
            <w:tcW w:type="dxa" w:w="1440"/>
            <w:shd w:fill="F2F2F2"/>
          </w:tcPr>
          <w:p>
            <w:pPr>
              <w:spacing w:before="40" w:after="40"/>
            </w:pPr>
            <w:r/>
            <w:r>
              <w:rPr>
                <w:rFonts w:ascii="Calibri" w:hAnsi="Calibri"/>
                <w:b w:val="0"/>
                <w:sz w:val="18"/>
              </w:rPr>
              <w:t>0</w:t>
            </w:r>
          </w:p>
        </w:tc>
        <w:tc>
          <w:tcPr>
            <w:tcW w:type="dxa" w:w="1584"/>
            <w:shd w:fill="F2F2F2"/>
          </w:tcPr>
          <w:p>
            <w:pPr>
              <w:spacing w:before="40" w:after="40"/>
            </w:pPr>
            <w:r/>
            <w:r>
              <w:rPr>
                <w:rFonts w:ascii="Calibri" w:hAnsi="Calibri"/>
                <w:b w:val="0"/>
                <w:sz w:val="18"/>
              </w:rPr>
              <w:t>2</w:t>
            </w:r>
          </w:p>
        </w:tc>
        <w:tc>
          <w:tcPr>
            <w:tcW w:type="dxa" w:w="1584"/>
            <w:shd w:fill="F2F2F2"/>
          </w:tcPr>
          <w:p>
            <w:pPr>
              <w:spacing w:before="40" w:after="40"/>
            </w:pPr>
            <w:r/>
            <w:r>
              <w:rPr>
                <w:rFonts w:ascii="Calibri" w:hAnsi="Calibri"/>
                <w:b w:val="0"/>
                <w:sz w:val="18"/>
              </w:rPr>
              <w:t>8</w:t>
            </w:r>
          </w:p>
        </w:tc>
        <w:tc>
          <w:tcPr>
            <w:tcW w:type="dxa" w:w="2016"/>
            <w:shd w:fill="F2F2F2"/>
          </w:tcPr>
          <w:p>
            <w:pPr>
              <w:spacing w:before="40" w:after="40"/>
            </w:pPr>
            <w:r/>
            <w:r>
              <w:rPr>
                <w:rFonts w:ascii="Calibri" w:hAnsi="Calibri"/>
                <w:b w:val="0"/>
                <w:sz w:val="18"/>
              </w:rPr>
              <w:t>+6</w:t>
            </w:r>
          </w:p>
        </w:tc>
      </w:tr>
      <w:tr>
        <w:tc>
          <w:tcPr>
            <w:tcW w:type="dxa" w:w="3456"/>
            <w:shd w:fill="FFFFFF"/>
          </w:tcPr>
          <w:p>
            <w:pPr>
              <w:spacing w:before="40" w:after="40"/>
            </w:pPr>
            <w:r/>
            <w:r>
              <w:rPr>
                <w:rFonts w:ascii="Calibri" w:hAnsi="Calibri"/>
                <w:b w:val="0"/>
                <w:sz w:val="18"/>
              </w:rPr>
              <w:t>Avg. words per blog article</w:t>
            </w:r>
          </w:p>
        </w:tc>
        <w:tc>
          <w:tcPr>
            <w:tcW w:type="dxa" w:w="1440"/>
            <w:shd w:fill="FFFFFF"/>
          </w:tcPr>
          <w:p>
            <w:pPr>
              <w:spacing w:before="40" w:after="40"/>
            </w:pPr>
            <w:r/>
            <w:r>
              <w:rPr>
                <w:rFonts w:ascii="Calibri" w:hAnsi="Calibri"/>
                <w:b w:val="0"/>
                <w:sz w:val="18"/>
              </w:rPr>
              <w:t>-</w:t>
            </w:r>
          </w:p>
        </w:tc>
        <w:tc>
          <w:tcPr>
            <w:tcW w:type="dxa" w:w="1584"/>
            <w:shd w:fill="FFFFFF"/>
          </w:tcPr>
          <w:p>
            <w:pPr>
              <w:spacing w:before="40" w:after="40"/>
            </w:pPr>
            <w:r/>
            <w:r>
              <w:rPr>
                <w:rFonts w:ascii="Calibri" w:hAnsi="Calibri"/>
                <w:b w:val="0"/>
                <w:sz w:val="18"/>
              </w:rPr>
              <w:t>~3,000</w:t>
            </w:r>
          </w:p>
        </w:tc>
        <w:tc>
          <w:tcPr>
            <w:tcW w:type="dxa" w:w="1584"/>
            <w:shd w:fill="FFFFFF"/>
          </w:tcPr>
          <w:p>
            <w:pPr>
              <w:spacing w:before="40" w:after="40"/>
            </w:pPr>
            <w:r/>
            <w:r>
              <w:rPr>
                <w:rFonts w:ascii="Calibri" w:hAnsi="Calibri"/>
                <w:b w:val="0"/>
                <w:sz w:val="18"/>
              </w:rPr>
              <w:t>~2,700</w:t>
            </w:r>
          </w:p>
        </w:tc>
        <w:tc>
          <w:tcPr>
            <w:tcW w:type="dxa" w:w="2016"/>
            <w:shd w:fill="FFFFFF"/>
          </w:tcPr>
          <w:p>
            <w:pPr>
              <w:spacing w:before="40" w:after="40"/>
            </w:pPr>
            <w:r/>
            <w:r>
              <w:rPr>
                <w:rFonts w:ascii="Calibri" w:hAnsi="Calibri"/>
                <w:b w:val="0"/>
                <w:sz w:val="18"/>
              </w:rPr>
              <w:t>Steady</w:t>
            </w:r>
          </w:p>
        </w:tc>
      </w:tr>
      <w:tr>
        <w:tc>
          <w:tcPr>
            <w:tcW w:type="dxa" w:w="3456"/>
            <w:shd w:fill="F2F2F2"/>
          </w:tcPr>
          <w:p>
            <w:pPr>
              <w:spacing w:before="40" w:after="40"/>
            </w:pPr>
            <w:r/>
            <w:r>
              <w:rPr>
                <w:rFonts w:ascii="Calibri" w:hAnsi="Calibri"/>
                <w:b w:val="0"/>
                <w:sz w:val="18"/>
              </w:rPr>
              <w:t>Indexed clusters with content</w:t>
            </w:r>
          </w:p>
        </w:tc>
        <w:tc>
          <w:tcPr>
            <w:tcW w:type="dxa" w:w="1440"/>
            <w:shd w:fill="F2F2F2"/>
          </w:tcPr>
          <w:p>
            <w:pPr>
              <w:spacing w:before="40" w:after="40"/>
            </w:pPr>
            <w:r/>
            <w:r>
              <w:rPr>
                <w:rFonts w:ascii="Calibri" w:hAnsi="Calibri"/>
                <w:b w:val="0"/>
                <w:sz w:val="18"/>
              </w:rPr>
              <w:t>0</w:t>
            </w:r>
          </w:p>
        </w:tc>
        <w:tc>
          <w:tcPr>
            <w:tcW w:type="dxa" w:w="1584"/>
            <w:shd w:fill="F2F2F2"/>
          </w:tcPr>
          <w:p>
            <w:pPr>
              <w:spacing w:before="40" w:after="40"/>
            </w:pPr>
            <w:r/>
            <w:r>
              <w:rPr>
                <w:rFonts w:ascii="Calibri" w:hAnsi="Calibri"/>
                <w:b w:val="0"/>
                <w:sz w:val="18"/>
              </w:rPr>
              <w:t>2</w:t>
            </w:r>
          </w:p>
        </w:tc>
        <w:tc>
          <w:tcPr>
            <w:tcW w:type="dxa" w:w="1584"/>
            <w:shd w:fill="F2F2F2"/>
          </w:tcPr>
          <w:p>
            <w:pPr>
              <w:spacing w:before="40" w:after="40"/>
            </w:pPr>
            <w:r/>
            <w:r>
              <w:rPr>
                <w:rFonts w:ascii="Calibri" w:hAnsi="Calibri"/>
                <w:b w:val="0"/>
                <w:sz w:val="18"/>
              </w:rPr>
              <w:t>5 (all)</w:t>
            </w:r>
          </w:p>
        </w:tc>
        <w:tc>
          <w:tcPr>
            <w:tcW w:type="dxa" w:w="2016"/>
            <w:shd w:fill="F2F2F2"/>
          </w:tcPr>
          <w:p>
            <w:pPr>
              <w:spacing w:before="40" w:after="40"/>
            </w:pPr>
            <w:r/>
            <w:r>
              <w:rPr>
                <w:rFonts w:ascii="Calibri" w:hAnsi="Calibri"/>
                <w:b w:val="0"/>
                <w:sz w:val="18"/>
              </w:rPr>
              <w:t>Full coverage</w:t>
            </w:r>
          </w:p>
        </w:tc>
      </w:tr>
    </w:tbl>
    <w:p>
      <w:pPr>
        <w:pStyle w:val="Heading2"/>
      </w:pPr>
      <w:r>
        <w:rPr>
          <w:rFonts w:ascii="Calibri" w:hAnsi="Calibri"/>
          <w:color w:val="3B5323"/>
        </w:rPr>
        <w:t>3.3 Technical SEO</w:t>
      </w:r>
    </w:p>
    <w:tbl>
      <w:tblPr>
        <w:tblStyle w:val="TableGrid"/>
        <w:tblW w:type="auto" w:w="0"/>
        <w:jc w:val="center"/>
        <w:tblLook w:firstColumn="1" w:firstRow="1" w:lastColumn="0" w:lastRow="0" w:noHBand="0" w:noVBand="1" w:val="04A0"/>
      </w:tblPr>
      <w:tblGrid>
        <w:gridCol w:w="3324"/>
        <w:gridCol w:w="3324"/>
        <w:gridCol w:w="3324"/>
      </w:tblGrid>
      <w:tr>
        <w:tc>
          <w:tcPr>
            <w:tcW w:type="dxa" w:w="3888"/>
            <w:shd w:fill="FF5371"/>
          </w:tcPr>
          <w:p>
            <w:pPr>
              <w:spacing w:before="40" w:after="40"/>
            </w:pPr>
            <w:r/>
            <w:r>
              <w:rPr>
                <w:rFonts w:ascii="Calibri" w:hAnsi="Calibri"/>
                <w:b/>
                <w:color w:val="FFFFFF"/>
                <w:sz w:val="18"/>
              </w:rPr>
              <w:t>Element</w:t>
            </w:r>
          </w:p>
        </w:tc>
        <w:tc>
          <w:tcPr>
            <w:tcW w:type="dxa" w:w="4896"/>
            <w:shd w:fill="FF5371"/>
          </w:tcPr>
          <w:p>
            <w:pPr>
              <w:spacing w:before="40" w:after="40"/>
            </w:pPr>
            <w:r/>
            <w:r>
              <w:rPr>
                <w:rFonts w:ascii="Calibri" w:hAnsi="Calibri"/>
                <w:b/>
                <w:color w:val="FFFFFF"/>
                <w:sz w:val="18"/>
              </w:rPr>
              <w:t>May 8 State</w:t>
            </w:r>
          </w:p>
        </w:tc>
        <w:tc>
          <w:tcPr>
            <w:tcW w:type="dxa" w:w="1440"/>
            <w:shd w:fill="FF5371"/>
          </w:tcPr>
          <w:p>
            <w:pPr>
              <w:spacing w:before="40" w:after="40"/>
            </w:pPr>
            <w:r/>
            <w:r>
              <w:rPr>
                <w:rFonts w:ascii="Calibri" w:hAnsi="Calibri"/>
                <w:b/>
                <w:color w:val="FFFFFF"/>
                <w:sz w:val="18"/>
              </w:rPr>
              <w:t>Status</w:t>
            </w:r>
          </w:p>
        </w:tc>
      </w:tr>
      <w:tr>
        <w:tc>
          <w:tcPr>
            <w:tcW w:type="dxa" w:w="3888"/>
            <w:shd w:fill="F2F2F2"/>
          </w:tcPr>
          <w:p>
            <w:pPr>
              <w:spacing w:before="40" w:after="40"/>
            </w:pPr>
            <w:r/>
            <w:r>
              <w:rPr>
                <w:rFonts w:ascii="Calibri" w:hAnsi="Calibri"/>
                <w:b w:val="0"/>
                <w:sz w:val="18"/>
              </w:rPr>
              <w:t>Domain canonicalization (www -&gt; non-www)</w:t>
            </w:r>
          </w:p>
        </w:tc>
        <w:tc>
          <w:tcPr>
            <w:tcW w:type="dxa" w:w="4896"/>
            <w:shd w:fill="F2F2F2"/>
          </w:tcPr>
          <w:p>
            <w:pPr>
              <w:spacing w:before="40" w:after="40"/>
            </w:pPr>
            <w:r/>
            <w:r>
              <w:rPr>
                <w:rFonts w:ascii="Calibri" w:hAnsi="Calibri"/>
                <w:b w:val="0"/>
                <w:sz w:val="18"/>
              </w:rPr>
              <w:t>Fixed Apr 15, holding</w:t>
            </w:r>
          </w:p>
        </w:tc>
        <w:tc>
          <w:tcPr>
            <w:tcW w:type="dxa" w:w="1440"/>
            <w:shd w:fill="F2F2F2"/>
          </w:tcPr>
          <w:p>
            <w:pPr>
              <w:spacing w:before="40" w:after="40"/>
            </w:pPr>
            <w:r/>
            <w:r>
              <w:rPr>
                <w:rFonts w:ascii="Calibri" w:hAnsi="Calibri"/>
                <w:b w:val="0"/>
                <w:sz w:val="18"/>
              </w:rPr>
              <w:t>OK</w:t>
            </w:r>
          </w:p>
        </w:tc>
      </w:tr>
      <w:tr>
        <w:tc>
          <w:tcPr>
            <w:tcW w:type="dxa" w:w="3888"/>
            <w:shd w:fill="FFFFFF"/>
          </w:tcPr>
          <w:p>
            <w:pPr>
              <w:spacing w:before="40" w:after="40"/>
            </w:pPr>
            <w:r/>
            <w:r>
              <w:rPr>
                <w:rFonts w:ascii="Calibri" w:hAnsi="Calibri"/>
                <w:b w:val="0"/>
                <w:sz w:val="18"/>
              </w:rPr>
              <w:t>Vercel auto-domain redirect</w:t>
            </w:r>
          </w:p>
        </w:tc>
        <w:tc>
          <w:tcPr>
            <w:tcW w:type="dxa" w:w="4896"/>
            <w:shd w:fill="FFFFFF"/>
          </w:tcPr>
          <w:p>
            <w:pPr>
              <w:spacing w:before="40" w:after="40"/>
            </w:pPr>
            <w:r/>
            <w:r>
              <w:rPr>
                <w:rFonts w:ascii="Calibri" w:hAnsi="Calibri"/>
                <w:b w:val="0"/>
                <w:sz w:val="18"/>
              </w:rPr>
              <w:t>Fixed Apr 15, holding</w:t>
            </w:r>
          </w:p>
        </w:tc>
        <w:tc>
          <w:tcPr>
            <w:tcW w:type="dxa" w:w="1440"/>
            <w:shd w:fill="FFFFFF"/>
          </w:tcPr>
          <w:p>
            <w:pPr>
              <w:spacing w:before="40" w:after="40"/>
            </w:pPr>
            <w:r/>
            <w:r>
              <w:rPr>
                <w:rFonts w:ascii="Calibri" w:hAnsi="Calibri"/>
                <w:b w:val="0"/>
                <w:sz w:val="18"/>
              </w:rPr>
              <w:t>OK</w:t>
            </w:r>
          </w:p>
        </w:tc>
      </w:tr>
      <w:tr>
        <w:tc>
          <w:tcPr>
            <w:tcW w:type="dxa" w:w="3888"/>
            <w:shd w:fill="F2F2F2"/>
          </w:tcPr>
          <w:p>
            <w:pPr>
              <w:spacing w:before="40" w:after="40"/>
            </w:pPr>
            <w:r/>
            <w:r>
              <w:rPr>
                <w:rFonts w:ascii="Calibri" w:hAnsi="Calibri"/>
                <w:b w:val="0"/>
                <w:sz w:val="18"/>
              </w:rPr>
              <w:t>robots.txt</w:t>
            </w:r>
          </w:p>
        </w:tc>
        <w:tc>
          <w:tcPr>
            <w:tcW w:type="dxa" w:w="4896"/>
            <w:shd w:fill="F2F2F2"/>
          </w:tcPr>
          <w:p>
            <w:pPr>
              <w:spacing w:before="40" w:after="40"/>
            </w:pPr>
            <w:r/>
            <w:r>
              <w:rPr>
                <w:rFonts w:ascii="Calibri" w:hAnsi="Calibri"/>
                <w:b w:val="0"/>
                <w:sz w:val="18"/>
              </w:rPr>
              <w:t>Standard config, blocks /admin and /api, references sitemap</w:t>
            </w:r>
          </w:p>
        </w:tc>
        <w:tc>
          <w:tcPr>
            <w:tcW w:type="dxa" w:w="1440"/>
            <w:shd w:fill="F2F2F2"/>
          </w:tcPr>
          <w:p>
            <w:pPr>
              <w:spacing w:before="40" w:after="40"/>
            </w:pPr>
            <w:r/>
            <w:r>
              <w:rPr>
                <w:rFonts w:ascii="Calibri" w:hAnsi="Calibri"/>
                <w:b w:val="0"/>
                <w:sz w:val="18"/>
              </w:rPr>
              <w:t>OK</w:t>
            </w:r>
          </w:p>
        </w:tc>
      </w:tr>
      <w:tr>
        <w:tc>
          <w:tcPr>
            <w:tcW w:type="dxa" w:w="3888"/>
            <w:shd w:fill="FFFFFF"/>
          </w:tcPr>
          <w:p>
            <w:pPr>
              <w:spacing w:before="40" w:after="40"/>
            </w:pPr>
            <w:r/>
            <w:r>
              <w:rPr>
                <w:rFonts w:ascii="Calibri" w:hAnsi="Calibri"/>
                <w:b w:val="0"/>
                <w:sz w:val="18"/>
              </w:rPr>
              <w:t>Main sitemap.xml</w:t>
            </w:r>
          </w:p>
        </w:tc>
        <w:tc>
          <w:tcPr>
            <w:tcW w:type="dxa" w:w="4896"/>
            <w:shd w:fill="FFFFFF"/>
          </w:tcPr>
          <w:p>
            <w:pPr>
              <w:spacing w:before="40" w:after="40"/>
            </w:pPr>
            <w:r/>
            <w:r>
              <w:rPr>
                <w:rFonts w:ascii="Calibri" w:hAnsi="Calibri"/>
                <w:b w:val="0"/>
                <w:sz w:val="18"/>
              </w:rPr>
              <w:t>3 URLs only - /privacy and /terms still missing</w:t>
            </w:r>
          </w:p>
        </w:tc>
        <w:tc>
          <w:tcPr>
            <w:tcW w:type="dxa" w:w="1440"/>
            <w:shd w:fill="FFFFFF"/>
          </w:tcPr>
          <w:p>
            <w:pPr>
              <w:spacing w:before="40" w:after="40"/>
            </w:pPr>
            <w:r/>
            <w:r>
              <w:rPr>
                <w:rFonts w:ascii="Calibri" w:hAnsi="Calibri"/>
                <w:b w:val="0"/>
                <w:sz w:val="18"/>
              </w:rPr>
              <w:t>ACTION NEEDED</w:t>
            </w:r>
          </w:p>
        </w:tc>
      </w:tr>
      <w:tr>
        <w:tc>
          <w:tcPr>
            <w:tcW w:type="dxa" w:w="3888"/>
            <w:shd w:fill="F2F2F2"/>
          </w:tcPr>
          <w:p>
            <w:pPr>
              <w:spacing w:before="40" w:after="40"/>
            </w:pPr>
            <w:r/>
            <w:r>
              <w:rPr>
                <w:rFonts w:ascii="Calibri" w:hAnsi="Calibri"/>
                <w:b w:val="0"/>
                <w:sz w:val="18"/>
              </w:rPr>
              <w:t>Blog sitemap_index.xml</w:t>
            </w:r>
          </w:p>
        </w:tc>
        <w:tc>
          <w:tcPr>
            <w:tcW w:type="dxa" w:w="4896"/>
            <w:shd w:fill="F2F2F2"/>
          </w:tcPr>
          <w:p>
            <w:pPr>
              <w:spacing w:before="40" w:after="40"/>
            </w:pPr>
            <w:r/>
            <w:r>
              <w:rPr>
                <w:rFonts w:ascii="Calibri" w:hAnsi="Calibri"/>
                <w:b w:val="0"/>
                <w:sz w:val="18"/>
              </w:rPr>
              <w:t>Yoast-generated, 4 sub-sitemaps (post/category/tag/author)</w:t>
            </w:r>
          </w:p>
        </w:tc>
        <w:tc>
          <w:tcPr>
            <w:tcW w:type="dxa" w:w="1440"/>
            <w:shd w:fill="F2F2F2"/>
          </w:tcPr>
          <w:p>
            <w:pPr>
              <w:spacing w:before="40" w:after="40"/>
            </w:pPr>
            <w:r/>
            <w:r>
              <w:rPr>
                <w:rFonts w:ascii="Calibri" w:hAnsi="Calibri"/>
                <w:b w:val="0"/>
                <w:sz w:val="18"/>
              </w:rPr>
              <w:t>OK</w:t>
            </w:r>
          </w:p>
        </w:tc>
      </w:tr>
      <w:tr>
        <w:tc>
          <w:tcPr>
            <w:tcW w:type="dxa" w:w="3888"/>
            <w:shd w:fill="FFFFFF"/>
          </w:tcPr>
          <w:p>
            <w:pPr>
              <w:spacing w:before="40" w:after="40"/>
            </w:pPr>
            <w:r/>
            <w:r>
              <w:rPr>
                <w:rFonts w:ascii="Calibri" w:hAnsi="Calibri"/>
                <w:b w:val="0"/>
                <w:sz w:val="18"/>
              </w:rPr>
              <w:t>GSC verification + sitemap submission</w:t>
            </w:r>
          </w:p>
        </w:tc>
        <w:tc>
          <w:tcPr>
            <w:tcW w:type="dxa" w:w="4896"/>
            <w:shd w:fill="FFFFFF"/>
          </w:tcPr>
          <w:p>
            <w:pPr>
              <w:spacing w:before="40" w:after="40"/>
            </w:pPr>
            <w:r/>
            <w:r>
              <w:rPr>
                <w:rFonts w:ascii="Calibri" w:hAnsi="Calibri"/>
                <w:b w:val="0"/>
                <w:sz w:val="18"/>
              </w:rPr>
              <w:t>Verified Apr 15, maintain</w:t>
            </w:r>
          </w:p>
        </w:tc>
        <w:tc>
          <w:tcPr>
            <w:tcW w:type="dxa" w:w="1440"/>
            <w:shd w:fill="FFFFFF"/>
          </w:tcPr>
          <w:p>
            <w:pPr>
              <w:spacing w:before="40" w:after="40"/>
            </w:pPr>
            <w:r/>
            <w:r>
              <w:rPr>
                <w:rFonts w:ascii="Calibri" w:hAnsi="Calibri"/>
                <w:b w:val="0"/>
                <w:sz w:val="18"/>
              </w:rPr>
              <w:t>OK</w:t>
            </w:r>
          </w:p>
        </w:tc>
      </w:tr>
      <w:tr>
        <w:tc>
          <w:tcPr>
            <w:tcW w:type="dxa" w:w="3888"/>
            <w:shd w:fill="F2F2F2"/>
          </w:tcPr>
          <w:p>
            <w:pPr>
              <w:spacing w:before="40" w:after="40"/>
            </w:pPr>
            <w:r/>
            <w:r>
              <w:rPr>
                <w:rFonts w:ascii="Calibri" w:hAnsi="Calibri"/>
                <w:b w:val="0"/>
                <w:sz w:val="18"/>
              </w:rPr>
              <w:t>Google indexing - blog</w:t>
            </w:r>
          </w:p>
        </w:tc>
        <w:tc>
          <w:tcPr>
            <w:tcW w:type="dxa" w:w="4896"/>
            <w:shd w:fill="F2F2F2"/>
          </w:tcPr>
          <w:p>
            <w:pPr>
              <w:spacing w:before="40" w:after="40"/>
            </w:pPr>
            <w:r/>
            <w:r>
              <w:rPr>
                <w:rFonts w:ascii="Calibri" w:hAnsi="Calibri"/>
                <w:b w:val="0"/>
                <w:sz w:val="18"/>
              </w:rPr>
              <w:t>Yoast schema visible; URL Inspection requested for blog</w:t>
            </w:r>
          </w:p>
        </w:tc>
        <w:tc>
          <w:tcPr>
            <w:tcW w:type="dxa" w:w="1440"/>
            <w:shd w:fill="F2F2F2"/>
          </w:tcPr>
          <w:p>
            <w:pPr>
              <w:spacing w:before="40" w:after="40"/>
            </w:pPr>
            <w:r/>
            <w:r>
              <w:rPr>
                <w:rFonts w:ascii="Calibri" w:hAnsi="Calibri"/>
                <w:b w:val="0"/>
                <w:sz w:val="18"/>
              </w:rPr>
              <w:t>OK</w:t>
            </w:r>
          </w:p>
        </w:tc>
      </w:tr>
      <w:tr>
        <w:tc>
          <w:tcPr>
            <w:tcW w:type="dxa" w:w="3888"/>
            <w:shd w:fill="FFFFFF"/>
          </w:tcPr>
          <w:p>
            <w:pPr>
              <w:spacing w:before="40" w:after="40"/>
            </w:pPr>
            <w:r/>
            <w:r>
              <w:rPr>
                <w:rFonts w:ascii="Calibri" w:hAnsi="Calibri"/>
                <w:b w:val="0"/>
                <w:sz w:val="18"/>
              </w:rPr>
              <w:t>Brand SERP for haveninlipa.com</w:t>
            </w:r>
          </w:p>
        </w:tc>
        <w:tc>
          <w:tcPr>
            <w:tcW w:type="dxa" w:w="4896"/>
            <w:shd w:fill="FFFFFF"/>
          </w:tcPr>
          <w:p>
            <w:pPr>
              <w:spacing w:before="40" w:after="40"/>
            </w:pPr>
            <w:r/>
            <w:r>
              <w:rPr>
                <w:rFonts w:ascii="Calibri" w:hAnsi="Calibri"/>
                <w:b w:val="0"/>
                <w:sz w:val="18"/>
              </w:rPr>
              <w:t>Aggregators (Airbnb/Booking) and competitors dominate</w:t>
            </w:r>
          </w:p>
        </w:tc>
        <w:tc>
          <w:tcPr>
            <w:tcW w:type="dxa" w:w="1440"/>
            <w:shd w:fill="FFFFFF"/>
          </w:tcPr>
          <w:p>
            <w:pPr>
              <w:spacing w:before="40" w:after="40"/>
            </w:pPr>
            <w:r/>
            <w:r>
              <w:rPr>
                <w:rFonts w:ascii="Calibri" w:hAnsi="Calibri"/>
                <w:b w:val="0"/>
                <w:sz w:val="18"/>
              </w:rPr>
              <w:t>ACTION NEEDED</w:t>
            </w:r>
          </w:p>
        </w:tc>
      </w:tr>
      <w:tr>
        <w:tc>
          <w:tcPr>
            <w:tcW w:type="dxa" w:w="3888"/>
            <w:shd w:fill="F2F2F2"/>
          </w:tcPr>
          <w:p>
            <w:pPr>
              <w:spacing w:before="40" w:after="40"/>
            </w:pPr>
            <w:r/>
            <w:r>
              <w:rPr>
                <w:rFonts w:ascii="Calibri" w:hAnsi="Calibri"/>
                <w:b w:val="0"/>
                <w:sz w:val="18"/>
              </w:rPr>
              <w:t>HTTPS / HSTS</w:t>
            </w:r>
          </w:p>
        </w:tc>
        <w:tc>
          <w:tcPr>
            <w:tcW w:type="dxa" w:w="4896"/>
            <w:shd w:fill="F2F2F2"/>
          </w:tcPr>
          <w:p>
            <w:pPr>
              <w:spacing w:before="40" w:after="40"/>
            </w:pPr>
            <w:r/>
            <w:r>
              <w:rPr>
                <w:rFonts w:ascii="Calibri" w:hAnsi="Calibri"/>
                <w:b w:val="0"/>
                <w:sz w:val="18"/>
              </w:rPr>
              <w:t>Enabled, holding</w:t>
            </w:r>
          </w:p>
        </w:tc>
        <w:tc>
          <w:tcPr>
            <w:tcW w:type="dxa" w:w="1440"/>
            <w:shd w:fill="F2F2F2"/>
          </w:tcPr>
          <w:p>
            <w:pPr>
              <w:spacing w:before="40" w:after="40"/>
            </w:pPr>
            <w:r/>
            <w:r>
              <w:rPr>
                <w:rFonts w:ascii="Calibri" w:hAnsi="Calibri"/>
                <w:b w:val="0"/>
                <w:sz w:val="18"/>
              </w:rPr>
              <w:t>OK</w:t>
            </w:r>
          </w:p>
        </w:tc>
      </w:tr>
      <w:tr>
        <w:tc>
          <w:tcPr>
            <w:tcW w:type="dxa" w:w="3888"/>
            <w:shd w:fill="FFFFFF"/>
          </w:tcPr>
          <w:p>
            <w:pPr>
              <w:spacing w:before="40" w:after="40"/>
            </w:pPr>
            <w:r/>
            <w:r>
              <w:rPr>
                <w:rFonts w:ascii="Calibri" w:hAnsi="Calibri"/>
                <w:b w:val="0"/>
                <w:sz w:val="18"/>
              </w:rPr>
              <w:t>CSP / Security headers</w:t>
            </w:r>
          </w:p>
        </w:tc>
        <w:tc>
          <w:tcPr>
            <w:tcW w:type="dxa" w:w="4896"/>
            <w:shd w:fill="FFFFFF"/>
          </w:tcPr>
          <w:p>
            <w:pPr>
              <w:spacing w:before="40" w:after="40"/>
            </w:pPr>
            <w:r/>
            <w:r>
              <w:rPr>
                <w:rFonts w:ascii="Calibri" w:hAnsi="Calibri"/>
                <w:b w:val="0"/>
                <w:sz w:val="18"/>
              </w:rPr>
              <w:t>Configured, holding</w:t>
            </w:r>
          </w:p>
        </w:tc>
        <w:tc>
          <w:tcPr>
            <w:tcW w:type="dxa" w:w="1440"/>
            <w:shd w:fill="FFFFFF"/>
          </w:tcPr>
          <w:p>
            <w:pPr>
              <w:spacing w:before="40" w:after="40"/>
            </w:pPr>
            <w:r/>
            <w:r>
              <w:rPr>
                <w:rFonts w:ascii="Calibri" w:hAnsi="Calibri"/>
                <w:b w:val="0"/>
                <w:sz w:val="18"/>
              </w:rPr>
              <w:t>OK</w:t>
            </w:r>
          </w:p>
        </w:tc>
      </w:tr>
      <w:tr>
        <w:tc>
          <w:tcPr>
            <w:tcW w:type="dxa" w:w="3888"/>
            <w:shd w:fill="F2F2F2"/>
          </w:tcPr>
          <w:p>
            <w:pPr>
              <w:spacing w:before="40" w:after="40"/>
            </w:pPr>
            <w:r/>
            <w:r>
              <w:rPr>
                <w:rFonts w:ascii="Calibri" w:hAnsi="Calibri"/>
                <w:b w:val="0"/>
                <w:sz w:val="18"/>
              </w:rPr>
              <w:t>Self-referencing canonical tags</w:t>
            </w:r>
          </w:p>
        </w:tc>
        <w:tc>
          <w:tcPr>
            <w:tcW w:type="dxa" w:w="4896"/>
            <w:shd w:fill="F2F2F2"/>
          </w:tcPr>
          <w:p>
            <w:pPr>
              <w:spacing w:before="40" w:after="40"/>
            </w:pPr>
            <w:r/>
            <w:r>
              <w:rPr>
                <w:rFonts w:ascii="Calibri" w:hAnsi="Calibri"/>
                <w:b w:val="0"/>
                <w:sz w:val="18"/>
              </w:rPr>
              <w:t>Not visible on property page HTML</w:t>
            </w:r>
          </w:p>
        </w:tc>
        <w:tc>
          <w:tcPr>
            <w:tcW w:type="dxa" w:w="1440"/>
            <w:shd w:fill="F2F2F2"/>
          </w:tcPr>
          <w:p>
            <w:pPr>
              <w:spacing w:before="40" w:after="40"/>
            </w:pPr>
            <w:r/>
            <w:r>
              <w:rPr>
                <w:rFonts w:ascii="Calibri" w:hAnsi="Calibri"/>
                <w:b w:val="0"/>
                <w:sz w:val="18"/>
              </w:rPr>
              <w:t>ACTION NEEDED</w:t>
            </w:r>
          </w:p>
        </w:tc>
      </w:tr>
      <w:tr>
        <w:tc>
          <w:tcPr>
            <w:tcW w:type="dxa" w:w="3888"/>
            <w:shd w:fill="FFFFFF"/>
          </w:tcPr>
          <w:p>
            <w:pPr>
              <w:spacing w:before="40" w:after="40"/>
            </w:pPr>
            <w:r/>
            <w:r>
              <w:rPr>
                <w:rFonts w:ascii="Calibri" w:hAnsi="Calibri"/>
                <w:b w:val="0"/>
                <w:sz w:val="18"/>
              </w:rPr>
              <w:t>Image alt text - blog</w:t>
            </w:r>
          </w:p>
        </w:tc>
        <w:tc>
          <w:tcPr>
            <w:tcW w:type="dxa" w:w="4896"/>
            <w:shd w:fill="FFFFFF"/>
          </w:tcPr>
          <w:p>
            <w:pPr>
              <w:spacing w:before="40" w:after="40"/>
            </w:pPr>
            <w:r/>
            <w:r>
              <w:rPr>
                <w:rFonts w:ascii="Calibri" w:hAnsi="Calibri"/>
                <w:b w:val="0"/>
                <w:sz w:val="18"/>
              </w:rPr>
              <w:t>Improved with new articles</w:t>
            </w:r>
          </w:p>
        </w:tc>
        <w:tc>
          <w:tcPr>
            <w:tcW w:type="dxa" w:w="1440"/>
            <w:shd w:fill="FFFFFF"/>
          </w:tcPr>
          <w:p>
            <w:pPr>
              <w:spacing w:before="40" w:after="40"/>
            </w:pPr>
            <w:r/>
            <w:r>
              <w:rPr>
                <w:rFonts w:ascii="Calibri" w:hAnsi="Calibri"/>
                <w:b w:val="0"/>
                <w:sz w:val="18"/>
              </w:rPr>
              <w:t>OK</w:t>
            </w:r>
          </w:p>
        </w:tc>
      </w:tr>
      <w:tr>
        <w:tc>
          <w:tcPr>
            <w:tcW w:type="dxa" w:w="3888"/>
            <w:shd w:fill="F2F2F2"/>
          </w:tcPr>
          <w:p>
            <w:pPr>
              <w:spacing w:before="40" w:after="40"/>
            </w:pPr>
            <w:r/>
            <w:r>
              <w:rPr>
                <w:rFonts w:ascii="Calibri" w:hAnsi="Calibri"/>
                <w:b w:val="0"/>
                <w:sz w:val="18"/>
              </w:rPr>
              <w:t>Image alt text - property pages</w:t>
            </w:r>
          </w:p>
        </w:tc>
        <w:tc>
          <w:tcPr>
            <w:tcW w:type="dxa" w:w="4896"/>
            <w:shd w:fill="F2F2F2"/>
          </w:tcPr>
          <w:p>
            <w:pPr>
              <w:spacing w:before="40" w:after="40"/>
            </w:pPr>
            <w:r/>
            <w:r>
              <w:rPr>
                <w:rFonts w:ascii="Calibri" w:hAnsi="Calibri"/>
                <w:b w:val="0"/>
                <w:sz w:val="18"/>
              </w:rPr>
              <w:t>Generic 'photo 1, photo 2'</w:t>
            </w:r>
          </w:p>
        </w:tc>
        <w:tc>
          <w:tcPr>
            <w:tcW w:type="dxa" w:w="1440"/>
            <w:shd w:fill="F2F2F2"/>
          </w:tcPr>
          <w:p>
            <w:pPr>
              <w:spacing w:before="40" w:after="40"/>
            </w:pPr>
            <w:r/>
            <w:r>
              <w:rPr>
                <w:rFonts w:ascii="Calibri" w:hAnsi="Calibri"/>
                <w:b w:val="0"/>
                <w:sz w:val="18"/>
              </w:rPr>
              <w:t>ACTION NEEDED</w:t>
            </w:r>
          </w:p>
        </w:tc>
      </w:tr>
    </w:tbl>
    <w:p>
      <w:pPr>
        <w:pStyle w:val="Heading2"/>
      </w:pPr>
      <w:r>
        <w:rPr>
          <w:rFonts w:ascii="Calibri" w:hAnsi="Calibri"/>
          <w:color w:val="3B5323"/>
        </w:rPr>
        <w:t>3.4 Trust Signals &amp; Brand SERP</w:t>
      </w:r>
    </w:p>
    <w:p>
      <w:r>
        <w:rPr>
          <w:rFonts w:ascii="Calibri" w:hAnsi="Calibri"/>
          <w:b w:val="0"/>
          <w:i w:val="0"/>
          <w:sz w:val="21"/>
        </w:rPr>
        <w:t>Trust signals on the homepage are unchanged from April 15. The most important shift this report adds is the Brand SERP findings - the search results that surface when a prospective guest searches for HavenInLipa or related branded queries. As of May 8, the brand SERP weakness is the conversion choke point for any traffic the 8 published articles drive.</w:t>
      </w:r>
    </w:p>
    <w:tbl>
      <w:tblPr>
        <w:tblStyle w:val="TableGrid"/>
        <w:tblW w:type="auto" w:w="0"/>
        <w:jc w:val="center"/>
        <w:tblLook w:firstColumn="1" w:firstRow="1" w:lastColumn="0" w:lastRow="0" w:noHBand="0" w:noVBand="1" w:val="04A0"/>
      </w:tblPr>
      <w:tblGrid>
        <w:gridCol w:w="3324"/>
        <w:gridCol w:w="3324"/>
        <w:gridCol w:w="3324"/>
      </w:tblGrid>
      <w:tr>
        <w:tc>
          <w:tcPr>
            <w:tcW w:type="dxa" w:w="3600"/>
            <w:shd w:fill="FF5371"/>
          </w:tcPr>
          <w:p>
            <w:pPr>
              <w:spacing w:before="40" w:after="40"/>
            </w:pPr>
            <w:r/>
            <w:r>
              <w:rPr>
                <w:rFonts w:ascii="Calibri" w:hAnsi="Calibri"/>
                <w:b/>
                <w:color w:val="FFFFFF"/>
                <w:sz w:val="18"/>
              </w:rPr>
              <w:t>Trust Signal</w:t>
            </w:r>
          </w:p>
        </w:tc>
        <w:tc>
          <w:tcPr>
            <w:tcW w:type="dxa" w:w="5040"/>
            <w:shd w:fill="FF5371"/>
          </w:tcPr>
          <w:p>
            <w:pPr>
              <w:spacing w:before="40" w:after="40"/>
            </w:pPr>
            <w:r/>
            <w:r>
              <w:rPr>
                <w:rFonts w:ascii="Calibri" w:hAnsi="Calibri"/>
                <w:b/>
                <w:color w:val="FFFFFF"/>
                <w:sz w:val="18"/>
              </w:rPr>
              <w:t>May 8 State</w:t>
            </w:r>
          </w:p>
        </w:tc>
        <w:tc>
          <w:tcPr>
            <w:tcW w:type="dxa" w:w="1440"/>
            <w:shd w:fill="FF5371"/>
          </w:tcPr>
          <w:p>
            <w:pPr>
              <w:spacing w:before="40" w:after="40"/>
            </w:pPr>
            <w:r/>
            <w:r>
              <w:rPr>
                <w:rFonts w:ascii="Calibri" w:hAnsi="Calibri"/>
                <w:b/>
                <w:color w:val="FFFFFF"/>
                <w:sz w:val="18"/>
              </w:rPr>
              <w:t>Status</w:t>
            </w:r>
          </w:p>
        </w:tc>
      </w:tr>
      <w:tr>
        <w:tc>
          <w:tcPr>
            <w:tcW w:type="dxa" w:w="3600"/>
            <w:shd w:fill="F2F2F2"/>
          </w:tcPr>
          <w:p>
            <w:pPr>
              <w:spacing w:before="40" w:after="40"/>
            </w:pPr>
            <w:r/>
            <w:r>
              <w:rPr>
                <w:rFonts w:ascii="Calibri" w:hAnsi="Calibri"/>
                <w:b w:val="0"/>
                <w:sz w:val="18"/>
              </w:rPr>
              <w:t>Total guest count claim</w:t>
            </w:r>
          </w:p>
        </w:tc>
        <w:tc>
          <w:tcPr>
            <w:tcW w:type="dxa" w:w="5040"/>
            <w:shd w:fill="F2F2F2"/>
          </w:tcPr>
          <w:p>
            <w:pPr>
              <w:spacing w:before="40" w:after="40"/>
            </w:pPr>
            <w:r/>
            <w:r>
              <w:rPr>
                <w:rFonts w:ascii="Calibri" w:hAnsi="Calibri"/>
                <w:b w:val="0"/>
                <w:sz w:val="18"/>
              </w:rPr>
              <w:t>280+ Happy Guests</w:t>
            </w:r>
          </w:p>
        </w:tc>
        <w:tc>
          <w:tcPr>
            <w:tcW w:type="dxa" w:w="1440"/>
            <w:shd w:fill="F2F2F2"/>
          </w:tcPr>
          <w:p>
            <w:pPr>
              <w:spacing w:before="40" w:after="40"/>
            </w:pPr>
            <w:r/>
            <w:r>
              <w:rPr>
                <w:rFonts w:ascii="Calibri" w:hAnsi="Calibri"/>
                <w:b w:val="0"/>
                <w:sz w:val="18"/>
              </w:rPr>
              <w:t>Unchanged</w:t>
            </w:r>
          </w:p>
        </w:tc>
      </w:tr>
      <w:tr>
        <w:tc>
          <w:tcPr>
            <w:tcW w:type="dxa" w:w="3600"/>
            <w:shd w:fill="FFFFFF"/>
          </w:tcPr>
          <w:p>
            <w:pPr>
              <w:spacing w:before="40" w:after="40"/>
            </w:pPr>
            <w:r/>
            <w:r>
              <w:rPr>
                <w:rFonts w:ascii="Calibri" w:hAnsi="Calibri"/>
                <w:b w:val="0"/>
                <w:sz w:val="18"/>
              </w:rPr>
              <w:t>Five-star review claim</w:t>
            </w:r>
          </w:p>
        </w:tc>
        <w:tc>
          <w:tcPr>
            <w:tcW w:type="dxa" w:w="5040"/>
            <w:shd w:fill="FFFFFF"/>
          </w:tcPr>
          <w:p>
            <w:pPr>
              <w:spacing w:before="40" w:after="40"/>
            </w:pPr>
            <w:r/>
            <w:r>
              <w:rPr>
                <w:rFonts w:ascii="Calibri" w:hAnsi="Calibri"/>
                <w:b w:val="0"/>
                <w:sz w:val="18"/>
              </w:rPr>
              <w:t>180+ Five-Star Reviews (across platforms)</w:t>
            </w:r>
          </w:p>
        </w:tc>
        <w:tc>
          <w:tcPr>
            <w:tcW w:type="dxa" w:w="1440"/>
            <w:shd w:fill="FFFFFF"/>
          </w:tcPr>
          <w:p>
            <w:pPr>
              <w:spacing w:before="40" w:after="40"/>
            </w:pPr>
            <w:r/>
            <w:r>
              <w:rPr>
                <w:rFonts w:ascii="Calibri" w:hAnsi="Calibri"/>
                <w:b w:val="0"/>
                <w:sz w:val="18"/>
              </w:rPr>
              <w:t>Unchanged</w:t>
            </w:r>
          </w:p>
        </w:tc>
      </w:tr>
      <w:tr>
        <w:tc>
          <w:tcPr>
            <w:tcW w:type="dxa" w:w="3600"/>
            <w:shd w:fill="F2F2F2"/>
          </w:tcPr>
          <w:p>
            <w:pPr>
              <w:spacing w:before="40" w:after="40"/>
            </w:pPr>
            <w:r/>
            <w:r>
              <w:rPr>
                <w:rFonts w:ascii="Calibri" w:hAnsi="Calibri"/>
                <w:b w:val="0"/>
                <w:sz w:val="18"/>
              </w:rPr>
              <w:t>Superhost badge</w:t>
            </w:r>
          </w:p>
        </w:tc>
        <w:tc>
          <w:tcPr>
            <w:tcW w:type="dxa" w:w="5040"/>
            <w:shd w:fill="F2F2F2"/>
          </w:tcPr>
          <w:p>
            <w:pPr>
              <w:spacing w:before="40" w:after="40"/>
            </w:pPr>
            <w:r/>
            <w:r>
              <w:rPr>
                <w:rFonts w:ascii="Calibri" w:hAnsi="Calibri"/>
                <w:b w:val="0"/>
                <w:sz w:val="18"/>
              </w:rPr>
              <w:t>3 Years Superhost Status displayed</w:t>
            </w:r>
          </w:p>
        </w:tc>
        <w:tc>
          <w:tcPr>
            <w:tcW w:type="dxa" w:w="1440"/>
            <w:shd w:fill="F2F2F2"/>
          </w:tcPr>
          <w:p>
            <w:pPr>
              <w:spacing w:before="40" w:after="40"/>
            </w:pPr>
            <w:r/>
            <w:r>
              <w:rPr>
                <w:rFonts w:ascii="Calibri" w:hAnsi="Calibri"/>
                <w:b w:val="0"/>
                <w:sz w:val="18"/>
              </w:rPr>
              <w:t>Unchanged</w:t>
            </w:r>
          </w:p>
        </w:tc>
      </w:tr>
      <w:tr>
        <w:tc>
          <w:tcPr>
            <w:tcW w:type="dxa" w:w="3600"/>
            <w:shd w:fill="FFFFFF"/>
          </w:tcPr>
          <w:p>
            <w:pPr>
              <w:spacing w:before="40" w:after="40"/>
            </w:pPr>
            <w:r/>
            <w:r>
              <w:rPr>
                <w:rFonts w:ascii="Calibri" w:hAnsi="Calibri"/>
                <w:b w:val="0"/>
                <w:sz w:val="18"/>
              </w:rPr>
              <w:t>Reviews on 2BR property page</w:t>
            </w:r>
          </w:p>
        </w:tc>
        <w:tc>
          <w:tcPr>
            <w:tcW w:type="dxa" w:w="5040"/>
            <w:shd w:fill="FFFFFF"/>
          </w:tcPr>
          <w:p>
            <w:pPr>
              <w:spacing w:before="40" w:after="40"/>
            </w:pPr>
            <w:r/>
            <w:r>
              <w:rPr>
                <w:rFonts w:ascii="Calibri" w:hAnsi="Calibri"/>
                <w:b w:val="0"/>
                <w:sz w:val="18"/>
              </w:rPr>
              <w:t>21 reviews displayed (was 20 on Apr 15)</w:t>
            </w:r>
          </w:p>
        </w:tc>
        <w:tc>
          <w:tcPr>
            <w:tcW w:type="dxa" w:w="1440"/>
            <w:shd w:fill="FFFFFF"/>
          </w:tcPr>
          <w:p>
            <w:pPr>
              <w:spacing w:before="40" w:after="40"/>
            </w:pPr>
            <w:r/>
            <w:r>
              <w:rPr>
                <w:rFonts w:ascii="Calibri" w:hAnsi="Calibri"/>
                <w:b w:val="0"/>
                <w:sz w:val="18"/>
              </w:rPr>
              <w:t>+1</w:t>
            </w:r>
          </w:p>
        </w:tc>
      </w:tr>
      <w:tr>
        <w:tc>
          <w:tcPr>
            <w:tcW w:type="dxa" w:w="3600"/>
            <w:shd w:fill="F2F2F2"/>
          </w:tcPr>
          <w:p>
            <w:pPr>
              <w:spacing w:before="40" w:after="40"/>
            </w:pPr>
            <w:r/>
            <w:r>
              <w:rPr>
                <w:rFonts w:ascii="Calibri" w:hAnsi="Calibri"/>
                <w:b w:val="0"/>
                <w:sz w:val="18"/>
              </w:rPr>
              <w:t>Reviews on 1BR property page</w:t>
            </w:r>
          </w:p>
        </w:tc>
        <w:tc>
          <w:tcPr>
            <w:tcW w:type="dxa" w:w="5040"/>
            <w:shd w:fill="F2F2F2"/>
          </w:tcPr>
          <w:p>
            <w:pPr>
              <w:spacing w:before="40" w:after="40"/>
            </w:pPr>
            <w:r/>
            <w:r>
              <w:rPr>
                <w:rFonts w:ascii="Calibri" w:hAnsi="Calibri"/>
                <w:b w:val="0"/>
                <w:sz w:val="18"/>
              </w:rPr>
              <w:t>32 reviews displayed</w:t>
            </w:r>
          </w:p>
        </w:tc>
        <w:tc>
          <w:tcPr>
            <w:tcW w:type="dxa" w:w="1440"/>
            <w:shd w:fill="F2F2F2"/>
          </w:tcPr>
          <w:p>
            <w:pPr>
              <w:spacing w:before="40" w:after="40"/>
            </w:pPr>
            <w:r/>
            <w:r>
              <w:rPr>
                <w:rFonts w:ascii="Calibri" w:hAnsi="Calibri"/>
                <w:b w:val="0"/>
                <w:sz w:val="18"/>
              </w:rPr>
              <w:t>Steady</w:t>
            </w:r>
          </w:p>
        </w:tc>
      </w:tr>
      <w:tr>
        <w:tc>
          <w:tcPr>
            <w:tcW w:type="dxa" w:w="3600"/>
            <w:shd w:fill="FFFFFF"/>
          </w:tcPr>
          <w:p>
            <w:pPr>
              <w:spacing w:before="40" w:after="40"/>
            </w:pPr>
            <w:r/>
            <w:r>
              <w:rPr>
                <w:rFonts w:ascii="Calibri" w:hAnsi="Calibri"/>
                <w:b w:val="0"/>
                <w:sz w:val="18"/>
              </w:rPr>
              <w:t>Google Business Profile reviews</w:t>
            </w:r>
          </w:p>
        </w:tc>
        <w:tc>
          <w:tcPr>
            <w:tcW w:type="dxa" w:w="5040"/>
            <w:shd w:fill="FFFFFF"/>
          </w:tcPr>
          <w:p>
            <w:pPr>
              <w:spacing w:before="40" w:after="40"/>
            </w:pPr>
            <w:r/>
            <w:r>
              <w:rPr>
                <w:rFonts w:ascii="Calibri" w:hAnsi="Calibri"/>
                <w:b w:val="0"/>
                <w:sz w:val="18"/>
              </w:rPr>
              <w:t>4 reviews / 4.0 stars - flow not launched</w:t>
            </w:r>
          </w:p>
        </w:tc>
        <w:tc>
          <w:tcPr>
            <w:tcW w:type="dxa" w:w="1440"/>
            <w:shd w:fill="FFFFFF"/>
          </w:tcPr>
          <w:p>
            <w:pPr>
              <w:spacing w:before="40" w:after="40"/>
            </w:pPr>
            <w:r/>
            <w:r>
              <w:rPr>
                <w:rFonts w:ascii="Calibri" w:hAnsi="Calibri"/>
                <w:b w:val="0"/>
                <w:sz w:val="18"/>
              </w:rPr>
              <w:t>BLOCKER</w:t>
            </w:r>
          </w:p>
        </w:tc>
      </w:tr>
      <w:tr>
        <w:tc>
          <w:tcPr>
            <w:tcW w:type="dxa" w:w="3600"/>
            <w:shd w:fill="F2F2F2"/>
          </w:tcPr>
          <w:p>
            <w:pPr>
              <w:spacing w:before="40" w:after="40"/>
            </w:pPr>
            <w:r/>
            <w:r>
              <w:rPr>
                <w:rFonts w:ascii="Calibri" w:hAnsi="Calibri"/>
                <w:b w:val="0"/>
                <w:sz w:val="18"/>
              </w:rPr>
              <w:t>Brand SERP for 'haven in lipa reviews batangas'</w:t>
            </w:r>
          </w:p>
        </w:tc>
        <w:tc>
          <w:tcPr>
            <w:tcW w:type="dxa" w:w="5040"/>
            <w:shd w:fill="F2F2F2"/>
          </w:tcPr>
          <w:p>
            <w:pPr>
              <w:spacing w:before="40" w:after="40"/>
            </w:pPr>
            <w:r/>
            <w:r>
              <w:rPr>
                <w:rFonts w:ascii="Calibri" w:hAnsi="Calibri"/>
                <w:b w:val="0"/>
                <w:sz w:val="18"/>
              </w:rPr>
              <w:t>Aggregators dominate; HavenInLipa absent</w:t>
            </w:r>
          </w:p>
        </w:tc>
        <w:tc>
          <w:tcPr>
            <w:tcW w:type="dxa" w:w="1440"/>
            <w:shd w:fill="F2F2F2"/>
          </w:tcPr>
          <w:p>
            <w:pPr>
              <w:spacing w:before="40" w:after="40"/>
            </w:pPr>
            <w:r/>
            <w:r>
              <w:rPr>
                <w:rFonts w:ascii="Calibri" w:hAnsi="Calibri"/>
                <w:b w:val="0"/>
                <w:sz w:val="18"/>
              </w:rPr>
              <w:t>BLOCKER</w:t>
            </w:r>
          </w:p>
        </w:tc>
      </w:tr>
      <w:tr>
        <w:tc>
          <w:tcPr>
            <w:tcW w:type="dxa" w:w="3600"/>
            <w:shd w:fill="FFFFFF"/>
          </w:tcPr>
          <w:p>
            <w:pPr>
              <w:spacing w:before="40" w:after="40"/>
            </w:pPr>
            <w:r/>
            <w:r>
              <w:rPr>
                <w:rFonts w:ascii="Calibri" w:hAnsi="Calibri"/>
                <w:b w:val="0"/>
                <w:sz w:val="18"/>
              </w:rPr>
              <w:t>Social media presence</w:t>
            </w:r>
          </w:p>
        </w:tc>
        <w:tc>
          <w:tcPr>
            <w:tcW w:type="dxa" w:w="5040"/>
            <w:shd w:fill="FFFFFF"/>
          </w:tcPr>
          <w:p>
            <w:pPr>
              <w:spacing w:before="40" w:after="40"/>
            </w:pPr>
            <w:r/>
            <w:r>
              <w:rPr>
                <w:rFonts w:ascii="Calibri" w:hAnsi="Calibri"/>
                <w:b w:val="0"/>
                <w:sz w:val="18"/>
              </w:rPr>
              <w:t>Facebook, Instagram, TikTok, Airbnb Superhost</w:t>
            </w:r>
          </w:p>
        </w:tc>
        <w:tc>
          <w:tcPr>
            <w:tcW w:type="dxa" w:w="1440"/>
            <w:shd w:fill="FFFFFF"/>
          </w:tcPr>
          <w:p>
            <w:pPr>
              <w:spacing w:before="40" w:after="40"/>
            </w:pPr>
            <w:r/>
            <w:r>
              <w:rPr>
                <w:rFonts w:ascii="Calibri" w:hAnsi="Calibri"/>
                <w:b w:val="0"/>
                <w:sz w:val="18"/>
              </w:rPr>
              <w:t>Unchanged</w:t>
            </w:r>
          </w:p>
        </w:tc>
      </w:tr>
      <w:tr>
        <w:tc>
          <w:tcPr>
            <w:tcW w:type="dxa" w:w="3600"/>
            <w:shd w:fill="F2F2F2"/>
          </w:tcPr>
          <w:p>
            <w:pPr>
              <w:spacing w:before="40" w:after="40"/>
            </w:pPr>
            <w:r/>
            <w:r>
              <w:rPr>
                <w:rFonts w:ascii="Calibri" w:hAnsi="Calibri"/>
                <w:b w:val="0"/>
                <w:sz w:val="18"/>
              </w:rPr>
              <w:t>Payment methods on homepage</w:t>
            </w:r>
          </w:p>
        </w:tc>
        <w:tc>
          <w:tcPr>
            <w:tcW w:type="dxa" w:w="5040"/>
            <w:shd w:fill="F2F2F2"/>
          </w:tcPr>
          <w:p>
            <w:pPr>
              <w:spacing w:before="40" w:after="40"/>
            </w:pPr>
            <w:r/>
            <w:r>
              <w:rPr>
                <w:rFonts w:ascii="Calibri" w:hAnsi="Calibri"/>
                <w:b w:val="0"/>
                <w:sz w:val="18"/>
              </w:rPr>
              <w:t>GCash, BPI InstaPay (Stripe in Terms only)</w:t>
            </w:r>
          </w:p>
        </w:tc>
        <w:tc>
          <w:tcPr>
            <w:tcW w:type="dxa" w:w="1440"/>
            <w:shd w:fill="F2F2F2"/>
          </w:tcPr>
          <w:p>
            <w:pPr>
              <w:spacing w:before="40" w:after="40"/>
            </w:pPr>
            <w:r/>
            <w:r>
              <w:rPr>
                <w:rFonts w:ascii="Calibri" w:hAnsi="Calibri"/>
                <w:b w:val="0"/>
                <w:sz w:val="18"/>
              </w:rPr>
              <w:t>Inconsistent</w:t>
            </w:r>
          </w:p>
        </w:tc>
      </w:tr>
      <w:tr>
        <w:tc>
          <w:tcPr>
            <w:tcW w:type="dxa" w:w="3600"/>
            <w:shd w:fill="FFFFFF"/>
          </w:tcPr>
          <w:p>
            <w:pPr>
              <w:spacing w:before="40" w:after="40"/>
            </w:pPr>
            <w:r/>
            <w:r>
              <w:rPr>
                <w:rFonts w:ascii="Calibri" w:hAnsi="Calibri"/>
                <w:b w:val="0"/>
                <w:sz w:val="18"/>
              </w:rPr>
              <w:t>Response time SLA</w:t>
            </w:r>
          </w:p>
        </w:tc>
        <w:tc>
          <w:tcPr>
            <w:tcW w:type="dxa" w:w="5040"/>
            <w:shd w:fill="FFFFFF"/>
          </w:tcPr>
          <w:p>
            <w:pPr>
              <w:spacing w:before="40" w:after="40"/>
            </w:pPr>
            <w:r/>
            <w:r>
              <w:rPr>
                <w:rFonts w:ascii="Calibri" w:hAnsi="Calibri"/>
                <w:b w:val="0"/>
                <w:sz w:val="18"/>
              </w:rPr>
              <w:t>24hr</w:t>
            </w:r>
          </w:p>
        </w:tc>
        <w:tc>
          <w:tcPr>
            <w:tcW w:type="dxa" w:w="1440"/>
            <w:shd w:fill="FFFFFF"/>
          </w:tcPr>
          <w:p>
            <w:pPr>
              <w:spacing w:before="40" w:after="40"/>
            </w:pPr>
            <w:r/>
            <w:r>
              <w:rPr>
                <w:rFonts w:ascii="Calibri" w:hAnsi="Calibri"/>
                <w:b w:val="0"/>
                <w:sz w:val="18"/>
              </w:rPr>
              <w:t>Maintained</w:t>
            </w:r>
          </w:p>
        </w:tc>
      </w:tr>
      <w:tr>
        <w:tc>
          <w:tcPr>
            <w:tcW w:type="dxa" w:w="3600"/>
            <w:shd w:fill="F2F2F2"/>
          </w:tcPr>
          <w:p>
            <w:pPr>
              <w:spacing w:before="40" w:after="40"/>
            </w:pPr>
            <w:r/>
            <w:r>
              <w:rPr>
                <w:rFonts w:ascii="Calibri" w:hAnsi="Calibri"/>
                <w:b w:val="0"/>
                <w:sz w:val="18"/>
              </w:rPr>
              <w:t>Legal pages (Privacy, Terms)</w:t>
            </w:r>
          </w:p>
        </w:tc>
        <w:tc>
          <w:tcPr>
            <w:tcW w:type="dxa" w:w="5040"/>
            <w:shd w:fill="F2F2F2"/>
          </w:tcPr>
          <w:p>
            <w:pPr>
              <w:spacing w:before="40" w:after="40"/>
            </w:pPr>
            <w:r/>
            <w:r>
              <w:rPr>
                <w:rFonts w:ascii="Calibri" w:hAnsi="Calibri"/>
                <w:b w:val="0"/>
                <w:sz w:val="18"/>
              </w:rPr>
              <w:t>Full content, last updated Apr 11</w:t>
            </w:r>
          </w:p>
        </w:tc>
        <w:tc>
          <w:tcPr>
            <w:tcW w:type="dxa" w:w="1440"/>
            <w:shd w:fill="F2F2F2"/>
          </w:tcPr>
          <w:p>
            <w:pPr>
              <w:spacing w:before="40" w:after="40"/>
            </w:pPr>
            <w:r/>
            <w:r>
              <w:rPr>
                <w:rFonts w:ascii="Calibri" w:hAnsi="Calibri"/>
                <w:b w:val="0"/>
                <w:sz w:val="18"/>
              </w:rPr>
              <w:t>OK</w:t>
            </w:r>
          </w:p>
        </w:tc>
      </w:tr>
    </w:tbl>
    <w:p>
      <w:r>
        <w:br w:type="page"/>
      </w:r>
    </w:p>
    <w:p>
      <w:pPr>
        <w:pStyle w:val="Heading1"/>
      </w:pPr>
      <w:r>
        <w:rPr>
          <w:rFonts w:ascii="Calibri" w:hAnsi="Calibri"/>
          <w:color w:val="FF5371"/>
        </w:rPr>
        <w:t>4. Competitor Analysis</w:t>
      </w:r>
    </w:p>
    <w:p>
      <w:pPr>
        <w:pStyle w:val="Heading2"/>
      </w:pPr>
      <w:r>
        <w:rPr>
          <w:rFonts w:ascii="Calibri" w:hAnsi="Calibri"/>
          <w:color w:val="3B5323"/>
        </w:rPr>
        <w:t>4.1 Lipa City STR Market Data (2026)</w:t>
      </w:r>
    </w:p>
    <w:p>
      <w:r>
        <w:rPr>
          <w:rFonts w:ascii="Calibri" w:hAnsi="Calibri"/>
          <w:b w:val="0"/>
          <w:i w:val="0"/>
          <w:sz w:val="21"/>
        </w:rPr>
        <w:t>April 15 market data still holds. The Lipa City short-term rental market continues to show oversupply and declining per-listing revenue - opening for direct-booking operators with content + trust assets to take asymmetric share.</w:t>
      </w:r>
    </w:p>
    <w:tbl>
      <w:tblPr>
        <w:tblStyle w:val="TableGrid"/>
        <w:tblW w:type="auto" w:w="0"/>
        <w:jc w:val="center"/>
        <w:tblLook w:firstColumn="1" w:firstRow="1" w:lastColumn="0" w:lastRow="0" w:noHBand="0" w:noVBand="1" w:val="04A0"/>
      </w:tblPr>
      <w:tblGrid>
        <w:gridCol w:w="4986"/>
        <w:gridCol w:w="4986"/>
      </w:tblGrid>
      <w:tr>
        <w:tc>
          <w:tcPr>
            <w:tcW w:type="dxa" w:w="4320"/>
            <w:shd w:fill="FF5371"/>
          </w:tcPr>
          <w:p>
            <w:pPr>
              <w:spacing w:before="40" w:after="40"/>
            </w:pPr>
            <w:r/>
            <w:r>
              <w:rPr>
                <w:rFonts w:ascii="Calibri" w:hAnsi="Calibri"/>
                <w:b/>
                <w:color w:val="FFFFFF"/>
                <w:sz w:val="18"/>
              </w:rPr>
              <w:t>Metric</w:t>
            </w:r>
          </w:p>
        </w:tc>
        <w:tc>
          <w:tcPr>
            <w:tcW w:type="dxa" w:w="5472"/>
            <w:shd w:fill="FF5371"/>
          </w:tcPr>
          <w:p>
            <w:pPr>
              <w:spacing w:before="40" w:after="40"/>
            </w:pPr>
            <w:r/>
            <w:r>
              <w:rPr>
                <w:rFonts w:ascii="Calibri" w:hAnsi="Calibri"/>
                <w:b/>
                <w:color w:val="FFFFFF"/>
                <w:sz w:val="18"/>
              </w:rPr>
              <w:t>Value</w:t>
            </w:r>
          </w:p>
        </w:tc>
      </w:tr>
      <w:tr>
        <w:tc>
          <w:tcPr>
            <w:tcW w:type="dxa" w:w="4320"/>
            <w:shd w:fill="F2F2F2"/>
          </w:tcPr>
          <w:p>
            <w:pPr>
              <w:spacing w:before="40" w:after="40"/>
            </w:pPr>
            <w:r/>
            <w:r>
              <w:rPr>
                <w:rFonts w:ascii="Calibri" w:hAnsi="Calibri"/>
                <w:b w:val="0"/>
                <w:sz w:val="18"/>
              </w:rPr>
              <w:t>Active listings in Lipa</w:t>
            </w:r>
          </w:p>
        </w:tc>
        <w:tc>
          <w:tcPr>
            <w:tcW w:type="dxa" w:w="5472"/>
            <w:shd w:fill="F2F2F2"/>
          </w:tcPr>
          <w:p>
            <w:pPr>
              <w:spacing w:before="40" w:after="40"/>
            </w:pPr>
            <w:r/>
            <w:r>
              <w:rPr>
                <w:rFonts w:ascii="Calibri" w:hAnsi="Calibri"/>
                <w:b w:val="0"/>
                <w:sz w:val="18"/>
              </w:rPr>
              <w:t>146-166 properties</w:t>
            </w:r>
          </w:p>
        </w:tc>
      </w:tr>
      <w:tr>
        <w:tc>
          <w:tcPr>
            <w:tcW w:type="dxa" w:w="4320"/>
            <w:shd w:fill="FFFFFF"/>
          </w:tcPr>
          <w:p>
            <w:pPr>
              <w:spacing w:before="40" w:after="40"/>
            </w:pPr>
            <w:r/>
            <w:r>
              <w:rPr>
                <w:rFonts w:ascii="Calibri" w:hAnsi="Calibri"/>
                <w:b w:val="0"/>
                <w:sz w:val="18"/>
              </w:rPr>
              <w:t>Average Daily Rate (ADR)</w:t>
            </w:r>
          </w:p>
        </w:tc>
        <w:tc>
          <w:tcPr>
            <w:tcW w:type="dxa" w:w="5472"/>
            <w:shd w:fill="FFFFFF"/>
          </w:tcPr>
          <w:p>
            <w:pPr>
              <w:spacing w:before="40" w:after="40"/>
            </w:pPr>
            <w:r/>
            <w:r>
              <w:rPr>
                <w:rFonts w:ascii="Calibri" w:hAnsi="Calibri"/>
                <w:b w:val="0"/>
                <w:sz w:val="18"/>
              </w:rPr>
              <w:t>$104/night (~PHP 5,800)</w:t>
            </w:r>
          </w:p>
        </w:tc>
      </w:tr>
      <w:tr>
        <w:tc>
          <w:tcPr>
            <w:tcW w:type="dxa" w:w="4320"/>
            <w:shd w:fill="F2F2F2"/>
          </w:tcPr>
          <w:p>
            <w:pPr>
              <w:spacing w:before="40" w:after="40"/>
            </w:pPr>
            <w:r/>
            <w:r>
              <w:rPr>
                <w:rFonts w:ascii="Calibri" w:hAnsi="Calibri"/>
                <w:b w:val="0"/>
                <w:sz w:val="18"/>
              </w:rPr>
              <w:t>HavenInLipa ADR (2BR)</w:t>
            </w:r>
          </w:p>
        </w:tc>
        <w:tc>
          <w:tcPr>
            <w:tcW w:type="dxa" w:w="5472"/>
            <w:shd w:fill="F2F2F2"/>
          </w:tcPr>
          <w:p>
            <w:pPr>
              <w:spacing w:before="40" w:after="40"/>
            </w:pPr>
            <w:r/>
            <w:r>
              <w:rPr>
                <w:rFonts w:ascii="Calibri" w:hAnsi="Calibri"/>
                <w:b w:val="0"/>
                <w:sz w:val="18"/>
              </w:rPr>
              <w:t>PHP 2,800/night - 52% below market</w:t>
            </w:r>
          </w:p>
        </w:tc>
      </w:tr>
      <w:tr>
        <w:tc>
          <w:tcPr>
            <w:tcW w:type="dxa" w:w="4320"/>
            <w:shd w:fill="FFFFFF"/>
          </w:tcPr>
          <w:p>
            <w:pPr>
              <w:spacing w:before="40" w:after="40"/>
            </w:pPr>
            <w:r/>
            <w:r>
              <w:rPr>
                <w:rFonts w:ascii="Calibri" w:hAnsi="Calibri"/>
                <w:b w:val="0"/>
                <w:sz w:val="18"/>
              </w:rPr>
              <w:t>HavenInLipa ADR (1BR)</w:t>
            </w:r>
          </w:p>
        </w:tc>
        <w:tc>
          <w:tcPr>
            <w:tcW w:type="dxa" w:w="5472"/>
            <w:shd w:fill="FFFFFF"/>
          </w:tcPr>
          <w:p>
            <w:pPr>
              <w:spacing w:before="40" w:after="40"/>
            </w:pPr>
            <w:r/>
            <w:r>
              <w:rPr>
                <w:rFonts w:ascii="Calibri" w:hAnsi="Calibri"/>
                <w:b w:val="0"/>
                <w:sz w:val="18"/>
              </w:rPr>
              <w:t>PHP 2,000/night - 65% below market</w:t>
            </w:r>
          </w:p>
        </w:tc>
      </w:tr>
      <w:tr>
        <w:tc>
          <w:tcPr>
            <w:tcW w:type="dxa" w:w="4320"/>
            <w:shd w:fill="F2F2F2"/>
          </w:tcPr>
          <w:p>
            <w:pPr>
              <w:spacing w:before="40" w:after="40"/>
            </w:pPr>
            <w:r/>
            <w:r>
              <w:rPr>
                <w:rFonts w:ascii="Calibri" w:hAnsi="Calibri"/>
                <w:b w:val="0"/>
                <w:sz w:val="18"/>
              </w:rPr>
              <w:t>Occupancy rate (market avg)</w:t>
            </w:r>
          </w:p>
        </w:tc>
        <w:tc>
          <w:tcPr>
            <w:tcW w:type="dxa" w:w="5472"/>
            <w:shd w:fill="F2F2F2"/>
          </w:tcPr>
          <w:p>
            <w:pPr>
              <w:spacing w:before="40" w:after="40"/>
            </w:pPr>
            <w:r/>
            <w:r>
              <w:rPr>
                <w:rFonts w:ascii="Calibri" w:hAnsi="Calibri"/>
                <w:b w:val="0"/>
                <w:sz w:val="18"/>
              </w:rPr>
              <w:t>24-32%</w:t>
            </w:r>
          </w:p>
        </w:tc>
      </w:tr>
      <w:tr>
        <w:tc>
          <w:tcPr>
            <w:tcW w:type="dxa" w:w="4320"/>
            <w:shd w:fill="FFFFFF"/>
          </w:tcPr>
          <w:p>
            <w:pPr>
              <w:spacing w:before="40" w:after="40"/>
            </w:pPr>
            <w:r/>
            <w:r>
              <w:rPr>
                <w:rFonts w:ascii="Calibri" w:hAnsi="Calibri"/>
                <w:b w:val="0"/>
                <w:sz w:val="18"/>
              </w:rPr>
              <w:t>Monthly revenue per listing</w:t>
            </w:r>
          </w:p>
        </w:tc>
        <w:tc>
          <w:tcPr>
            <w:tcW w:type="dxa" w:w="5472"/>
            <w:shd w:fill="FFFFFF"/>
          </w:tcPr>
          <w:p>
            <w:pPr>
              <w:spacing w:before="40" w:after="40"/>
            </w:pPr>
            <w:r/>
            <w:r>
              <w:rPr>
                <w:rFonts w:ascii="Calibri" w:hAnsi="Calibri"/>
                <w:b w:val="0"/>
                <w:sz w:val="18"/>
              </w:rPr>
              <w:t>$1,254</w:t>
            </w:r>
          </w:p>
        </w:tc>
      </w:tr>
      <w:tr>
        <w:tc>
          <w:tcPr>
            <w:tcW w:type="dxa" w:w="4320"/>
            <w:shd w:fill="F2F2F2"/>
          </w:tcPr>
          <w:p>
            <w:pPr>
              <w:spacing w:before="40" w:after="40"/>
            </w:pPr>
            <w:r/>
            <w:r>
              <w:rPr>
                <w:rFonts w:ascii="Calibri" w:hAnsi="Calibri"/>
                <w:b w:val="0"/>
                <w:sz w:val="18"/>
              </w:rPr>
              <w:t>Revenue YoY change</w:t>
            </w:r>
          </w:p>
        </w:tc>
        <w:tc>
          <w:tcPr>
            <w:tcW w:type="dxa" w:w="5472"/>
            <w:shd w:fill="F2F2F2"/>
          </w:tcPr>
          <w:p>
            <w:pPr>
              <w:spacing w:before="40" w:after="40"/>
            </w:pPr>
            <w:r/>
            <w:r>
              <w:rPr>
                <w:rFonts w:ascii="Calibri" w:hAnsi="Calibri"/>
                <w:b w:val="0"/>
                <w:sz w:val="18"/>
              </w:rPr>
              <w:t>-24.8% (declining)</w:t>
            </w:r>
          </w:p>
        </w:tc>
      </w:tr>
      <w:tr>
        <w:tc>
          <w:tcPr>
            <w:tcW w:type="dxa" w:w="4320"/>
            <w:shd w:fill="FFFFFF"/>
          </w:tcPr>
          <w:p>
            <w:pPr>
              <w:spacing w:before="40" w:after="40"/>
            </w:pPr>
            <w:r/>
            <w:r>
              <w:rPr>
                <w:rFonts w:ascii="Calibri" w:hAnsi="Calibri"/>
                <w:b w:val="0"/>
                <w:sz w:val="18"/>
              </w:rPr>
              <w:t>Supply YoY change</w:t>
            </w:r>
          </w:p>
        </w:tc>
        <w:tc>
          <w:tcPr>
            <w:tcW w:type="dxa" w:w="5472"/>
            <w:shd w:fill="FFFFFF"/>
          </w:tcPr>
          <w:p>
            <w:pPr>
              <w:spacing w:before="40" w:after="40"/>
            </w:pPr>
            <w:r/>
            <w:r>
              <w:rPr>
                <w:rFonts w:ascii="Calibri" w:hAnsi="Calibri"/>
                <w:b w:val="0"/>
                <w:sz w:val="18"/>
              </w:rPr>
              <w:t>+130.6% (rapid growth)</w:t>
            </w:r>
          </w:p>
        </w:tc>
      </w:tr>
      <w:tr>
        <w:tc>
          <w:tcPr>
            <w:tcW w:type="dxa" w:w="4320"/>
            <w:shd w:fill="F2F2F2"/>
          </w:tcPr>
          <w:p>
            <w:pPr>
              <w:spacing w:before="40" w:after="40"/>
            </w:pPr>
            <w:r/>
            <w:r>
              <w:rPr>
                <w:rFonts w:ascii="Calibri" w:hAnsi="Calibri"/>
                <w:b w:val="0"/>
                <w:sz w:val="18"/>
              </w:rPr>
              <w:t>Superhost rate</w:t>
            </w:r>
          </w:p>
        </w:tc>
        <w:tc>
          <w:tcPr>
            <w:tcW w:type="dxa" w:w="5472"/>
            <w:shd w:fill="F2F2F2"/>
          </w:tcPr>
          <w:p>
            <w:pPr>
              <w:spacing w:before="40" w:after="40"/>
            </w:pPr>
            <w:r/>
            <w:r>
              <w:rPr>
                <w:rFonts w:ascii="Calibri" w:hAnsi="Calibri"/>
                <w:b w:val="0"/>
                <w:sz w:val="18"/>
              </w:rPr>
              <w:t>59%</w:t>
            </w:r>
          </w:p>
        </w:tc>
      </w:tr>
      <w:tr>
        <w:tc>
          <w:tcPr>
            <w:tcW w:type="dxa" w:w="4320"/>
            <w:shd w:fill="FFFFFF"/>
          </w:tcPr>
          <w:p>
            <w:pPr>
              <w:spacing w:before="40" w:after="40"/>
            </w:pPr>
            <w:r/>
            <w:r>
              <w:rPr>
                <w:rFonts w:ascii="Calibri" w:hAnsi="Calibri"/>
                <w:b w:val="0"/>
                <w:sz w:val="18"/>
              </w:rPr>
              <w:t>Guest Favorite rate</w:t>
            </w:r>
          </w:p>
        </w:tc>
        <w:tc>
          <w:tcPr>
            <w:tcW w:type="dxa" w:w="5472"/>
            <w:shd w:fill="FFFFFF"/>
          </w:tcPr>
          <w:p>
            <w:pPr>
              <w:spacing w:before="40" w:after="40"/>
            </w:pPr>
            <w:r/>
            <w:r>
              <w:rPr>
                <w:rFonts w:ascii="Calibri" w:hAnsi="Calibri"/>
                <w:b w:val="0"/>
                <w:sz w:val="18"/>
              </w:rPr>
              <w:t>42.2%</w:t>
            </w:r>
          </w:p>
        </w:tc>
      </w:tr>
      <w:tr>
        <w:tc>
          <w:tcPr>
            <w:tcW w:type="dxa" w:w="4320"/>
            <w:shd w:fill="F2F2F2"/>
          </w:tcPr>
          <w:p>
            <w:pPr>
              <w:spacing w:before="40" w:after="40"/>
            </w:pPr>
            <w:r/>
            <w:r>
              <w:rPr>
                <w:rFonts w:ascii="Calibri" w:hAnsi="Calibri"/>
                <w:b w:val="0"/>
                <w:sz w:val="18"/>
              </w:rPr>
              <w:t>Domestic guests</w:t>
            </w:r>
          </w:p>
        </w:tc>
        <w:tc>
          <w:tcPr>
            <w:tcW w:type="dxa" w:w="5472"/>
            <w:shd w:fill="F2F2F2"/>
          </w:tcPr>
          <w:p>
            <w:pPr>
              <w:spacing w:before="40" w:after="40"/>
            </w:pPr>
            <w:r/>
            <w:r>
              <w:rPr>
                <w:rFonts w:ascii="Calibri" w:hAnsi="Calibri"/>
                <w:b w:val="0"/>
                <w:sz w:val="18"/>
              </w:rPr>
              <w:t>84%</w:t>
            </w:r>
          </w:p>
        </w:tc>
      </w:tr>
      <w:tr>
        <w:tc>
          <w:tcPr>
            <w:tcW w:type="dxa" w:w="4320"/>
            <w:shd w:fill="FFFFFF"/>
          </w:tcPr>
          <w:p>
            <w:pPr>
              <w:spacing w:before="40" w:after="40"/>
            </w:pPr>
            <w:r/>
            <w:r>
              <w:rPr>
                <w:rFonts w:ascii="Calibri" w:hAnsi="Calibri"/>
                <w:b w:val="0"/>
                <w:sz w:val="18"/>
              </w:rPr>
              <w:t>Primary international markets</w:t>
            </w:r>
          </w:p>
        </w:tc>
        <w:tc>
          <w:tcPr>
            <w:tcW w:type="dxa" w:w="5472"/>
            <w:shd w:fill="FFFFFF"/>
          </w:tcPr>
          <w:p>
            <w:pPr>
              <w:spacing w:before="40" w:after="40"/>
            </w:pPr>
            <w:r/>
            <w:r>
              <w:rPr>
                <w:rFonts w:ascii="Calibri" w:hAnsi="Calibri"/>
                <w:b w:val="0"/>
                <w:sz w:val="18"/>
              </w:rPr>
              <w:t>US (7%), Canada (2.1%)</w:t>
            </w:r>
          </w:p>
        </w:tc>
      </w:tr>
      <w:tr>
        <w:tc>
          <w:tcPr>
            <w:tcW w:type="dxa" w:w="4320"/>
            <w:shd w:fill="F2F2F2"/>
          </w:tcPr>
          <w:p>
            <w:pPr>
              <w:spacing w:before="40" w:after="40"/>
            </w:pPr>
            <w:r/>
            <w:r>
              <w:rPr>
                <w:rFonts w:ascii="Calibri" w:hAnsi="Calibri"/>
                <w:b w:val="0"/>
                <w:sz w:val="18"/>
              </w:rPr>
              <w:t>Peak months</w:t>
            </w:r>
          </w:p>
        </w:tc>
        <w:tc>
          <w:tcPr>
            <w:tcW w:type="dxa" w:w="5472"/>
            <w:shd w:fill="F2F2F2"/>
          </w:tcPr>
          <w:p>
            <w:pPr>
              <w:spacing w:before="40" w:after="40"/>
            </w:pPr>
            <w:r/>
            <w:r>
              <w:rPr>
                <w:rFonts w:ascii="Calibri" w:hAnsi="Calibri"/>
                <w:b w:val="0"/>
                <w:sz w:val="18"/>
              </w:rPr>
              <w:t>December, April, May</w:t>
            </w:r>
          </w:p>
        </w:tc>
      </w:tr>
      <w:tr>
        <w:tc>
          <w:tcPr>
            <w:tcW w:type="dxa" w:w="4320"/>
            <w:shd w:fill="FFFFFF"/>
          </w:tcPr>
          <w:p>
            <w:pPr>
              <w:spacing w:before="40" w:after="40"/>
            </w:pPr>
            <w:r/>
            <w:r>
              <w:rPr>
                <w:rFonts w:ascii="Calibri" w:hAnsi="Calibri"/>
                <w:b w:val="0"/>
                <w:sz w:val="18"/>
              </w:rPr>
              <w:t>Low months</w:t>
            </w:r>
          </w:p>
        </w:tc>
        <w:tc>
          <w:tcPr>
            <w:tcW w:type="dxa" w:w="5472"/>
            <w:shd w:fill="FFFFFF"/>
          </w:tcPr>
          <w:p>
            <w:pPr>
              <w:spacing w:before="40" w:after="40"/>
            </w:pPr>
            <w:r/>
            <w:r>
              <w:rPr>
                <w:rFonts w:ascii="Calibri" w:hAnsi="Calibri"/>
                <w:b w:val="0"/>
                <w:sz w:val="18"/>
              </w:rPr>
              <w:t>February, March, October</w:t>
            </w:r>
          </w:p>
        </w:tc>
      </w:tr>
      <w:tr>
        <w:tc>
          <w:tcPr>
            <w:tcW w:type="dxa" w:w="4320"/>
            <w:shd w:fill="F2F2F2"/>
          </w:tcPr>
          <w:p>
            <w:pPr>
              <w:spacing w:before="40" w:after="40"/>
            </w:pPr>
            <w:r/>
            <w:r>
              <w:rPr>
                <w:rFonts w:ascii="Calibri" w:hAnsi="Calibri"/>
                <w:b w:val="0"/>
                <w:sz w:val="18"/>
              </w:rPr>
              <w:t>Average stay length</w:t>
            </w:r>
          </w:p>
        </w:tc>
        <w:tc>
          <w:tcPr>
            <w:tcW w:type="dxa" w:w="5472"/>
            <w:shd w:fill="F2F2F2"/>
          </w:tcPr>
          <w:p>
            <w:pPr>
              <w:spacing w:before="40" w:after="40"/>
            </w:pPr>
            <w:r/>
            <w:r>
              <w:rPr>
                <w:rFonts w:ascii="Calibri" w:hAnsi="Calibri"/>
                <w:b w:val="0"/>
                <w:sz w:val="18"/>
              </w:rPr>
              <w:t>3.2 nights</w:t>
            </w:r>
          </w:p>
        </w:tc>
      </w:tr>
      <w:tr>
        <w:tc>
          <w:tcPr>
            <w:tcW w:type="dxa" w:w="4320"/>
            <w:shd w:fill="FFFFFF"/>
          </w:tcPr>
          <w:p>
            <w:pPr>
              <w:spacing w:before="40" w:after="40"/>
            </w:pPr>
            <w:r/>
            <w:r>
              <w:rPr>
                <w:rFonts w:ascii="Calibri" w:hAnsi="Calibri"/>
                <w:b w:val="0"/>
                <w:sz w:val="18"/>
              </w:rPr>
              <w:t>Average booking lead time</w:t>
            </w:r>
          </w:p>
        </w:tc>
        <w:tc>
          <w:tcPr>
            <w:tcW w:type="dxa" w:w="5472"/>
            <w:shd w:fill="FFFFFF"/>
          </w:tcPr>
          <w:p>
            <w:pPr>
              <w:spacing w:before="40" w:after="40"/>
            </w:pPr>
            <w:r/>
            <w:r>
              <w:rPr>
                <w:rFonts w:ascii="Calibri" w:hAnsi="Calibri"/>
                <w:b w:val="0"/>
                <w:sz w:val="18"/>
              </w:rPr>
              <w:t>21 days</w:t>
            </w:r>
          </w:p>
        </w:tc>
      </w:tr>
    </w:tbl>
    <w:p>
      <w:pPr>
        <w:pStyle w:val="Heading2"/>
      </w:pPr>
      <w:r>
        <w:rPr>
          <w:rFonts w:ascii="Calibri" w:hAnsi="Calibri"/>
          <w:color w:val="E88A1A"/>
        </w:rPr>
        <w:t>4.2 Brand SERP Position (NEW)</w:t>
      </w:r>
    </w:p>
    <w:p>
      <w:r>
        <w:rPr>
          <w:rFonts w:ascii="Calibri" w:hAnsi="Calibri"/>
          <w:b w:val="0"/>
          <w:i w:val="0"/>
          <w:sz w:val="21"/>
        </w:rPr>
        <w:t>Live search test on May 8 for 'haven in lipa reviews batangas' returned the following top results - none of them HavenInLipa:</w:t>
      </w:r>
    </w:p>
    <w:tbl>
      <w:tblPr>
        <w:tblStyle w:val="TableGrid"/>
        <w:tblW w:type="auto" w:w="0"/>
        <w:jc w:val="center"/>
        <w:tblLook w:firstColumn="1" w:firstRow="1" w:lastColumn="0" w:lastRow="0" w:noHBand="0" w:noVBand="1" w:val="04A0"/>
      </w:tblPr>
      <w:tblGrid>
        <w:gridCol w:w="4986"/>
        <w:gridCol w:w="4986"/>
      </w:tblGrid>
      <w:tr>
        <w:tc>
          <w:tcPr>
            <w:tcW w:type="dxa" w:w="864"/>
            <w:shd w:fill="FF5371"/>
          </w:tcPr>
          <w:p>
            <w:pPr>
              <w:spacing w:before="40" w:after="40"/>
            </w:pPr>
            <w:r/>
            <w:r>
              <w:rPr>
                <w:rFonts w:ascii="Calibri" w:hAnsi="Calibri"/>
                <w:b/>
                <w:color w:val="FFFFFF"/>
                <w:sz w:val="18"/>
              </w:rPr>
              <w:t>Rank</w:t>
            </w:r>
          </w:p>
        </w:tc>
        <w:tc>
          <w:tcPr>
            <w:tcW w:type="dxa" w:w="8928"/>
            <w:shd w:fill="FF5371"/>
          </w:tcPr>
          <w:p>
            <w:pPr>
              <w:spacing w:before="40" w:after="40"/>
            </w:pPr>
            <w:r/>
            <w:r>
              <w:rPr>
                <w:rFonts w:ascii="Calibri" w:hAnsi="Calibri"/>
                <w:b/>
                <w:color w:val="FFFFFF"/>
                <w:sz w:val="18"/>
              </w:rPr>
              <w:t>Result</w:t>
            </w:r>
          </w:p>
        </w:tc>
      </w:tr>
      <w:tr>
        <w:tc>
          <w:tcPr>
            <w:tcW w:type="dxa" w:w="864"/>
            <w:shd w:fill="F2F2F2"/>
          </w:tcPr>
          <w:p>
            <w:pPr>
              <w:spacing w:before="40" w:after="40"/>
            </w:pPr>
            <w:r/>
            <w:r>
              <w:rPr>
                <w:rFonts w:ascii="Calibri" w:hAnsi="Calibri"/>
                <w:b w:val="0"/>
                <w:sz w:val="18"/>
              </w:rPr>
              <w:t>1</w:t>
            </w:r>
          </w:p>
        </w:tc>
        <w:tc>
          <w:tcPr>
            <w:tcW w:type="dxa" w:w="8928"/>
            <w:shd w:fill="F2F2F2"/>
          </w:tcPr>
          <w:p>
            <w:pPr>
              <w:spacing w:before="40" w:after="40"/>
            </w:pPr>
            <w:r/>
            <w:r>
              <w:rPr>
                <w:rFonts w:ascii="Calibri" w:hAnsi="Calibri"/>
                <w:b w:val="0"/>
                <w:sz w:val="18"/>
              </w:rPr>
              <w:t>Airbnb - City of Lipa Vacation Rentals (4.9)</w:t>
            </w:r>
          </w:p>
        </w:tc>
      </w:tr>
      <w:tr>
        <w:tc>
          <w:tcPr>
            <w:tcW w:type="dxa" w:w="864"/>
            <w:shd w:fill="FFFFFF"/>
          </w:tcPr>
          <w:p>
            <w:pPr>
              <w:spacing w:before="40" w:after="40"/>
            </w:pPr>
            <w:r/>
            <w:r>
              <w:rPr>
                <w:rFonts w:ascii="Calibri" w:hAnsi="Calibri"/>
                <w:b w:val="0"/>
                <w:sz w:val="18"/>
              </w:rPr>
              <w:t>2</w:t>
            </w:r>
          </w:p>
        </w:tc>
        <w:tc>
          <w:tcPr>
            <w:tcW w:type="dxa" w:w="8928"/>
            <w:shd w:fill="FFFFFF"/>
          </w:tcPr>
          <w:p>
            <w:pPr>
              <w:spacing w:before="40" w:after="40"/>
            </w:pPr>
            <w:r/>
            <w:r>
              <w:rPr>
                <w:rFonts w:ascii="Calibri" w:hAnsi="Calibri"/>
                <w:b w:val="0"/>
                <w:sz w:val="18"/>
              </w:rPr>
              <w:t>Booking.com - The 10 best resorts in Lipa</w:t>
            </w:r>
          </w:p>
        </w:tc>
      </w:tr>
      <w:tr>
        <w:tc>
          <w:tcPr>
            <w:tcW w:type="dxa" w:w="864"/>
            <w:shd w:fill="F2F2F2"/>
          </w:tcPr>
          <w:p>
            <w:pPr>
              <w:spacing w:before="40" w:after="40"/>
            </w:pPr>
            <w:r/>
            <w:r>
              <w:rPr>
                <w:rFonts w:ascii="Calibri" w:hAnsi="Calibri"/>
                <w:b w:val="0"/>
                <w:sz w:val="18"/>
              </w:rPr>
              <w:t>3</w:t>
            </w:r>
          </w:p>
        </w:tc>
        <w:tc>
          <w:tcPr>
            <w:tcW w:type="dxa" w:w="8928"/>
            <w:shd w:fill="F2F2F2"/>
          </w:tcPr>
          <w:p>
            <w:pPr>
              <w:spacing w:before="40" w:after="40"/>
            </w:pPr>
            <w:r/>
            <w:r>
              <w:rPr>
                <w:rFonts w:ascii="Calibri" w:hAnsi="Calibri"/>
                <w:b w:val="0"/>
                <w:sz w:val="18"/>
              </w:rPr>
              <w:t>Expedia - TOP 10 Hotels in Lipa</w:t>
            </w:r>
          </w:p>
        </w:tc>
      </w:tr>
      <w:tr>
        <w:tc>
          <w:tcPr>
            <w:tcW w:type="dxa" w:w="864"/>
            <w:shd w:fill="FFFFFF"/>
          </w:tcPr>
          <w:p>
            <w:pPr>
              <w:spacing w:before="40" w:after="40"/>
            </w:pPr>
            <w:r/>
            <w:r>
              <w:rPr>
                <w:rFonts w:ascii="Calibri" w:hAnsi="Calibri"/>
                <w:b w:val="0"/>
                <w:sz w:val="18"/>
              </w:rPr>
              <w:t>4</w:t>
            </w:r>
          </w:p>
        </w:tc>
        <w:tc>
          <w:tcPr>
            <w:tcW w:type="dxa" w:w="8928"/>
            <w:shd w:fill="FFFFFF"/>
          </w:tcPr>
          <w:p>
            <w:pPr>
              <w:spacing w:before="40" w:after="40"/>
            </w:pPr>
            <w:r/>
            <w:r>
              <w:rPr>
                <w:rFonts w:ascii="Calibri" w:hAnsi="Calibri"/>
                <w:b w:val="0"/>
                <w:sz w:val="18"/>
              </w:rPr>
              <w:t>Hotels.com - Top 10 Hotels in Lipa</w:t>
            </w:r>
          </w:p>
        </w:tc>
      </w:tr>
      <w:tr>
        <w:tc>
          <w:tcPr>
            <w:tcW w:type="dxa" w:w="864"/>
            <w:shd w:fill="F2F2F2"/>
          </w:tcPr>
          <w:p>
            <w:pPr>
              <w:spacing w:before="40" w:after="40"/>
            </w:pPr>
            <w:r/>
            <w:r>
              <w:rPr>
                <w:rFonts w:ascii="Calibri" w:hAnsi="Calibri"/>
                <w:b w:val="0"/>
                <w:sz w:val="18"/>
              </w:rPr>
              <w:t>5</w:t>
            </w:r>
          </w:p>
        </w:tc>
        <w:tc>
          <w:tcPr>
            <w:tcW w:type="dxa" w:w="8928"/>
            <w:shd w:fill="F2F2F2"/>
          </w:tcPr>
          <w:p>
            <w:pPr>
              <w:spacing w:before="40" w:after="40"/>
            </w:pPr>
            <w:r/>
            <w:r>
              <w:rPr>
                <w:rFonts w:ascii="Calibri" w:hAnsi="Calibri"/>
                <w:b w:val="0"/>
                <w:sz w:val="18"/>
              </w:rPr>
              <w:t>Agoda - 11 Best Hotels in Lipa City, Batangas</w:t>
            </w:r>
          </w:p>
        </w:tc>
      </w:tr>
      <w:tr>
        <w:tc>
          <w:tcPr>
            <w:tcW w:type="dxa" w:w="864"/>
            <w:shd w:fill="FFFFFF"/>
          </w:tcPr>
          <w:p>
            <w:pPr>
              <w:spacing w:before="40" w:after="40"/>
            </w:pPr>
            <w:r/>
            <w:r>
              <w:rPr>
                <w:rFonts w:ascii="Calibri" w:hAnsi="Calibri"/>
                <w:b w:val="0"/>
                <w:sz w:val="18"/>
              </w:rPr>
              <w:t>6</w:t>
            </w:r>
          </w:p>
        </w:tc>
        <w:tc>
          <w:tcPr>
            <w:tcW w:type="dxa" w:w="8928"/>
            <w:shd w:fill="FFFFFF"/>
          </w:tcPr>
          <w:p>
            <w:pPr>
              <w:spacing w:before="40" w:after="40"/>
            </w:pPr>
            <w:r/>
            <w:r>
              <w:rPr>
                <w:rFonts w:ascii="Calibri" w:hAnsi="Calibri"/>
                <w:b w:val="0"/>
                <w:sz w:val="18"/>
              </w:rPr>
              <w:t>TripAdvisor - 'haven in lipa' (review of Baserri De Lipa - competitor)</w:t>
            </w:r>
          </w:p>
        </w:tc>
      </w:tr>
      <w:tr>
        <w:tc>
          <w:tcPr>
            <w:tcW w:type="dxa" w:w="864"/>
            <w:shd w:fill="F2F2F2"/>
          </w:tcPr>
          <w:p>
            <w:pPr>
              <w:spacing w:before="40" w:after="40"/>
            </w:pPr>
            <w:r/>
            <w:r>
              <w:rPr>
                <w:rFonts w:ascii="Calibri" w:hAnsi="Calibri"/>
                <w:b w:val="0"/>
                <w:sz w:val="18"/>
              </w:rPr>
              <w:t>7</w:t>
            </w:r>
          </w:p>
        </w:tc>
        <w:tc>
          <w:tcPr>
            <w:tcW w:type="dxa" w:w="8928"/>
            <w:shd w:fill="F2F2F2"/>
          </w:tcPr>
          <w:p>
            <w:pPr>
              <w:spacing w:before="40" w:after="40"/>
            </w:pPr>
            <w:r/>
            <w:r>
              <w:rPr>
                <w:rFonts w:ascii="Calibri" w:hAnsi="Calibri"/>
                <w:b w:val="0"/>
                <w:sz w:val="18"/>
              </w:rPr>
              <w:t>Expedia - Best Lipa Resorts from $43</w:t>
            </w:r>
          </w:p>
        </w:tc>
      </w:tr>
      <w:tr>
        <w:tc>
          <w:tcPr>
            <w:tcW w:type="dxa" w:w="864"/>
            <w:shd w:fill="FFFFFF"/>
          </w:tcPr>
          <w:p>
            <w:pPr>
              <w:spacing w:before="40" w:after="40"/>
            </w:pPr>
            <w:r/>
            <w:r>
              <w:rPr>
                <w:rFonts w:ascii="Calibri" w:hAnsi="Calibri"/>
                <w:b w:val="0"/>
                <w:sz w:val="18"/>
              </w:rPr>
              <w:t>8</w:t>
            </w:r>
          </w:p>
        </w:tc>
        <w:tc>
          <w:tcPr>
            <w:tcW w:type="dxa" w:w="8928"/>
            <w:shd w:fill="FFFFFF"/>
          </w:tcPr>
          <w:p>
            <w:pPr>
              <w:spacing w:before="40" w:after="40"/>
            </w:pPr>
            <w:r/>
            <w:r>
              <w:rPr>
                <w:rFonts w:ascii="Calibri" w:hAnsi="Calibri"/>
                <w:b w:val="0"/>
                <w:sz w:val="18"/>
              </w:rPr>
              <w:t>culturalcreatives.org - 10 Resort in Lipa Batangas</w:t>
            </w:r>
          </w:p>
        </w:tc>
      </w:tr>
    </w:tbl>
    <w:p>
      <w:r>
        <w:rPr>
          <w:rFonts w:ascii="Calibri" w:hAnsi="Calibri"/>
          <w:b w:val="0"/>
          <w:i/>
          <w:sz w:val="21"/>
        </w:rPr>
        <w:t>The implication: even when a prospective guest is searching specifically for HavenInLipa (via the 'haven in lipa' modifier), Google is presenting OTAs and competitors instead. Closing this gap requires three things: (1) GBP review velocity to make the Knowledge Panel robust, (2) brand-modifier content (an About page, an outdoor 'haven in lipa' brand anchor), (3) backlinks from Lipa local sites that specifically reference HavenInLipa by name.</w:t>
      </w:r>
    </w:p>
    <w:p>
      <w:pPr>
        <w:pStyle w:val="Heading2"/>
      </w:pPr>
      <w:r>
        <w:rPr>
          <w:rFonts w:ascii="Calibri" w:hAnsi="Calibri"/>
          <w:color w:val="3B5323"/>
        </w:rPr>
        <w:t>4.3 Positioning Opportunities</w:t>
      </w:r>
    </w:p>
    <w:p>
      <w:r>
        <w:rPr>
          <w:rFonts w:ascii="Calibri" w:hAnsi="Calibri"/>
          <w:b/>
          <w:i w:val="0"/>
          <w:sz w:val="21"/>
        </w:rPr>
        <w:t>Airbnb Strengths (Threats to HavenInLipa):</w:t>
      </w:r>
    </w:p>
    <w:p>
      <w:pPr>
        <w:pStyle w:val="ListBullet"/>
        <w:ind w:left="720"/>
      </w:pPr>
      <w:r>
        <w:rPr>
          <w:rFonts w:ascii="Calibri" w:hAnsi="Calibri"/>
          <w:sz w:val="20"/>
        </w:rPr>
        <w:t>Massive brand authority (Domain Rating 90+) and instant trust</w:t>
      </w:r>
    </w:p>
    <w:p>
      <w:pPr>
        <w:pStyle w:val="ListBullet"/>
        <w:ind w:left="720"/>
      </w:pPr>
      <w:r>
        <w:rPr>
          <w:rFonts w:ascii="Calibri" w:hAnsi="Calibri"/>
          <w:sz w:val="20"/>
        </w:rPr>
        <w:t>146-166 competing listings in Lipa alone</w:t>
      </w:r>
    </w:p>
    <w:p>
      <w:pPr>
        <w:pStyle w:val="ListBullet"/>
        <w:ind w:left="720"/>
      </w:pPr>
      <w:r>
        <w:rPr>
          <w:rFonts w:ascii="Calibri" w:hAnsi="Calibri"/>
          <w:sz w:val="20"/>
        </w:rPr>
        <w:t>Built-in search, filtering, verified reviews, Superhost badges</w:t>
      </w:r>
    </w:p>
    <w:p>
      <w:pPr>
        <w:pStyle w:val="ListBullet"/>
        <w:ind w:left="720"/>
      </w:pPr>
      <w:r>
        <w:rPr>
          <w:rFonts w:ascii="Calibri" w:hAnsi="Calibri"/>
          <w:sz w:val="20"/>
        </w:rPr>
        <w:t>Mobile app with push notifications for deal alerts</w:t>
      </w:r>
    </w:p>
    <w:p>
      <w:pPr>
        <w:pStyle w:val="ListBullet"/>
        <w:ind w:left="720"/>
      </w:pPr>
      <w:r>
        <w:rPr>
          <w:rFonts w:ascii="Calibri" w:hAnsi="Calibri"/>
          <w:sz w:val="20"/>
        </w:rPr>
        <w:t>Guest Favorite badges on 42.2% of listings</w:t>
      </w:r>
    </w:p>
    <w:p>
      <w:r>
        <w:rPr>
          <w:rFonts w:ascii="Calibri" w:hAnsi="Calibri"/>
          <w:b/>
          <w:i w:val="0"/>
          <w:sz w:val="21"/>
        </w:rPr>
        <w:t>Airbnb Weaknesses (HavenInLipa Opportunities):</w:t>
      </w:r>
    </w:p>
    <w:p>
      <w:pPr>
        <w:pStyle w:val="ListBullet"/>
        <w:ind w:left="720"/>
      </w:pPr>
      <w:r>
        <w:rPr>
          <w:rFonts w:ascii="Calibri" w:hAnsi="Calibri"/>
          <w:sz w:val="20"/>
        </w:rPr>
        <w:t>Service fees 14-20% - HavenInLipa's 'save 15-20%' message is a strong differentiator</w:t>
      </w:r>
    </w:p>
    <w:p>
      <w:pPr>
        <w:pStyle w:val="ListBullet"/>
        <w:ind w:left="720"/>
      </w:pPr>
      <w:r>
        <w:rPr>
          <w:rFonts w:ascii="Calibri" w:hAnsi="Calibri"/>
          <w:sz w:val="20"/>
        </w:rPr>
        <w:t>Declining market (-24.8% revenue) with oversupply (+130.6%) - hosts struggling, creating opportunity for direct booking alternatives</w:t>
      </w:r>
    </w:p>
    <w:p>
      <w:pPr>
        <w:pStyle w:val="ListBullet"/>
        <w:ind w:left="720"/>
      </w:pPr>
      <w:r>
        <w:rPr>
          <w:rFonts w:ascii="Calibri" w:hAnsi="Calibri"/>
          <w:sz w:val="20"/>
        </w:rPr>
        <w:t>Generic property descriptions with no local expertise content</w:t>
      </w:r>
    </w:p>
    <w:p>
      <w:pPr>
        <w:pStyle w:val="ListBullet"/>
        <w:ind w:left="720"/>
      </w:pPr>
      <w:r>
        <w:rPr>
          <w:rFonts w:ascii="Calibri" w:hAnsi="Calibri"/>
          <w:sz w:val="20"/>
        </w:rPr>
        <w:t>No destination content (HavenInLipa now has 8 articles, building real moat)</w:t>
      </w:r>
    </w:p>
    <w:p>
      <w:pPr>
        <w:pStyle w:val="ListBullet"/>
        <w:ind w:left="720"/>
      </w:pPr>
      <w:r>
        <w:rPr>
          <w:rFonts w:ascii="Calibri" w:hAnsi="Calibri"/>
          <w:sz w:val="20"/>
        </w:rPr>
        <w:t>Cookie-cutter listing format limits brand personality</w:t>
      </w:r>
    </w:p>
    <w:p>
      <w:pPr>
        <w:pStyle w:val="ListBullet"/>
        <w:ind w:left="720"/>
      </w:pPr>
      <w:r>
        <w:rPr>
          <w:rFonts w:ascii="Calibri" w:hAnsi="Calibri"/>
          <w:sz w:val="20"/>
        </w:rPr>
        <w:t>HavenInLipa's pricing significantly undercuts the Airbnb average - strong value positioning for the 84% domestic majority</w:t>
      </w:r>
    </w:p>
    <w:p>
      <w:r>
        <w:rPr>
          <w:rFonts w:ascii="Calibri" w:hAnsi="Calibri"/>
          <w:b/>
          <w:i w:val="0"/>
          <w:sz w:val="21"/>
        </w:rPr>
        <w:t>Direct Lipa STR Competitors (May 8 Reality):</w:t>
      </w:r>
    </w:p>
    <w:p>
      <w:pPr>
        <w:pStyle w:val="ListBullet"/>
        <w:ind w:left="720"/>
      </w:pPr>
      <w:r>
        <w:rPr>
          <w:rFonts w:ascii="Calibri" w:hAnsi="Calibri"/>
          <w:sz w:val="20"/>
        </w:rPr>
        <w:t>No direct Lipa STR operator runs a meaningful blog or destination hub - HavenInLipa now has the deepest content moat in the local market</w:t>
      </w:r>
    </w:p>
    <w:p>
      <w:pPr>
        <w:pStyle w:val="ListBullet"/>
        <w:ind w:left="720"/>
      </w:pPr>
      <w:r>
        <w:rPr>
          <w:rFonts w:ascii="Calibri" w:hAnsi="Calibri"/>
          <w:sz w:val="20"/>
        </w:rPr>
        <w:t>Window to claim topical authority is wide open through summer 2026, then closes if blog cadence stalls</w:t>
      </w:r>
    </w:p>
    <w:p>
      <w:r>
        <w:br w:type="page"/>
      </w:r>
    </w:p>
    <w:p>
      <w:pPr>
        <w:pStyle w:val="Heading1"/>
      </w:pPr>
      <w:r>
        <w:rPr>
          <w:rFonts w:ascii="Calibri" w:hAnsi="Calibri"/>
          <w:color w:val="FF5371"/>
        </w:rPr>
        <w:t>5. Content Strategy</w:t>
      </w:r>
    </w:p>
    <w:p>
      <w:pPr>
        <w:pStyle w:val="Heading2"/>
      </w:pPr>
      <w:r>
        <w:rPr>
          <w:rFonts w:ascii="Calibri" w:hAnsi="Calibri"/>
          <w:color w:val="3B5323"/>
        </w:rPr>
        <w:t>5.1 Topic Cluster Status (May 8)</w:t>
      </w:r>
    </w:p>
    <w:p>
      <w:r>
        <w:rPr>
          <w:rFonts w:ascii="Calibri" w:hAnsi="Calibri"/>
          <w:b/>
          <w:i w:val="0"/>
          <w:color w:val="FF5371"/>
          <w:sz w:val="21"/>
        </w:rPr>
        <w:t>Cluster 1 - Short-Term Rentals in Lipa City (Transactional)</w:t>
      </w:r>
    </w:p>
    <w:tbl>
      <w:tblPr>
        <w:tblStyle w:val="TableGrid"/>
        <w:tblW w:type="auto" w:w="0"/>
        <w:jc w:val="center"/>
        <w:tblLook w:firstColumn="1" w:firstRow="1" w:lastColumn="0" w:lastRow="0" w:noHBand="0" w:noVBand="1" w:val="04A0"/>
      </w:tblPr>
      <w:tblGrid>
        <w:gridCol w:w="3324"/>
        <w:gridCol w:w="3324"/>
        <w:gridCol w:w="3324"/>
      </w:tblGrid>
      <w:tr>
        <w:tc>
          <w:tcPr>
            <w:tcW w:type="dxa" w:w="4320"/>
            <w:shd w:fill="FF5371"/>
          </w:tcPr>
          <w:p>
            <w:pPr>
              <w:spacing w:before="40" w:after="40"/>
            </w:pPr>
            <w:r/>
            <w:r>
              <w:rPr>
                <w:rFonts w:ascii="Calibri" w:hAnsi="Calibri"/>
                <w:b/>
                <w:color w:val="FFFFFF"/>
                <w:sz w:val="18"/>
              </w:rPr>
              <w:t>Keyword</w:t>
            </w:r>
          </w:p>
        </w:tc>
        <w:tc>
          <w:tcPr>
            <w:tcW w:type="dxa" w:w="1728"/>
            <w:shd w:fill="FF5371"/>
          </w:tcPr>
          <w:p>
            <w:pPr>
              <w:spacing w:before="40" w:after="40"/>
            </w:pPr>
            <w:r/>
            <w:r>
              <w:rPr>
                <w:rFonts w:ascii="Calibri" w:hAnsi="Calibri"/>
                <w:b/>
                <w:color w:val="FFFFFF"/>
                <w:sz w:val="18"/>
              </w:rPr>
              <w:t>Priority</w:t>
            </w:r>
          </w:p>
        </w:tc>
        <w:tc>
          <w:tcPr>
            <w:tcW w:type="dxa" w:w="3744"/>
            <w:shd w:fill="FF5371"/>
          </w:tcPr>
          <w:p>
            <w:pPr>
              <w:spacing w:before="40" w:after="40"/>
            </w:pPr>
            <w:r/>
            <w:r>
              <w:rPr>
                <w:rFonts w:ascii="Calibri" w:hAnsi="Calibri"/>
                <w:b/>
                <w:color w:val="FFFFFF"/>
                <w:sz w:val="18"/>
              </w:rPr>
              <w:t>Status</w:t>
            </w:r>
          </w:p>
        </w:tc>
      </w:tr>
      <w:tr>
        <w:tc>
          <w:tcPr>
            <w:tcW w:type="dxa" w:w="4320"/>
            <w:shd w:fill="F2F2F2"/>
          </w:tcPr>
          <w:p>
            <w:pPr>
              <w:spacing w:before="40" w:after="40"/>
            </w:pPr>
            <w:r/>
            <w:r>
              <w:rPr>
                <w:rFonts w:ascii="Calibri" w:hAnsi="Calibri"/>
                <w:b w:val="0"/>
                <w:sz w:val="18"/>
              </w:rPr>
              <w:t>short term rental lipa city</w:t>
            </w:r>
          </w:p>
        </w:tc>
        <w:tc>
          <w:tcPr>
            <w:tcW w:type="dxa" w:w="1728"/>
            <w:shd w:fill="F2F2F2"/>
          </w:tcPr>
          <w:p>
            <w:pPr>
              <w:spacing w:before="40" w:after="40"/>
            </w:pPr>
            <w:r/>
            <w:r>
              <w:rPr>
                <w:rFonts w:ascii="Calibri" w:hAnsi="Calibri"/>
                <w:b w:val="0"/>
                <w:sz w:val="18"/>
              </w:rPr>
              <w:t>High</w:t>
            </w:r>
          </w:p>
        </w:tc>
        <w:tc>
          <w:tcPr>
            <w:tcW w:type="dxa" w:w="3744"/>
            <w:shd w:fill="F2F2F2"/>
          </w:tcPr>
          <w:p>
            <w:pPr>
              <w:spacing w:before="40" w:after="40"/>
            </w:pPr>
            <w:r/>
            <w:r>
              <w:rPr>
                <w:rFonts w:ascii="Calibri" w:hAnsi="Calibri"/>
                <w:b w:val="0"/>
                <w:sz w:val="18"/>
              </w:rPr>
              <w:t>Partial - homepage</w:t>
            </w:r>
          </w:p>
        </w:tc>
      </w:tr>
      <w:tr>
        <w:tc>
          <w:tcPr>
            <w:tcW w:type="dxa" w:w="4320"/>
            <w:shd w:fill="FFFFFF"/>
          </w:tcPr>
          <w:p>
            <w:pPr>
              <w:spacing w:before="40" w:after="40"/>
            </w:pPr>
            <w:r/>
            <w:r>
              <w:rPr>
                <w:rFonts w:ascii="Calibri" w:hAnsi="Calibri"/>
                <w:b w:val="0"/>
                <w:sz w:val="18"/>
              </w:rPr>
              <w:t>vacation rental lipa batangas</w:t>
            </w:r>
          </w:p>
        </w:tc>
        <w:tc>
          <w:tcPr>
            <w:tcW w:type="dxa" w:w="1728"/>
            <w:shd w:fill="FFFFFF"/>
          </w:tcPr>
          <w:p>
            <w:pPr>
              <w:spacing w:before="40" w:after="40"/>
            </w:pPr>
            <w:r/>
            <w:r>
              <w:rPr>
                <w:rFonts w:ascii="Calibri" w:hAnsi="Calibri"/>
                <w:b w:val="0"/>
                <w:sz w:val="18"/>
              </w:rPr>
              <w:t>High</w:t>
            </w:r>
          </w:p>
        </w:tc>
        <w:tc>
          <w:tcPr>
            <w:tcW w:type="dxa" w:w="3744"/>
            <w:shd w:fill="FFFFFF"/>
          </w:tcPr>
          <w:p>
            <w:pPr>
              <w:spacing w:before="40" w:after="40"/>
            </w:pPr>
            <w:r/>
            <w:r>
              <w:rPr>
                <w:rFonts w:ascii="Calibri" w:hAnsi="Calibri"/>
                <w:b w:val="0"/>
                <w:sz w:val="18"/>
              </w:rPr>
              <w:t>Partial - homepage + property pages</w:t>
            </w:r>
          </w:p>
        </w:tc>
      </w:tr>
      <w:tr>
        <w:tc>
          <w:tcPr>
            <w:tcW w:type="dxa" w:w="4320"/>
            <w:shd w:fill="F2F2F2"/>
          </w:tcPr>
          <w:p>
            <w:pPr>
              <w:spacing w:before="40" w:after="40"/>
            </w:pPr>
            <w:r/>
            <w:r>
              <w:rPr>
                <w:rFonts w:ascii="Calibri" w:hAnsi="Calibri"/>
                <w:b w:val="0"/>
                <w:sz w:val="18"/>
              </w:rPr>
              <w:t>airbnb alternative lipa</w:t>
            </w:r>
          </w:p>
        </w:tc>
        <w:tc>
          <w:tcPr>
            <w:tcW w:type="dxa" w:w="1728"/>
            <w:shd w:fill="F2F2F2"/>
          </w:tcPr>
          <w:p>
            <w:pPr>
              <w:spacing w:before="40" w:after="40"/>
            </w:pPr>
            <w:r/>
            <w:r>
              <w:rPr>
                <w:rFonts w:ascii="Calibri" w:hAnsi="Calibri"/>
                <w:b w:val="0"/>
                <w:sz w:val="18"/>
              </w:rPr>
              <w:t>High</w:t>
            </w:r>
          </w:p>
        </w:tc>
        <w:tc>
          <w:tcPr>
            <w:tcW w:type="dxa" w:w="3744"/>
            <w:shd w:fill="F2F2F2"/>
          </w:tcPr>
          <w:p>
            <w:pPr>
              <w:spacing w:before="40" w:after="40"/>
            </w:pPr>
            <w:r/>
            <w:r>
              <w:rPr>
                <w:rFonts w:ascii="Calibri" w:hAnsi="Calibri"/>
                <w:b w:val="0"/>
                <w:sz w:val="18"/>
              </w:rPr>
              <w:t>COVERED via Article #6</w:t>
            </w:r>
          </w:p>
        </w:tc>
      </w:tr>
      <w:tr>
        <w:tc>
          <w:tcPr>
            <w:tcW w:type="dxa" w:w="4320"/>
            <w:shd w:fill="FFFFFF"/>
          </w:tcPr>
          <w:p>
            <w:pPr>
              <w:spacing w:before="40" w:after="40"/>
            </w:pPr>
            <w:r/>
            <w:r>
              <w:rPr>
                <w:rFonts w:ascii="Calibri" w:hAnsi="Calibri"/>
                <w:b w:val="0"/>
                <w:sz w:val="18"/>
              </w:rPr>
              <w:t>affordable staycation lipa</w:t>
            </w:r>
          </w:p>
        </w:tc>
        <w:tc>
          <w:tcPr>
            <w:tcW w:type="dxa" w:w="1728"/>
            <w:shd w:fill="FFFFFF"/>
          </w:tcPr>
          <w:p>
            <w:pPr>
              <w:spacing w:before="40" w:after="40"/>
            </w:pPr>
            <w:r/>
            <w:r>
              <w:rPr>
                <w:rFonts w:ascii="Calibri" w:hAnsi="Calibri"/>
                <w:b w:val="0"/>
                <w:sz w:val="18"/>
              </w:rPr>
              <w:t>High</w:t>
            </w:r>
          </w:p>
        </w:tc>
        <w:tc>
          <w:tcPr>
            <w:tcW w:type="dxa" w:w="3744"/>
            <w:shd w:fill="FFFFFF"/>
          </w:tcPr>
          <w:p>
            <w:pPr>
              <w:spacing w:before="40" w:after="40"/>
            </w:pPr>
            <w:r/>
            <w:r>
              <w:rPr>
                <w:rFonts w:ascii="Calibri" w:hAnsi="Calibri"/>
                <w:b w:val="0"/>
                <w:sz w:val="18"/>
              </w:rPr>
              <w:t>Partial - mentioned in blog</w:t>
            </w:r>
          </w:p>
        </w:tc>
      </w:tr>
      <w:tr>
        <w:tc>
          <w:tcPr>
            <w:tcW w:type="dxa" w:w="4320"/>
            <w:shd w:fill="F2F2F2"/>
          </w:tcPr>
          <w:p>
            <w:pPr>
              <w:spacing w:before="40" w:after="40"/>
            </w:pPr>
            <w:r/>
            <w:r>
              <w:rPr>
                <w:rFonts w:ascii="Calibri" w:hAnsi="Calibri"/>
                <w:b w:val="0"/>
                <w:sz w:val="18"/>
              </w:rPr>
              <w:t>direct booking lipa city</w:t>
            </w:r>
          </w:p>
        </w:tc>
        <w:tc>
          <w:tcPr>
            <w:tcW w:type="dxa" w:w="1728"/>
            <w:shd w:fill="F2F2F2"/>
          </w:tcPr>
          <w:p>
            <w:pPr>
              <w:spacing w:before="40" w:after="40"/>
            </w:pPr>
            <w:r/>
            <w:r>
              <w:rPr>
                <w:rFonts w:ascii="Calibri" w:hAnsi="Calibri"/>
                <w:b w:val="0"/>
                <w:sz w:val="18"/>
              </w:rPr>
              <w:t>Medium</w:t>
            </w:r>
          </w:p>
        </w:tc>
        <w:tc>
          <w:tcPr>
            <w:tcW w:type="dxa" w:w="3744"/>
            <w:shd w:fill="F2F2F2"/>
          </w:tcPr>
          <w:p>
            <w:pPr>
              <w:spacing w:before="40" w:after="40"/>
            </w:pPr>
            <w:r/>
            <w:r>
              <w:rPr>
                <w:rFonts w:ascii="Calibri" w:hAnsi="Calibri"/>
                <w:b w:val="0"/>
                <w:sz w:val="18"/>
              </w:rPr>
              <w:t>COVERED via Article #6</w:t>
            </w:r>
          </w:p>
        </w:tc>
      </w:tr>
    </w:tbl>
    <w:p>
      <w:r>
        <w:rPr>
          <w:rFonts w:ascii="Calibri" w:hAnsi="Calibri"/>
          <w:b/>
          <w:i w:val="0"/>
          <w:color w:val="FF5371"/>
          <w:sz w:val="21"/>
        </w:rPr>
        <w:t>Cluster 2 - Things to Do in Lipa City (Informational)</w:t>
      </w:r>
    </w:p>
    <w:tbl>
      <w:tblPr>
        <w:tblStyle w:val="TableGrid"/>
        <w:tblW w:type="auto" w:w="0"/>
        <w:jc w:val="center"/>
        <w:tblLook w:firstColumn="1" w:firstRow="1" w:lastColumn="0" w:lastRow="0" w:noHBand="0" w:noVBand="1" w:val="04A0"/>
      </w:tblPr>
      <w:tblGrid>
        <w:gridCol w:w="3324"/>
        <w:gridCol w:w="3324"/>
        <w:gridCol w:w="3324"/>
      </w:tblGrid>
      <w:tr>
        <w:tc>
          <w:tcPr>
            <w:tcW w:type="dxa" w:w="4320"/>
            <w:shd w:fill="FF5371"/>
          </w:tcPr>
          <w:p>
            <w:pPr>
              <w:spacing w:before="40" w:after="40"/>
            </w:pPr>
            <w:r/>
            <w:r>
              <w:rPr>
                <w:rFonts w:ascii="Calibri" w:hAnsi="Calibri"/>
                <w:b/>
                <w:color w:val="FFFFFF"/>
                <w:sz w:val="18"/>
              </w:rPr>
              <w:t>Keyword</w:t>
            </w:r>
          </w:p>
        </w:tc>
        <w:tc>
          <w:tcPr>
            <w:tcW w:type="dxa" w:w="1728"/>
            <w:shd w:fill="FF5371"/>
          </w:tcPr>
          <w:p>
            <w:pPr>
              <w:spacing w:before="40" w:after="40"/>
            </w:pPr>
            <w:r/>
            <w:r>
              <w:rPr>
                <w:rFonts w:ascii="Calibri" w:hAnsi="Calibri"/>
                <w:b/>
                <w:color w:val="FFFFFF"/>
                <w:sz w:val="18"/>
              </w:rPr>
              <w:t>Priority</w:t>
            </w:r>
          </w:p>
        </w:tc>
        <w:tc>
          <w:tcPr>
            <w:tcW w:type="dxa" w:w="3744"/>
            <w:shd w:fill="FF5371"/>
          </w:tcPr>
          <w:p>
            <w:pPr>
              <w:spacing w:before="40" w:after="40"/>
            </w:pPr>
            <w:r/>
            <w:r>
              <w:rPr>
                <w:rFonts w:ascii="Calibri" w:hAnsi="Calibri"/>
                <w:b/>
                <w:color w:val="FFFFFF"/>
                <w:sz w:val="18"/>
              </w:rPr>
              <w:t>Status</w:t>
            </w:r>
          </w:p>
        </w:tc>
      </w:tr>
      <w:tr>
        <w:tc>
          <w:tcPr>
            <w:tcW w:type="dxa" w:w="4320"/>
            <w:shd w:fill="F2F2F2"/>
          </w:tcPr>
          <w:p>
            <w:pPr>
              <w:spacing w:before="40" w:after="40"/>
            </w:pPr>
            <w:r/>
            <w:r>
              <w:rPr>
                <w:rFonts w:ascii="Calibri" w:hAnsi="Calibri"/>
                <w:b w:val="0"/>
                <w:sz w:val="18"/>
              </w:rPr>
              <w:t>things to do in lipa city</w:t>
            </w:r>
          </w:p>
        </w:tc>
        <w:tc>
          <w:tcPr>
            <w:tcW w:type="dxa" w:w="1728"/>
            <w:shd w:fill="F2F2F2"/>
          </w:tcPr>
          <w:p>
            <w:pPr>
              <w:spacing w:before="40" w:after="40"/>
            </w:pPr>
            <w:r/>
            <w:r>
              <w:rPr>
                <w:rFonts w:ascii="Calibri" w:hAnsi="Calibri"/>
                <w:b w:val="0"/>
                <w:sz w:val="18"/>
              </w:rPr>
              <w:t>High</w:t>
            </w:r>
          </w:p>
        </w:tc>
        <w:tc>
          <w:tcPr>
            <w:tcW w:type="dxa" w:w="3744"/>
            <w:shd w:fill="F2F2F2"/>
          </w:tcPr>
          <w:p>
            <w:pPr>
              <w:spacing w:before="40" w:after="40"/>
            </w:pPr>
            <w:r/>
            <w:r>
              <w:rPr>
                <w:rFonts w:ascii="Calibri" w:hAnsi="Calibri"/>
                <w:b w:val="0"/>
                <w:sz w:val="18"/>
              </w:rPr>
              <w:t>COVERED via Article #1</w:t>
            </w:r>
          </w:p>
        </w:tc>
      </w:tr>
      <w:tr>
        <w:tc>
          <w:tcPr>
            <w:tcW w:type="dxa" w:w="4320"/>
            <w:shd w:fill="FFFFFF"/>
          </w:tcPr>
          <w:p>
            <w:pPr>
              <w:spacing w:before="40" w:after="40"/>
            </w:pPr>
            <w:r/>
            <w:r>
              <w:rPr>
                <w:rFonts w:ascii="Calibri" w:hAnsi="Calibri"/>
                <w:b w:val="0"/>
                <w:sz w:val="18"/>
              </w:rPr>
              <w:t>lipa city tourist spots</w:t>
            </w:r>
          </w:p>
        </w:tc>
        <w:tc>
          <w:tcPr>
            <w:tcW w:type="dxa" w:w="1728"/>
            <w:shd w:fill="FFFFFF"/>
          </w:tcPr>
          <w:p>
            <w:pPr>
              <w:spacing w:before="40" w:after="40"/>
            </w:pPr>
            <w:r/>
            <w:r>
              <w:rPr>
                <w:rFonts w:ascii="Calibri" w:hAnsi="Calibri"/>
                <w:b w:val="0"/>
                <w:sz w:val="18"/>
              </w:rPr>
              <w:t>High</w:t>
            </w:r>
          </w:p>
        </w:tc>
        <w:tc>
          <w:tcPr>
            <w:tcW w:type="dxa" w:w="3744"/>
            <w:shd w:fill="FFFFFF"/>
          </w:tcPr>
          <w:p>
            <w:pPr>
              <w:spacing w:before="40" w:after="40"/>
            </w:pPr>
            <w:r/>
            <w:r>
              <w:rPr>
                <w:rFonts w:ascii="Calibri" w:hAnsi="Calibri"/>
                <w:b w:val="0"/>
                <w:sz w:val="18"/>
              </w:rPr>
              <w:t>COVERED via Article #1</w:t>
            </w:r>
          </w:p>
        </w:tc>
      </w:tr>
      <w:tr>
        <w:tc>
          <w:tcPr>
            <w:tcW w:type="dxa" w:w="4320"/>
            <w:shd w:fill="F2F2F2"/>
          </w:tcPr>
          <w:p>
            <w:pPr>
              <w:spacing w:before="40" w:after="40"/>
            </w:pPr>
            <w:r/>
            <w:r>
              <w:rPr>
                <w:rFonts w:ascii="Calibri" w:hAnsi="Calibri"/>
                <w:b w:val="0"/>
                <w:sz w:val="18"/>
              </w:rPr>
              <w:t>mt maculot hiking guide</w:t>
            </w:r>
          </w:p>
        </w:tc>
        <w:tc>
          <w:tcPr>
            <w:tcW w:type="dxa" w:w="1728"/>
            <w:shd w:fill="F2F2F2"/>
          </w:tcPr>
          <w:p>
            <w:pPr>
              <w:spacing w:before="40" w:after="40"/>
            </w:pPr>
            <w:r/>
            <w:r>
              <w:rPr>
                <w:rFonts w:ascii="Calibri" w:hAnsi="Calibri"/>
                <w:b w:val="0"/>
                <w:sz w:val="18"/>
              </w:rPr>
              <w:t>Medium</w:t>
            </w:r>
          </w:p>
        </w:tc>
        <w:tc>
          <w:tcPr>
            <w:tcW w:type="dxa" w:w="3744"/>
            <w:shd w:fill="F2F2F2"/>
          </w:tcPr>
          <w:p>
            <w:pPr>
              <w:spacing w:before="40" w:after="40"/>
            </w:pPr>
            <w:r/>
            <w:r>
              <w:rPr>
                <w:rFonts w:ascii="Calibri" w:hAnsi="Calibri"/>
                <w:b w:val="0"/>
                <w:sz w:val="18"/>
              </w:rPr>
              <w:t>COVERED via Article #4</w:t>
            </w:r>
          </w:p>
        </w:tc>
      </w:tr>
      <w:tr>
        <w:tc>
          <w:tcPr>
            <w:tcW w:type="dxa" w:w="4320"/>
            <w:shd w:fill="FFFFFF"/>
          </w:tcPr>
          <w:p>
            <w:pPr>
              <w:spacing w:before="40" w:after="40"/>
            </w:pPr>
            <w:r/>
            <w:r>
              <w:rPr>
                <w:rFonts w:ascii="Calibri" w:hAnsi="Calibri"/>
                <w:b w:val="0"/>
                <w:sz w:val="18"/>
              </w:rPr>
              <w:t>taal volcano day trip from lipa</w:t>
            </w:r>
          </w:p>
        </w:tc>
        <w:tc>
          <w:tcPr>
            <w:tcW w:type="dxa" w:w="1728"/>
            <w:shd w:fill="FFFFFF"/>
          </w:tcPr>
          <w:p>
            <w:pPr>
              <w:spacing w:before="40" w:after="40"/>
            </w:pPr>
            <w:r/>
            <w:r>
              <w:rPr>
                <w:rFonts w:ascii="Calibri" w:hAnsi="Calibri"/>
                <w:b w:val="0"/>
                <w:sz w:val="18"/>
              </w:rPr>
              <w:t>Medium</w:t>
            </w:r>
          </w:p>
        </w:tc>
        <w:tc>
          <w:tcPr>
            <w:tcW w:type="dxa" w:w="3744"/>
            <w:shd w:fill="FFFFFF"/>
          </w:tcPr>
          <w:p>
            <w:pPr>
              <w:spacing w:before="40" w:after="40"/>
            </w:pPr>
            <w:r/>
            <w:r>
              <w:rPr>
                <w:rFonts w:ascii="Calibri" w:hAnsi="Calibri"/>
                <w:b w:val="0"/>
                <w:sz w:val="18"/>
              </w:rPr>
              <w:t>COVERED via Article #7</w:t>
            </w:r>
          </w:p>
        </w:tc>
      </w:tr>
      <w:tr>
        <w:tc>
          <w:tcPr>
            <w:tcW w:type="dxa" w:w="4320"/>
            <w:shd w:fill="F2F2F2"/>
          </w:tcPr>
          <w:p>
            <w:pPr>
              <w:spacing w:before="40" w:after="40"/>
            </w:pPr>
            <w:r/>
            <w:r>
              <w:rPr>
                <w:rFonts w:ascii="Calibri" w:hAnsi="Calibri"/>
                <w:b w:val="0"/>
                <w:sz w:val="18"/>
              </w:rPr>
              <w:t>lipa batangas attractions</w:t>
            </w:r>
          </w:p>
        </w:tc>
        <w:tc>
          <w:tcPr>
            <w:tcW w:type="dxa" w:w="1728"/>
            <w:shd w:fill="F2F2F2"/>
          </w:tcPr>
          <w:p>
            <w:pPr>
              <w:spacing w:before="40" w:after="40"/>
            </w:pPr>
            <w:r/>
            <w:r>
              <w:rPr>
                <w:rFonts w:ascii="Calibri" w:hAnsi="Calibri"/>
                <w:b w:val="0"/>
                <w:sz w:val="18"/>
              </w:rPr>
              <w:t>Medium</w:t>
            </w:r>
          </w:p>
        </w:tc>
        <w:tc>
          <w:tcPr>
            <w:tcW w:type="dxa" w:w="3744"/>
            <w:shd w:fill="F2F2F2"/>
          </w:tcPr>
          <w:p>
            <w:pPr>
              <w:spacing w:before="40" w:after="40"/>
            </w:pPr>
            <w:r/>
            <w:r>
              <w:rPr>
                <w:rFonts w:ascii="Calibri" w:hAnsi="Calibri"/>
                <w:b w:val="0"/>
                <w:sz w:val="18"/>
              </w:rPr>
              <w:t>COVERED via Article #1</w:t>
            </w:r>
          </w:p>
        </w:tc>
      </w:tr>
    </w:tbl>
    <w:p>
      <w:r>
        <w:rPr>
          <w:rFonts w:ascii="Calibri" w:hAnsi="Calibri"/>
          <w:b/>
          <w:i w:val="0"/>
          <w:color w:val="FF5371"/>
          <w:sz w:val="21"/>
        </w:rPr>
        <w:t>Cluster 3 - Weekend Getaway / Staycation (Mixed)</w:t>
      </w:r>
    </w:p>
    <w:tbl>
      <w:tblPr>
        <w:tblStyle w:val="TableGrid"/>
        <w:tblW w:type="auto" w:w="0"/>
        <w:jc w:val="center"/>
        <w:tblLook w:firstColumn="1" w:firstRow="1" w:lastColumn="0" w:lastRow="0" w:noHBand="0" w:noVBand="1" w:val="04A0"/>
      </w:tblPr>
      <w:tblGrid>
        <w:gridCol w:w="3324"/>
        <w:gridCol w:w="3324"/>
        <w:gridCol w:w="3324"/>
      </w:tblGrid>
      <w:tr>
        <w:tc>
          <w:tcPr>
            <w:tcW w:type="dxa" w:w="4320"/>
            <w:shd w:fill="FF5371"/>
          </w:tcPr>
          <w:p>
            <w:pPr>
              <w:spacing w:before="40" w:after="40"/>
            </w:pPr>
            <w:r/>
            <w:r>
              <w:rPr>
                <w:rFonts w:ascii="Calibri" w:hAnsi="Calibri"/>
                <w:b/>
                <w:color w:val="FFFFFF"/>
                <w:sz w:val="18"/>
              </w:rPr>
              <w:t>Keyword</w:t>
            </w:r>
          </w:p>
        </w:tc>
        <w:tc>
          <w:tcPr>
            <w:tcW w:type="dxa" w:w="1728"/>
            <w:shd w:fill="FF5371"/>
          </w:tcPr>
          <w:p>
            <w:pPr>
              <w:spacing w:before="40" w:after="40"/>
            </w:pPr>
            <w:r/>
            <w:r>
              <w:rPr>
                <w:rFonts w:ascii="Calibri" w:hAnsi="Calibri"/>
                <w:b/>
                <w:color w:val="FFFFFF"/>
                <w:sz w:val="18"/>
              </w:rPr>
              <w:t>Priority</w:t>
            </w:r>
          </w:p>
        </w:tc>
        <w:tc>
          <w:tcPr>
            <w:tcW w:type="dxa" w:w="3744"/>
            <w:shd w:fill="FF5371"/>
          </w:tcPr>
          <w:p>
            <w:pPr>
              <w:spacing w:before="40" w:after="40"/>
            </w:pPr>
            <w:r/>
            <w:r>
              <w:rPr>
                <w:rFonts w:ascii="Calibri" w:hAnsi="Calibri"/>
                <w:b/>
                <w:color w:val="FFFFFF"/>
                <w:sz w:val="18"/>
              </w:rPr>
              <w:t>Status</w:t>
            </w:r>
          </w:p>
        </w:tc>
      </w:tr>
      <w:tr>
        <w:tc>
          <w:tcPr>
            <w:tcW w:type="dxa" w:w="4320"/>
            <w:shd w:fill="F2F2F2"/>
          </w:tcPr>
          <w:p>
            <w:pPr>
              <w:spacing w:before="40" w:after="40"/>
            </w:pPr>
            <w:r/>
            <w:r>
              <w:rPr>
                <w:rFonts w:ascii="Calibri" w:hAnsi="Calibri"/>
                <w:b w:val="0"/>
                <w:sz w:val="18"/>
              </w:rPr>
              <w:t>weekend getaway near manila</w:t>
            </w:r>
          </w:p>
        </w:tc>
        <w:tc>
          <w:tcPr>
            <w:tcW w:type="dxa" w:w="1728"/>
            <w:shd w:fill="F2F2F2"/>
          </w:tcPr>
          <w:p>
            <w:pPr>
              <w:spacing w:before="40" w:after="40"/>
            </w:pPr>
            <w:r/>
            <w:r>
              <w:rPr>
                <w:rFonts w:ascii="Calibri" w:hAnsi="Calibri"/>
                <w:b w:val="0"/>
                <w:sz w:val="18"/>
              </w:rPr>
              <w:t>High</w:t>
            </w:r>
          </w:p>
        </w:tc>
        <w:tc>
          <w:tcPr>
            <w:tcW w:type="dxa" w:w="3744"/>
            <w:shd w:fill="F2F2F2"/>
          </w:tcPr>
          <w:p>
            <w:pPr>
              <w:spacing w:before="40" w:after="40"/>
            </w:pPr>
            <w:r/>
            <w:r>
              <w:rPr>
                <w:rFonts w:ascii="Calibri" w:hAnsi="Calibri"/>
                <w:b w:val="0"/>
                <w:sz w:val="18"/>
              </w:rPr>
              <w:t>COVERED via Article #3</w:t>
            </w:r>
          </w:p>
        </w:tc>
      </w:tr>
      <w:tr>
        <w:tc>
          <w:tcPr>
            <w:tcW w:type="dxa" w:w="4320"/>
            <w:shd w:fill="FFFFFF"/>
          </w:tcPr>
          <w:p>
            <w:pPr>
              <w:spacing w:before="40" w:after="40"/>
            </w:pPr>
            <w:r/>
            <w:r>
              <w:rPr>
                <w:rFonts w:ascii="Calibri" w:hAnsi="Calibri"/>
                <w:b w:val="0"/>
                <w:sz w:val="18"/>
              </w:rPr>
              <w:t>staycation batangas</w:t>
            </w:r>
          </w:p>
        </w:tc>
        <w:tc>
          <w:tcPr>
            <w:tcW w:type="dxa" w:w="1728"/>
            <w:shd w:fill="FFFFFF"/>
          </w:tcPr>
          <w:p>
            <w:pPr>
              <w:spacing w:before="40" w:after="40"/>
            </w:pPr>
            <w:r/>
            <w:r>
              <w:rPr>
                <w:rFonts w:ascii="Calibri" w:hAnsi="Calibri"/>
                <w:b w:val="0"/>
                <w:sz w:val="18"/>
              </w:rPr>
              <w:t>High</w:t>
            </w:r>
          </w:p>
        </w:tc>
        <w:tc>
          <w:tcPr>
            <w:tcW w:type="dxa" w:w="3744"/>
            <w:shd w:fill="FFFFFF"/>
          </w:tcPr>
          <w:p>
            <w:pPr>
              <w:spacing w:before="40" w:after="40"/>
            </w:pPr>
            <w:r/>
            <w:r>
              <w:rPr>
                <w:rFonts w:ascii="Calibri" w:hAnsi="Calibri"/>
                <w:b w:val="0"/>
                <w:sz w:val="18"/>
              </w:rPr>
              <w:t>Partial across articles</w:t>
            </w:r>
          </w:p>
        </w:tc>
      </w:tr>
      <w:tr>
        <w:tc>
          <w:tcPr>
            <w:tcW w:type="dxa" w:w="4320"/>
            <w:shd w:fill="F2F2F2"/>
          </w:tcPr>
          <w:p>
            <w:pPr>
              <w:spacing w:before="40" w:after="40"/>
            </w:pPr>
            <w:r/>
            <w:r>
              <w:rPr>
                <w:rFonts w:ascii="Calibri" w:hAnsi="Calibri"/>
                <w:b w:val="0"/>
                <w:sz w:val="18"/>
              </w:rPr>
              <w:t>holy week getaway lipa</w:t>
            </w:r>
          </w:p>
        </w:tc>
        <w:tc>
          <w:tcPr>
            <w:tcW w:type="dxa" w:w="1728"/>
            <w:shd w:fill="F2F2F2"/>
          </w:tcPr>
          <w:p>
            <w:pPr>
              <w:spacing w:before="40" w:after="40"/>
            </w:pPr>
            <w:r/>
            <w:r>
              <w:rPr>
                <w:rFonts w:ascii="Calibri" w:hAnsi="Calibri"/>
                <w:b w:val="0"/>
                <w:sz w:val="18"/>
              </w:rPr>
              <w:t>Medium</w:t>
            </w:r>
          </w:p>
        </w:tc>
        <w:tc>
          <w:tcPr>
            <w:tcW w:type="dxa" w:w="3744"/>
            <w:shd w:fill="F2F2F2"/>
          </w:tcPr>
          <w:p>
            <w:pPr>
              <w:spacing w:before="40" w:after="40"/>
            </w:pPr>
            <w:r/>
            <w:r>
              <w:rPr>
                <w:rFonts w:ascii="Calibri" w:hAnsi="Calibri"/>
                <w:b w:val="0"/>
                <w:sz w:val="18"/>
              </w:rPr>
              <w:t>COVERED via Article #8 (reframe to evergreen)</w:t>
            </w:r>
          </w:p>
        </w:tc>
      </w:tr>
      <w:tr>
        <w:tc>
          <w:tcPr>
            <w:tcW w:type="dxa" w:w="4320"/>
            <w:shd w:fill="FFFFFF"/>
          </w:tcPr>
          <w:p>
            <w:pPr>
              <w:spacing w:before="40" w:after="40"/>
            </w:pPr>
            <w:r/>
            <w:r>
              <w:rPr>
                <w:rFonts w:ascii="Calibri" w:hAnsi="Calibri"/>
                <w:b w:val="0"/>
                <w:sz w:val="18"/>
              </w:rPr>
              <w:t>remote work staycation philippines</w:t>
            </w:r>
          </w:p>
        </w:tc>
        <w:tc>
          <w:tcPr>
            <w:tcW w:type="dxa" w:w="1728"/>
            <w:shd w:fill="FFFFFF"/>
          </w:tcPr>
          <w:p>
            <w:pPr>
              <w:spacing w:before="40" w:after="40"/>
            </w:pPr>
            <w:r/>
            <w:r>
              <w:rPr>
                <w:rFonts w:ascii="Calibri" w:hAnsi="Calibri"/>
                <w:b w:val="0"/>
                <w:sz w:val="18"/>
              </w:rPr>
              <w:t>Medium</w:t>
            </w:r>
          </w:p>
        </w:tc>
        <w:tc>
          <w:tcPr>
            <w:tcW w:type="dxa" w:w="3744"/>
            <w:shd w:fill="FFFFFF"/>
          </w:tcPr>
          <w:p>
            <w:pPr>
              <w:spacing w:before="40" w:after="40"/>
            </w:pPr>
            <w:r/>
            <w:r>
              <w:rPr>
                <w:rFonts w:ascii="Calibri" w:hAnsi="Calibri"/>
                <w:b w:val="0"/>
                <w:sz w:val="18"/>
              </w:rPr>
              <w:t>COVERED via Article #9</w:t>
            </w:r>
          </w:p>
        </w:tc>
      </w:tr>
      <w:tr>
        <w:tc>
          <w:tcPr>
            <w:tcW w:type="dxa" w:w="4320"/>
            <w:shd w:fill="F2F2F2"/>
          </w:tcPr>
          <w:p>
            <w:pPr>
              <w:spacing w:before="40" w:after="40"/>
            </w:pPr>
            <w:r/>
            <w:r>
              <w:rPr>
                <w:rFonts w:ascii="Calibri" w:hAnsi="Calibri"/>
                <w:b w:val="0"/>
                <w:sz w:val="18"/>
              </w:rPr>
              <w:t>family staycation lipa</w:t>
            </w:r>
          </w:p>
        </w:tc>
        <w:tc>
          <w:tcPr>
            <w:tcW w:type="dxa" w:w="1728"/>
            <w:shd w:fill="F2F2F2"/>
          </w:tcPr>
          <w:p>
            <w:pPr>
              <w:spacing w:before="40" w:after="40"/>
            </w:pPr>
            <w:r/>
            <w:r>
              <w:rPr>
                <w:rFonts w:ascii="Calibri" w:hAnsi="Calibri"/>
                <w:b w:val="0"/>
                <w:sz w:val="18"/>
              </w:rPr>
              <w:t>High</w:t>
            </w:r>
          </w:p>
        </w:tc>
        <w:tc>
          <w:tcPr>
            <w:tcW w:type="dxa" w:w="3744"/>
            <w:shd w:fill="F2F2F2"/>
          </w:tcPr>
          <w:p>
            <w:pPr>
              <w:spacing w:before="40" w:after="40"/>
            </w:pPr>
            <w:r/>
            <w:r>
              <w:rPr>
                <w:rFonts w:ascii="Calibri" w:hAnsi="Calibri"/>
                <w:b w:val="0"/>
                <w:sz w:val="18"/>
              </w:rPr>
              <w:t>GAP - new article #11 (this report)</w:t>
            </w:r>
          </w:p>
        </w:tc>
      </w:tr>
      <w:tr>
        <w:tc>
          <w:tcPr>
            <w:tcW w:type="dxa" w:w="4320"/>
            <w:shd w:fill="FFFFFF"/>
          </w:tcPr>
          <w:p>
            <w:pPr>
              <w:spacing w:before="40" w:after="40"/>
            </w:pPr>
            <w:r/>
            <w:r>
              <w:rPr>
                <w:rFonts w:ascii="Calibri" w:hAnsi="Calibri"/>
                <w:b w:val="0"/>
                <w:sz w:val="18"/>
              </w:rPr>
              <w:t>couple retreat batangas</w:t>
            </w:r>
          </w:p>
        </w:tc>
        <w:tc>
          <w:tcPr>
            <w:tcW w:type="dxa" w:w="1728"/>
            <w:shd w:fill="FFFFFF"/>
          </w:tcPr>
          <w:p>
            <w:pPr>
              <w:spacing w:before="40" w:after="40"/>
            </w:pPr>
            <w:r/>
            <w:r>
              <w:rPr>
                <w:rFonts w:ascii="Calibri" w:hAnsi="Calibri"/>
                <w:b w:val="0"/>
                <w:sz w:val="18"/>
              </w:rPr>
              <w:t>High</w:t>
            </w:r>
          </w:p>
        </w:tc>
        <w:tc>
          <w:tcPr>
            <w:tcW w:type="dxa" w:w="3744"/>
            <w:shd w:fill="FFFFFF"/>
          </w:tcPr>
          <w:p>
            <w:pPr>
              <w:spacing w:before="40" w:after="40"/>
            </w:pPr>
            <w:r/>
            <w:r>
              <w:rPr>
                <w:rFonts w:ascii="Calibri" w:hAnsi="Calibri"/>
                <w:b w:val="0"/>
                <w:sz w:val="18"/>
              </w:rPr>
              <w:t>GAP - new article #12 (this report)</w:t>
            </w:r>
          </w:p>
        </w:tc>
      </w:tr>
      <w:tr>
        <w:tc>
          <w:tcPr>
            <w:tcW w:type="dxa" w:w="4320"/>
            <w:shd w:fill="F2F2F2"/>
          </w:tcPr>
          <w:p>
            <w:pPr>
              <w:spacing w:before="40" w:after="40"/>
            </w:pPr>
            <w:r/>
            <w:r>
              <w:rPr>
                <w:rFonts w:ascii="Calibri" w:hAnsi="Calibri"/>
                <w:b w:val="0"/>
                <w:sz w:val="18"/>
              </w:rPr>
              <w:t>barkada group trip lipa</w:t>
            </w:r>
          </w:p>
        </w:tc>
        <w:tc>
          <w:tcPr>
            <w:tcW w:type="dxa" w:w="1728"/>
            <w:shd w:fill="F2F2F2"/>
          </w:tcPr>
          <w:p>
            <w:pPr>
              <w:spacing w:before="40" w:after="40"/>
            </w:pPr>
            <w:r/>
            <w:r>
              <w:rPr>
                <w:rFonts w:ascii="Calibri" w:hAnsi="Calibri"/>
                <w:b w:val="0"/>
                <w:sz w:val="18"/>
              </w:rPr>
              <w:t>Medium</w:t>
            </w:r>
          </w:p>
        </w:tc>
        <w:tc>
          <w:tcPr>
            <w:tcW w:type="dxa" w:w="3744"/>
            <w:shd w:fill="F2F2F2"/>
          </w:tcPr>
          <w:p>
            <w:pPr>
              <w:spacing w:before="40" w:after="40"/>
            </w:pPr>
            <w:r/>
            <w:r>
              <w:rPr>
                <w:rFonts w:ascii="Calibri" w:hAnsi="Calibri"/>
                <w:b w:val="0"/>
                <w:sz w:val="18"/>
              </w:rPr>
              <w:t>GAP - Tier C</w:t>
            </w:r>
          </w:p>
        </w:tc>
      </w:tr>
    </w:tbl>
    <w:p>
      <w:r>
        <w:rPr>
          <w:rFonts w:ascii="Calibri" w:hAnsi="Calibri"/>
          <w:b/>
          <w:i w:val="0"/>
          <w:color w:val="FF5371"/>
          <w:sz w:val="21"/>
        </w:rPr>
        <w:t>Cluster 4 - Travel Planning &amp; Logistics (Informational)</w:t>
      </w:r>
    </w:p>
    <w:tbl>
      <w:tblPr>
        <w:tblStyle w:val="TableGrid"/>
        <w:tblW w:type="auto" w:w="0"/>
        <w:jc w:val="center"/>
        <w:tblLook w:firstColumn="1" w:firstRow="1" w:lastColumn="0" w:lastRow="0" w:noHBand="0" w:noVBand="1" w:val="04A0"/>
      </w:tblPr>
      <w:tblGrid>
        <w:gridCol w:w="3324"/>
        <w:gridCol w:w="3324"/>
        <w:gridCol w:w="3324"/>
      </w:tblGrid>
      <w:tr>
        <w:tc>
          <w:tcPr>
            <w:tcW w:type="dxa" w:w="4320"/>
            <w:shd w:fill="FF5371"/>
          </w:tcPr>
          <w:p>
            <w:pPr>
              <w:spacing w:before="40" w:after="40"/>
            </w:pPr>
            <w:r/>
            <w:r>
              <w:rPr>
                <w:rFonts w:ascii="Calibri" w:hAnsi="Calibri"/>
                <w:b/>
                <w:color w:val="FFFFFF"/>
                <w:sz w:val="18"/>
              </w:rPr>
              <w:t>Keyword</w:t>
            </w:r>
          </w:p>
        </w:tc>
        <w:tc>
          <w:tcPr>
            <w:tcW w:type="dxa" w:w="1728"/>
            <w:shd w:fill="FF5371"/>
          </w:tcPr>
          <w:p>
            <w:pPr>
              <w:spacing w:before="40" w:after="40"/>
            </w:pPr>
            <w:r/>
            <w:r>
              <w:rPr>
                <w:rFonts w:ascii="Calibri" w:hAnsi="Calibri"/>
                <w:b/>
                <w:color w:val="FFFFFF"/>
                <w:sz w:val="18"/>
              </w:rPr>
              <w:t>Priority</w:t>
            </w:r>
          </w:p>
        </w:tc>
        <w:tc>
          <w:tcPr>
            <w:tcW w:type="dxa" w:w="3744"/>
            <w:shd w:fill="FF5371"/>
          </w:tcPr>
          <w:p>
            <w:pPr>
              <w:spacing w:before="40" w:after="40"/>
            </w:pPr>
            <w:r/>
            <w:r>
              <w:rPr>
                <w:rFonts w:ascii="Calibri" w:hAnsi="Calibri"/>
                <w:b/>
                <w:color w:val="FFFFFF"/>
                <w:sz w:val="18"/>
              </w:rPr>
              <w:t>Status</w:t>
            </w:r>
          </w:p>
        </w:tc>
      </w:tr>
      <w:tr>
        <w:tc>
          <w:tcPr>
            <w:tcW w:type="dxa" w:w="4320"/>
            <w:shd w:fill="F2F2F2"/>
          </w:tcPr>
          <w:p>
            <w:pPr>
              <w:spacing w:before="40" w:after="40"/>
            </w:pPr>
            <w:r/>
            <w:r>
              <w:rPr>
                <w:rFonts w:ascii="Calibri" w:hAnsi="Calibri"/>
                <w:b w:val="0"/>
                <w:sz w:val="18"/>
              </w:rPr>
              <w:t>best restaurants in lipa</w:t>
            </w:r>
          </w:p>
        </w:tc>
        <w:tc>
          <w:tcPr>
            <w:tcW w:type="dxa" w:w="1728"/>
            <w:shd w:fill="F2F2F2"/>
          </w:tcPr>
          <w:p>
            <w:pPr>
              <w:spacing w:before="40" w:after="40"/>
            </w:pPr>
            <w:r/>
            <w:r>
              <w:rPr>
                <w:rFonts w:ascii="Calibri" w:hAnsi="Calibri"/>
                <w:b w:val="0"/>
                <w:sz w:val="18"/>
              </w:rPr>
              <w:t>High</w:t>
            </w:r>
          </w:p>
        </w:tc>
        <w:tc>
          <w:tcPr>
            <w:tcW w:type="dxa" w:w="3744"/>
            <w:shd w:fill="F2F2F2"/>
          </w:tcPr>
          <w:p>
            <w:pPr>
              <w:spacing w:before="40" w:after="40"/>
            </w:pPr>
            <w:r/>
            <w:r>
              <w:rPr>
                <w:rFonts w:ascii="Calibri" w:hAnsi="Calibri"/>
                <w:b w:val="0"/>
                <w:sz w:val="18"/>
              </w:rPr>
              <w:t>COVERED via Article #5</w:t>
            </w:r>
          </w:p>
        </w:tc>
      </w:tr>
      <w:tr>
        <w:tc>
          <w:tcPr>
            <w:tcW w:type="dxa" w:w="4320"/>
            <w:shd w:fill="FFFFFF"/>
          </w:tcPr>
          <w:p>
            <w:pPr>
              <w:spacing w:before="40" w:after="40"/>
            </w:pPr>
            <w:r/>
            <w:r>
              <w:rPr>
                <w:rFonts w:ascii="Calibri" w:hAnsi="Calibri"/>
                <w:b w:val="0"/>
                <w:sz w:val="18"/>
              </w:rPr>
              <w:t>how to get to lipa from manila</w:t>
            </w:r>
          </w:p>
        </w:tc>
        <w:tc>
          <w:tcPr>
            <w:tcW w:type="dxa" w:w="1728"/>
            <w:shd w:fill="FFFFFF"/>
          </w:tcPr>
          <w:p>
            <w:pPr>
              <w:spacing w:before="40" w:after="40"/>
            </w:pPr>
            <w:r/>
            <w:r>
              <w:rPr>
                <w:rFonts w:ascii="Calibri" w:hAnsi="Calibri"/>
                <w:b w:val="0"/>
                <w:sz w:val="18"/>
              </w:rPr>
              <w:t>Medium</w:t>
            </w:r>
          </w:p>
        </w:tc>
        <w:tc>
          <w:tcPr>
            <w:tcW w:type="dxa" w:w="3744"/>
            <w:shd w:fill="FFFFFF"/>
          </w:tcPr>
          <w:p>
            <w:pPr>
              <w:spacing w:before="40" w:after="40"/>
            </w:pPr>
            <w:r/>
            <w:r>
              <w:rPr>
                <w:rFonts w:ascii="Calibri" w:hAnsi="Calibri"/>
                <w:b w:val="0"/>
                <w:sz w:val="18"/>
              </w:rPr>
              <w:t>DRAFTED - publish Article #10 (currently 404)</w:t>
            </w:r>
          </w:p>
        </w:tc>
      </w:tr>
      <w:tr>
        <w:tc>
          <w:tcPr>
            <w:tcW w:type="dxa" w:w="4320"/>
            <w:shd w:fill="F2F2F2"/>
          </w:tcPr>
          <w:p>
            <w:pPr>
              <w:spacing w:before="40" w:after="40"/>
            </w:pPr>
            <w:r/>
            <w:r>
              <w:rPr>
                <w:rFonts w:ascii="Calibri" w:hAnsi="Calibri"/>
                <w:b w:val="0"/>
                <w:sz w:val="18"/>
              </w:rPr>
              <w:t>lipa city travel guide</w:t>
            </w:r>
          </w:p>
        </w:tc>
        <w:tc>
          <w:tcPr>
            <w:tcW w:type="dxa" w:w="1728"/>
            <w:shd w:fill="F2F2F2"/>
          </w:tcPr>
          <w:p>
            <w:pPr>
              <w:spacing w:before="40" w:after="40"/>
            </w:pPr>
            <w:r/>
            <w:r>
              <w:rPr>
                <w:rFonts w:ascii="Calibri" w:hAnsi="Calibri"/>
                <w:b w:val="0"/>
                <w:sz w:val="18"/>
              </w:rPr>
              <w:t>High</w:t>
            </w:r>
          </w:p>
        </w:tc>
        <w:tc>
          <w:tcPr>
            <w:tcW w:type="dxa" w:w="3744"/>
            <w:shd w:fill="F2F2F2"/>
          </w:tcPr>
          <w:p>
            <w:pPr>
              <w:spacing w:before="40" w:after="40"/>
            </w:pPr>
            <w:r/>
            <w:r>
              <w:rPr>
                <w:rFonts w:ascii="Calibri" w:hAnsi="Calibri"/>
                <w:b w:val="0"/>
                <w:sz w:val="18"/>
              </w:rPr>
              <w:t>Partial across articles</w:t>
            </w:r>
          </w:p>
        </w:tc>
      </w:tr>
      <w:tr>
        <w:tc>
          <w:tcPr>
            <w:tcW w:type="dxa" w:w="4320"/>
            <w:shd w:fill="FFFFFF"/>
          </w:tcPr>
          <w:p>
            <w:pPr>
              <w:spacing w:before="40" w:after="40"/>
            </w:pPr>
            <w:r/>
            <w:r>
              <w:rPr>
                <w:rFonts w:ascii="Calibri" w:hAnsi="Calibri"/>
                <w:b w:val="0"/>
                <w:sz w:val="18"/>
              </w:rPr>
              <w:t>batangas road trip itinerary</w:t>
            </w:r>
          </w:p>
        </w:tc>
        <w:tc>
          <w:tcPr>
            <w:tcW w:type="dxa" w:w="1728"/>
            <w:shd w:fill="FFFFFF"/>
          </w:tcPr>
          <w:p>
            <w:pPr>
              <w:spacing w:before="40" w:after="40"/>
            </w:pPr>
            <w:r/>
            <w:r>
              <w:rPr>
                <w:rFonts w:ascii="Calibri" w:hAnsi="Calibri"/>
                <w:b w:val="0"/>
                <w:sz w:val="18"/>
              </w:rPr>
              <w:t>Medium</w:t>
            </w:r>
          </w:p>
        </w:tc>
        <w:tc>
          <w:tcPr>
            <w:tcW w:type="dxa" w:w="3744"/>
            <w:shd w:fill="FFFFFF"/>
          </w:tcPr>
          <w:p>
            <w:pPr>
              <w:spacing w:before="40" w:after="40"/>
            </w:pPr>
            <w:r/>
            <w:r>
              <w:rPr>
                <w:rFonts w:ascii="Calibri" w:hAnsi="Calibri"/>
                <w:b w:val="0"/>
                <w:sz w:val="18"/>
              </w:rPr>
              <w:t>GAP - Tier C</w:t>
            </w:r>
          </w:p>
        </w:tc>
      </w:tr>
      <w:tr>
        <w:tc>
          <w:tcPr>
            <w:tcW w:type="dxa" w:w="4320"/>
            <w:shd w:fill="F2F2F2"/>
          </w:tcPr>
          <w:p>
            <w:pPr>
              <w:spacing w:before="40" w:after="40"/>
            </w:pPr>
            <w:r/>
            <w:r>
              <w:rPr>
                <w:rFonts w:ascii="Calibri" w:hAnsi="Calibri"/>
                <w:b w:val="0"/>
                <w:sz w:val="18"/>
              </w:rPr>
              <w:t>lipa city food trip</w:t>
            </w:r>
          </w:p>
        </w:tc>
        <w:tc>
          <w:tcPr>
            <w:tcW w:type="dxa" w:w="1728"/>
            <w:shd w:fill="F2F2F2"/>
          </w:tcPr>
          <w:p>
            <w:pPr>
              <w:spacing w:before="40" w:after="40"/>
            </w:pPr>
            <w:r/>
            <w:r>
              <w:rPr>
                <w:rFonts w:ascii="Calibri" w:hAnsi="Calibri"/>
                <w:b w:val="0"/>
                <w:sz w:val="18"/>
              </w:rPr>
              <w:t>Medium</w:t>
            </w:r>
          </w:p>
        </w:tc>
        <w:tc>
          <w:tcPr>
            <w:tcW w:type="dxa" w:w="3744"/>
            <w:shd w:fill="F2F2F2"/>
          </w:tcPr>
          <w:p>
            <w:pPr>
              <w:spacing w:before="40" w:after="40"/>
            </w:pPr>
            <w:r/>
            <w:r>
              <w:rPr>
                <w:rFonts w:ascii="Calibri" w:hAnsi="Calibri"/>
                <w:b w:val="0"/>
                <w:sz w:val="18"/>
              </w:rPr>
              <w:t>Sub-topic of Article #5</w:t>
            </w:r>
          </w:p>
        </w:tc>
      </w:tr>
    </w:tbl>
    <w:p>
      <w:r>
        <w:rPr>
          <w:rFonts w:ascii="Calibri" w:hAnsi="Calibri"/>
          <w:b/>
          <w:i w:val="0"/>
          <w:color w:val="FF5371"/>
          <w:sz w:val="21"/>
        </w:rPr>
        <w:t>Cluster 5 - Direct Booking &amp; Value (Commercial)</w:t>
      </w:r>
    </w:p>
    <w:tbl>
      <w:tblPr>
        <w:tblStyle w:val="TableGrid"/>
        <w:tblW w:type="auto" w:w="0"/>
        <w:jc w:val="center"/>
        <w:tblLook w:firstColumn="1" w:firstRow="1" w:lastColumn="0" w:lastRow="0" w:noHBand="0" w:noVBand="1" w:val="04A0"/>
      </w:tblPr>
      <w:tblGrid>
        <w:gridCol w:w="3324"/>
        <w:gridCol w:w="3324"/>
        <w:gridCol w:w="3324"/>
      </w:tblGrid>
      <w:tr>
        <w:tc>
          <w:tcPr>
            <w:tcW w:type="dxa" w:w="4320"/>
            <w:shd w:fill="FF5371"/>
          </w:tcPr>
          <w:p>
            <w:pPr>
              <w:spacing w:before="40" w:after="40"/>
            </w:pPr>
            <w:r/>
            <w:r>
              <w:rPr>
                <w:rFonts w:ascii="Calibri" w:hAnsi="Calibri"/>
                <w:b/>
                <w:color w:val="FFFFFF"/>
                <w:sz w:val="18"/>
              </w:rPr>
              <w:t>Keyword</w:t>
            </w:r>
          </w:p>
        </w:tc>
        <w:tc>
          <w:tcPr>
            <w:tcW w:type="dxa" w:w="1728"/>
            <w:shd w:fill="FF5371"/>
          </w:tcPr>
          <w:p>
            <w:pPr>
              <w:spacing w:before="40" w:after="40"/>
            </w:pPr>
            <w:r/>
            <w:r>
              <w:rPr>
                <w:rFonts w:ascii="Calibri" w:hAnsi="Calibri"/>
                <w:b/>
                <w:color w:val="FFFFFF"/>
                <w:sz w:val="18"/>
              </w:rPr>
              <w:t>Priority</w:t>
            </w:r>
          </w:p>
        </w:tc>
        <w:tc>
          <w:tcPr>
            <w:tcW w:type="dxa" w:w="3744"/>
            <w:shd w:fill="FF5371"/>
          </w:tcPr>
          <w:p>
            <w:pPr>
              <w:spacing w:before="40" w:after="40"/>
            </w:pPr>
            <w:r/>
            <w:r>
              <w:rPr>
                <w:rFonts w:ascii="Calibri" w:hAnsi="Calibri"/>
                <w:b/>
                <w:color w:val="FFFFFF"/>
                <w:sz w:val="18"/>
              </w:rPr>
              <w:t>Status</w:t>
            </w:r>
          </w:p>
        </w:tc>
      </w:tr>
      <w:tr>
        <w:tc>
          <w:tcPr>
            <w:tcW w:type="dxa" w:w="4320"/>
            <w:shd w:fill="F2F2F2"/>
          </w:tcPr>
          <w:p>
            <w:pPr>
              <w:spacing w:before="40" w:after="40"/>
            </w:pPr>
            <w:r/>
            <w:r>
              <w:rPr>
                <w:rFonts w:ascii="Calibri" w:hAnsi="Calibri"/>
                <w:b w:val="0"/>
                <w:sz w:val="18"/>
              </w:rPr>
              <w:t>book direct vs airbnb</w:t>
            </w:r>
          </w:p>
        </w:tc>
        <w:tc>
          <w:tcPr>
            <w:tcW w:type="dxa" w:w="1728"/>
            <w:shd w:fill="F2F2F2"/>
          </w:tcPr>
          <w:p>
            <w:pPr>
              <w:spacing w:before="40" w:after="40"/>
            </w:pPr>
            <w:r/>
            <w:r>
              <w:rPr>
                <w:rFonts w:ascii="Calibri" w:hAnsi="Calibri"/>
                <w:b w:val="0"/>
                <w:sz w:val="18"/>
              </w:rPr>
              <w:t>High</w:t>
            </w:r>
          </w:p>
        </w:tc>
        <w:tc>
          <w:tcPr>
            <w:tcW w:type="dxa" w:w="3744"/>
            <w:shd w:fill="F2F2F2"/>
          </w:tcPr>
          <w:p>
            <w:pPr>
              <w:spacing w:before="40" w:after="40"/>
            </w:pPr>
            <w:r/>
            <w:r>
              <w:rPr>
                <w:rFonts w:ascii="Calibri" w:hAnsi="Calibri"/>
                <w:b w:val="0"/>
                <w:sz w:val="18"/>
              </w:rPr>
              <w:t>COVERED via Article #6</w:t>
            </w:r>
          </w:p>
        </w:tc>
      </w:tr>
      <w:tr>
        <w:tc>
          <w:tcPr>
            <w:tcW w:type="dxa" w:w="4320"/>
            <w:shd w:fill="FFFFFF"/>
          </w:tcPr>
          <w:p>
            <w:pPr>
              <w:spacing w:before="40" w:after="40"/>
            </w:pPr>
            <w:r/>
            <w:r>
              <w:rPr>
                <w:rFonts w:ascii="Calibri" w:hAnsi="Calibri"/>
                <w:b w:val="0"/>
                <w:sz w:val="18"/>
              </w:rPr>
              <w:t>save on vacation rental fees</w:t>
            </w:r>
          </w:p>
        </w:tc>
        <w:tc>
          <w:tcPr>
            <w:tcW w:type="dxa" w:w="1728"/>
            <w:shd w:fill="FFFFFF"/>
          </w:tcPr>
          <w:p>
            <w:pPr>
              <w:spacing w:before="40" w:after="40"/>
            </w:pPr>
            <w:r/>
            <w:r>
              <w:rPr>
                <w:rFonts w:ascii="Calibri" w:hAnsi="Calibri"/>
                <w:b w:val="0"/>
                <w:sz w:val="18"/>
              </w:rPr>
              <w:t>Medium</w:t>
            </w:r>
          </w:p>
        </w:tc>
        <w:tc>
          <w:tcPr>
            <w:tcW w:type="dxa" w:w="3744"/>
            <w:shd w:fill="FFFFFF"/>
          </w:tcPr>
          <w:p>
            <w:pPr>
              <w:spacing w:before="40" w:after="40"/>
            </w:pPr>
            <w:r/>
            <w:r>
              <w:rPr>
                <w:rFonts w:ascii="Calibri" w:hAnsi="Calibri"/>
                <w:b w:val="0"/>
                <w:sz w:val="18"/>
              </w:rPr>
              <w:t>COVERED via Article #6</w:t>
            </w:r>
          </w:p>
        </w:tc>
      </w:tr>
      <w:tr>
        <w:tc>
          <w:tcPr>
            <w:tcW w:type="dxa" w:w="4320"/>
            <w:shd w:fill="F2F2F2"/>
          </w:tcPr>
          <w:p>
            <w:pPr>
              <w:spacing w:before="40" w:after="40"/>
            </w:pPr>
            <w:r/>
            <w:r>
              <w:rPr>
                <w:rFonts w:ascii="Calibri" w:hAnsi="Calibri"/>
                <w:b w:val="0"/>
                <w:sz w:val="18"/>
              </w:rPr>
              <w:t>why book direct accommodation</w:t>
            </w:r>
          </w:p>
        </w:tc>
        <w:tc>
          <w:tcPr>
            <w:tcW w:type="dxa" w:w="1728"/>
            <w:shd w:fill="F2F2F2"/>
          </w:tcPr>
          <w:p>
            <w:pPr>
              <w:spacing w:before="40" w:after="40"/>
            </w:pPr>
            <w:r/>
            <w:r>
              <w:rPr>
                <w:rFonts w:ascii="Calibri" w:hAnsi="Calibri"/>
                <w:b w:val="0"/>
                <w:sz w:val="18"/>
              </w:rPr>
              <w:t>Medium</w:t>
            </w:r>
          </w:p>
        </w:tc>
        <w:tc>
          <w:tcPr>
            <w:tcW w:type="dxa" w:w="3744"/>
            <w:shd w:fill="F2F2F2"/>
          </w:tcPr>
          <w:p>
            <w:pPr>
              <w:spacing w:before="40" w:after="40"/>
            </w:pPr>
            <w:r/>
            <w:r>
              <w:rPr>
                <w:rFonts w:ascii="Calibri" w:hAnsi="Calibri"/>
                <w:b w:val="0"/>
                <w:sz w:val="18"/>
              </w:rPr>
              <w:t>COVERED via Article #6</w:t>
            </w:r>
          </w:p>
        </w:tc>
      </w:tr>
      <w:tr>
        <w:tc>
          <w:tcPr>
            <w:tcW w:type="dxa" w:w="4320"/>
            <w:shd w:fill="FFFFFF"/>
          </w:tcPr>
          <w:p>
            <w:pPr>
              <w:spacing w:before="40" w:after="40"/>
            </w:pPr>
            <w:r/>
            <w:r>
              <w:rPr>
                <w:rFonts w:ascii="Calibri" w:hAnsi="Calibri"/>
                <w:b w:val="0"/>
                <w:sz w:val="18"/>
              </w:rPr>
              <w:t>vacation rental no service fee</w:t>
            </w:r>
          </w:p>
        </w:tc>
        <w:tc>
          <w:tcPr>
            <w:tcW w:type="dxa" w:w="1728"/>
            <w:shd w:fill="FFFFFF"/>
          </w:tcPr>
          <w:p>
            <w:pPr>
              <w:spacing w:before="40" w:after="40"/>
            </w:pPr>
            <w:r/>
            <w:r>
              <w:rPr>
                <w:rFonts w:ascii="Calibri" w:hAnsi="Calibri"/>
                <w:b w:val="0"/>
                <w:sz w:val="18"/>
              </w:rPr>
              <w:t>Medium</w:t>
            </w:r>
          </w:p>
        </w:tc>
        <w:tc>
          <w:tcPr>
            <w:tcW w:type="dxa" w:w="3744"/>
            <w:shd w:fill="FFFFFF"/>
          </w:tcPr>
          <w:p>
            <w:pPr>
              <w:spacing w:before="40" w:after="40"/>
            </w:pPr>
            <w:r/>
            <w:r>
              <w:rPr>
                <w:rFonts w:ascii="Calibri" w:hAnsi="Calibri"/>
                <w:b w:val="0"/>
                <w:sz w:val="18"/>
              </w:rPr>
              <w:t>Partial coverage</w:t>
            </w:r>
          </w:p>
        </w:tc>
      </w:tr>
    </w:tbl>
    <w:p>
      <w:pPr>
        <w:pStyle w:val="Heading2"/>
      </w:pPr>
      <w:r>
        <w:rPr>
          <w:rFonts w:ascii="Calibri" w:hAnsi="Calibri"/>
          <w:color w:val="3B5323"/>
        </w:rPr>
        <w:t>5.2 Audience Segment Gaps</w:t>
      </w:r>
    </w:p>
    <w:p>
      <w:r>
        <w:rPr>
          <w:rFonts w:ascii="Calibri" w:hAnsi="Calibri"/>
          <w:b w:val="0"/>
          <w:i w:val="0"/>
          <w:sz w:val="21"/>
        </w:rPr>
        <w:t>Existing articles speak to the trip TYPE (weekend, day trip, hiking, holy week, remote work). They do not speak to WHO is traveling. Audience-segment content is the next high-leverage layer of topical depth.</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880"/>
            <w:shd w:fill="FF5371"/>
          </w:tcPr>
          <w:p>
            <w:pPr>
              <w:spacing w:before="40" w:after="40"/>
            </w:pPr>
            <w:r/>
            <w:r>
              <w:rPr>
                <w:rFonts w:ascii="Calibri" w:hAnsi="Calibri"/>
                <w:b/>
                <w:color w:val="FFFFFF"/>
                <w:sz w:val="18"/>
              </w:rPr>
              <w:t>Article / Topic</w:t>
            </w:r>
          </w:p>
        </w:tc>
        <w:tc>
          <w:tcPr>
            <w:tcW w:type="dxa" w:w="2016"/>
            <w:shd w:fill="FF5371"/>
          </w:tcPr>
          <w:p>
            <w:pPr>
              <w:spacing w:before="40" w:after="40"/>
            </w:pPr>
            <w:r/>
            <w:r>
              <w:rPr>
                <w:rFonts w:ascii="Calibri" w:hAnsi="Calibri"/>
                <w:b/>
                <w:color w:val="FFFFFF"/>
                <w:sz w:val="18"/>
              </w:rPr>
              <w:t>Audience</w:t>
            </w:r>
          </w:p>
        </w:tc>
        <w:tc>
          <w:tcPr>
            <w:tcW w:type="dxa" w:w="864"/>
            <w:shd w:fill="FF5371"/>
          </w:tcPr>
          <w:p>
            <w:pPr>
              <w:spacing w:before="40" w:after="40"/>
            </w:pPr>
            <w:r/>
            <w:r>
              <w:rPr>
                <w:rFonts w:ascii="Calibri" w:hAnsi="Calibri"/>
                <w:b/>
                <w:color w:val="FFFFFF"/>
                <w:sz w:val="18"/>
              </w:rPr>
              <w:t>Cluster</w:t>
            </w:r>
          </w:p>
        </w:tc>
        <w:tc>
          <w:tcPr>
            <w:tcW w:type="dxa" w:w="1440"/>
            <w:shd w:fill="FF5371"/>
          </w:tcPr>
          <w:p>
            <w:pPr>
              <w:spacing w:before="40" w:after="40"/>
            </w:pPr>
            <w:r/>
            <w:r>
              <w:rPr>
                <w:rFonts w:ascii="Calibri" w:hAnsi="Calibri"/>
                <w:b/>
                <w:color w:val="FFFFFF"/>
                <w:sz w:val="18"/>
              </w:rPr>
              <w:t>Priority</w:t>
            </w:r>
          </w:p>
        </w:tc>
        <w:tc>
          <w:tcPr>
            <w:tcW w:type="dxa" w:w="2592"/>
            <w:shd w:fill="FF5371"/>
          </w:tcPr>
          <w:p>
            <w:pPr>
              <w:spacing w:before="40" w:after="40"/>
            </w:pPr>
            <w:r/>
            <w:r>
              <w:rPr>
                <w:rFonts w:ascii="Calibri" w:hAnsi="Calibri"/>
                <w:b/>
                <w:color w:val="FFFFFF"/>
                <w:sz w:val="18"/>
              </w:rPr>
              <w:t>Status</w:t>
            </w:r>
          </w:p>
        </w:tc>
      </w:tr>
      <w:tr>
        <w:tc>
          <w:tcPr>
            <w:tcW w:type="dxa" w:w="2880"/>
            <w:shd w:fill="F2F2F2"/>
          </w:tcPr>
          <w:p>
            <w:pPr>
              <w:spacing w:before="40" w:after="40"/>
            </w:pPr>
            <w:r/>
            <w:r>
              <w:rPr>
                <w:rFonts w:ascii="Calibri" w:hAnsi="Calibri"/>
                <w:b w:val="0"/>
                <w:sz w:val="18"/>
              </w:rPr>
              <w:t>Family Staycation in Lipa</w:t>
            </w:r>
          </w:p>
        </w:tc>
        <w:tc>
          <w:tcPr>
            <w:tcW w:type="dxa" w:w="2016"/>
            <w:shd w:fill="F2F2F2"/>
          </w:tcPr>
          <w:p>
            <w:pPr>
              <w:spacing w:before="40" w:after="40"/>
            </w:pPr>
            <w:r/>
            <w:r>
              <w:rPr>
                <w:rFonts w:ascii="Calibri" w:hAnsi="Calibri"/>
                <w:b w:val="0"/>
                <w:sz w:val="18"/>
              </w:rPr>
              <w:t>Parents with kids</w:t>
            </w:r>
          </w:p>
        </w:tc>
        <w:tc>
          <w:tcPr>
            <w:tcW w:type="dxa" w:w="864"/>
            <w:shd w:fill="F2F2F2"/>
          </w:tcPr>
          <w:p>
            <w:pPr>
              <w:spacing w:before="40" w:after="40"/>
            </w:pPr>
            <w:r/>
            <w:r>
              <w:rPr>
                <w:rFonts w:ascii="Calibri" w:hAnsi="Calibri"/>
                <w:b w:val="0"/>
                <w:sz w:val="18"/>
              </w:rPr>
              <w:t>3</w:t>
            </w:r>
          </w:p>
        </w:tc>
        <w:tc>
          <w:tcPr>
            <w:tcW w:type="dxa" w:w="1440"/>
            <w:shd w:fill="F2F2F2"/>
          </w:tcPr>
          <w:p>
            <w:pPr>
              <w:spacing w:before="40" w:after="40"/>
            </w:pPr>
            <w:r/>
            <w:r>
              <w:rPr>
                <w:rFonts w:ascii="Calibri" w:hAnsi="Calibri"/>
                <w:b w:val="0"/>
                <w:sz w:val="18"/>
              </w:rPr>
              <w:t>High</w:t>
            </w:r>
          </w:p>
        </w:tc>
        <w:tc>
          <w:tcPr>
            <w:tcW w:type="dxa" w:w="2592"/>
            <w:shd w:fill="F2F2F2"/>
          </w:tcPr>
          <w:p>
            <w:pPr>
              <w:spacing w:before="40" w:after="40"/>
            </w:pPr>
            <w:r/>
            <w:r>
              <w:rPr>
                <w:rFonts w:ascii="Calibri" w:hAnsi="Calibri"/>
                <w:b w:val="0"/>
                <w:sz w:val="18"/>
              </w:rPr>
              <w:t>DRAFTED in this report (Article #11)</w:t>
            </w:r>
          </w:p>
        </w:tc>
      </w:tr>
      <w:tr>
        <w:tc>
          <w:tcPr>
            <w:tcW w:type="dxa" w:w="2880"/>
            <w:shd w:fill="FFFFFF"/>
          </w:tcPr>
          <w:p>
            <w:pPr>
              <w:spacing w:before="40" w:after="40"/>
            </w:pPr>
            <w:r/>
            <w:r>
              <w:rPr>
                <w:rFonts w:ascii="Calibri" w:hAnsi="Calibri"/>
                <w:b w:val="0"/>
                <w:sz w:val="18"/>
              </w:rPr>
              <w:t>Romantic Getaway / Couple Retreat</w:t>
            </w:r>
          </w:p>
        </w:tc>
        <w:tc>
          <w:tcPr>
            <w:tcW w:type="dxa" w:w="2016"/>
            <w:shd w:fill="FFFFFF"/>
          </w:tcPr>
          <w:p>
            <w:pPr>
              <w:spacing w:before="40" w:after="40"/>
            </w:pPr>
            <w:r/>
            <w:r>
              <w:rPr>
                <w:rFonts w:ascii="Calibri" w:hAnsi="Calibri"/>
                <w:b w:val="0"/>
                <w:sz w:val="18"/>
              </w:rPr>
              <w:t>Couples / honeymoon</w:t>
            </w:r>
          </w:p>
        </w:tc>
        <w:tc>
          <w:tcPr>
            <w:tcW w:type="dxa" w:w="864"/>
            <w:shd w:fill="FFFFFF"/>
          </w:tcPr>
          <w:p>
            <w:pPr>
              <w:spacing w:before="40" w:after="40"/>
            </w:pPr>
            <w:r/>
            <w:r>
              <w:rPr>
                <w:rFonts w:ascii="Calibri" w:hAnsi="Calibri"/>
                <w:b w:val="0"/>
                <w:sz w:val="18"/>
              </w:rPr>
              <w:t>3</w:t>
            </w:r>
          </w:p>
        </w:tc>
        <w:tc>
          <w:tcPr>
            <w:tcW w:type="dxa" w:w="1440"/>
            <w:shd w:fill="FFFFFF"/>
          </w:tcPr>
          <w:p>
            <w:pPr>
              <w:spacing w:before="40" w:after="40"/>
            </w:pPr>
            <w:r/>
            <w:r>
              <w:rPr>
                <w:rFonts w:ascii="Calibri" w:hAnsi="Calibri"/>
                <w:b w:val="0"/>
                <w:sz w:val="18"/>
              </w:rPr>
              <w:t>High</w:t>
            </w:r>
          </w:p>
        </w:tc>
        <w:tc>
          <w:tcPr>
            <w:tcW w:type="dxa" w:w="2592"/>
            <w:shd w:fill="FFFFFF"/>
          </w:tcPr>
          <w:p>
            <w:pPr>
              <w:spacing w:before="40" w:after="40"/>
            </w:pPr>
            <w:r/>
            <w:r>
              <w:rPr>
                <w:rFonts w:ascii="Calibri" w:hAnsi="Calibri"/>
                <w:b w:val="0"/>
                <w:sz w:val="18"/>
              </w:rPr>
              <w:t>DRAFTED in this report (Article #12)</w:t>
            </w:r>
          </w:p>
        </w:tc>
      </w:tr>
      <w:tr>
        <w:tc>
          <w:tcPr>
            <w:tcW w:type="dxa" w:w="2880"/>
            <w:shd w:fill="F2F2F2"/>
          </w:tcPr>
          <w:p>
            <w:pPr>
              <w:spacing w:before="40" w:after="40"/>
            </w:pPr>
            <w:r/>
            <w:r>
              <w:rPr>
                <w:rFonts w:ascii="Calibri" w:hAnsi="Calibri"/>
                <w:b w:val="0"/>
                <w:sz w:val="18"/>
              </w:rPr>
              <w:t>Barkada / Group Trip to Lipa</w:t>
            </w:r>
          </w:p>
        </w:tc>
        <w:tc>
          <w:tcPr>
            <w:tcW w:type="dxa" w:w="2016"/>
            <w:shd w:fill="F2F2F2"/>
          </w:tcPr>
          <w:p>
            <w:pPr>
              <w:spacing w:before="40" w:after="40"/>
            </w:pPr>
            <w:r/>
            <w:r>
              <w:rPr>
                <w:rFonts w:ascii="Calibri" w:hAnsi="Calibri"/>
                <w:b w:val="0"/>
                <w:sz w:val="18"/>
              </w:rPr>
              <w:t>Friends 6+ pax</w:t>
            </w:r>
          </w:p>
        </w:tc>
        <w:tc>
          <w:tcPr>
            <w:tcW w:type="dxa" w:w="864"/>
            <w:shd w:fill="F2F2F2"/>
          </w:tcPr>
          <w:p>
            <w:pPr>
              <w:spacing w:before="40" w:after="40"/>
            </w:pPr>
            <w:r/>
            <w:r>
              <w:rPr>
                <w:rFonts w:ascii="Calibri" w:hAnsi="Calibri"/>
                <w:b w:val="0"/>
                <w:sz w:val="18"/>
              </w:rPr>
              <w:t>3</w:t>
            </w:r>
          </w:p>
        </w:tc>
        <w:tc>
          <w:tcPr>
            <w:tcW w:type="dxa" w:w="1440"/>
            <w:shd w:fill="F2F2F2"/>
          </w:tcPr>
          <w:p>
            <w:pPr>
              <w:spacing w:before="40" w:after="40"/>
            </w:pPr>
            <w:r/>
            <w:r>
              <w:rPr>
                <w:rFonts w:ascii="Calibri" w:hAnsi="Calibri"/>
                <w:b w:val="0"/>
                <w:sz w:val="18"/>
              </w:rPr>
              <w:t>High</w:t>
            </w:r>
          </w:p>
        </w:tc>
        <w:tc>
          <w:tcPr>
            <w:tcW w:type="dxa" w:w="2592"/>
            <w:shd w:fill="F2F2F2"/>
          </w:tcPr>
          <w:p>
            <w:pPr>
              <w:spacing w:before="40" w:after="40"/>
            </w:pPr>
            <w:r/>
            <w:r>
              <w:rPr>
                <w:rFonts w:ascii="Calibri" w:hAnsi="Calibri"/>
                <w:b w:val="0"/>
                <w:sz w:val="18"/>
              </w:rPr>
              <w:t>Tier C</w:t>
            </w:r>
          </w:p>
        </w:tc>
      </w:tr>
      <w:tr>
        <w:tc>
          <w:tcPr>
            <w:tcW w:type="dxa" w:w="2880"/>
            <w:shd w:fill="FFFFFF"/>
          </w:tcPr>
          <w:p>
            <w:pPr>
              <w:spacing w:before="40" w:after="40"/>
            </w:pPr>
            <w:r/>
            <w:r>
              <w:rPr>
                <w:rFonts w:ascii="Calibri" w:hAnsi="Calibri"/>
                <w:b w:val="0"/>
                <w:sz w:val="18"/>
              </w:rPr>
              <w:t>Senior-Friendly Lipa Getaway</w:t>
            </w:r>
          </w:p>
        </w:tc>
        <w:tc>
          <w:tcPr>
            <w:tcW w:type="dxa" w:w="2016"/>
            <w:shd w:fill="FFFFFF"/>
          </w:tcPr>
          <w:p>
            <w:pPr>
              <w:spacing w:before="40" w:after="40"/>
            </w:pPr>
            <w:r/>
            <w:r>
              <w:rPr>
                <w:rFonts w:ascii="Calibri" w:hAnsi="Calibri"/>
                <w:b w:val="0"/>
                <w:sz w:val="18"/>
              </w:rPr>
              <w:t>50+ travelers</w:t>
            </w:r>
          </w:p>
        </w:tc>
        <w:tc>
          <w:tcPr>
            <w:tcW w:type="dxa" w:w="864"/>
            <w:shd w:fill="FFFFFF"/>
          </w:tcPr>
          <w:p>
            <w:pPr>
              <w:spacing w:before="40" w:after="40"/>
            </w:pPr>
            <w:r/>
            <w:r>
              <w:rPr>
                <w:rFonts w:ascii="Calibri" w:hAnsi="Calibri"/>
                <w:b w:val="0"/>
                <w:sz w:val="18"/>
              </w:rPr>
              <w:t>3</w:t>
            </w:r>
          </w:p>
        </w:tc>
        <w:tc>
          <w:tcPr>
            <w:tcW w:type="dxa" w:w="1440"/>
            <w:shd w:fill="FFFFFF"/>
          </w:tcPr>
          <w:p>
            <w:pPr>
              <w:spacing w:before="40" w:after="40"/>
            </w:pPr>
            <w:r/>
            <w:r>
              <w:rPr>
                <w:rFonts w:ascii="Calibri" w:hAnsi="Calibri"/>
                <w:b w:val="0"/>
                <w:sz w:val="18"/>
              </w:rPr>
              <w:t>Medium</w:t>
            </w:r>
          </w:p>
        </w:tc>
        <w:tc>
          <w:tcPr>
            <w:tcW w:type="dxa" w:w="2592"/>
            <w:shd w:fill="FFFFFF"/>
          </w:tcPr>
          <w:p>
            <w:pPr>
              <w:spacing w:before="40" w:after="40"/>
            </w:pPr>
            <w:r/>
            <w:r>
              <w:rPr>
                <w:rFonts w:ascii="Calibri" w:hAnsi="Calibri"/>
                <w:b w:val="0"/>
                <w:sz w:val="18"/>
              </w:rPr>
              <w:t>Tier D</w:t>
            </w:r>
          </w:p>
        </w:tc>
      </w:tr>
      <w:tr>
        <w:tc>
          <w:tcPr>
            <w:tcW w:type="dxa" w:w="2880"/>
            <w:shd w:fill="F2F2F2"/>
          </w:tcPr>
          <w:p>
            <w:pPr>
              <w:spacing w:before="40" w:after="40"/>
            </w:pPr>
            <w:r/>
            <w:r>
              <w:rPr>
                <w:rFonts w:ascii="Calibri" w:hAnsi="Calibri"/>
                <w:b w:val="0"/>
                <w:sz w:val="18"/>
              </w:rPr>
              <w:t>Solo Travel Guide to Lipa</w:t>
            </w:r>
          </w:p>
        </w:tc>
        <w:tc>
          <w:tcPr>
            <w:tcW w:type="dxa" w:w="2016"/>
            <w:shd w:fill="F2F2F2"/>
          </w:tcPr>
          <w:p>
            <w:pPr>
              <w:spacing w:before="40" w:after="40"/>
            </w:pPr>
            <w:r/>
            <w:r>
              <w:rPr>
                <w:rFonts w:ascii="Calibri" w:hAnsi="Calibri"/>
                <w:b w:val="0"/>
                <w:sz w:val="18"/>
              </w:rPr>
              <w:t>Solo travelers</w:t>
            </w:r>
          </w:p>
        </w:tc>
        <w:tc>
          <w:tcPr>
            <w:tcW w:type="dxa" w:w="864"/>
            <w:shd w:fill="F2F2F2"/>
          </w:tcPr>
          <w:p>
            <w:pPr>
              <w:spacing w:before="40" w:after="40"/>
            </w:pPr>
            <w:r/>
            <w:r>
              <w:rPr>
                <w:rFonts w:ascii="Calibri" w:hAnsi="Calibri"/>
                <w:b w:val="0"/>
                <w:sz w:val="18"/>
              </w:rPr>
              <w:t>3</w:t>
            </w:r>
          </w:p>
        </w:tc>
        <w:tc>
          <w:tcPr>
            <w:tcW w:type="dxa" w:w="1440"/>
            <w:shd w:fill="F2F2F2"/>
          </w:tcPr>
          <w:p>
            <w:pPr>
              <w:spacing w:before="40" w:after="40"/>
            </w:pPr>
            <w:r/>
            <w:r>
              <w:rPr>
                <w:rFonts w:ascii="Calibri" w:hAnsi="Calibri"/>
                <w:b w:val="0"/>
                <w:sz w:val="18"/>
              </w:rPr>
              <w:t>Medium</w:t>
            </w:r>
          </w:p>
        </w:tc>
        <w:tc>
          <w:tcPr>
            <w:tcW w:type="dxa" w:w="2592"/>
            <w:shd w:fill="F2F2F2"/>
          </w:tcPr>
          <w:p>
            <w:pPr>
              <w:spacing w:before="40" w:after="40"/>
            </w:pPr>
            <w:r/>
            <w:r>
              <w:rPr>
                <w:rFonts w:ascii="Calibri" w:hAnsi="Calibri"/>
                <w:b w:val="0"/>
                <w:sz w:val="18"/>
              </w:rPr>
              <w:t>Tier D</w:t>
            </w:r>
          </w:p>
        </w:tc>
      </w:tr>
      <w:tr>
        <w:tc>
          <w:tcPr>
            <w:tcW w:type="dxa" w:w="2880"/>
            <w:shd w:fill="FFFFFF"/>
          </w:tcPr>
          <w:p>
            <w:pPr>
              <w:spacing w:before="40" w:after="40"/>
            </w:pPr>
            <w:r/>
            <w:r>
              <w:rPr>
                <w:rFonts w:ascii="Calibri" w:hAnsi="Calibri"/>
                <w:b w:val="0"/>
                <w:sz w:val="18"/>
              </w:rPr>
              <w:t>Pet-Friendly Stay in Lipa</w:t>
            </w:r>
          </w:p>
        </w:tc>
        <w:tc>
          <w:tcPr>
            <w:tcW w:type="dxa" w:w="2016"/>
            <w:shd w:fill="FFFFFF"/>
          </w:tcPr>
          <w:p>
            <w:pPr>
              <w:spacing w:before="40" w:after="40"/>
            </w:pPr>
            <w:r/>
            <w:r>
              <w:rPr>
                <w:rFonts w:ascii="Calibri" w:hAnsi="Calibri"/>
                <w:b w:val="0"/>
                <w:sz w:val="18"/>
              </w:rPr>
              <w:t>Pet owners</w:t>
            </w:r>
          </w:p>
        </w:tc>
        <w:tc>
          <w:tcPr>
            <w:tcW w:type="dxa" w:w="864"/>
            <w:shd w:fill="FFFFFF"/>
          </w:tcPr>
          <w:p>
            <w:pPr>
              <w:spacing w:before="40" w:after="40"/>
            </w:pPr>
            <w:r/>
            <w:r>
              <w:rPr>
                <w:rFonts w:ascii="Calibri" w:hAnsi="Calibri"/>
                <w:b w:val="0"/>
                <w:sz w:val="18"/>
              </w:rPr>
              <w:t>1</w:t>
            </w:r>
          </w:p>
        </w:tc>
        <w:tc>
          <w:tcPr>
            <w:tcW w:type="dxa" w:w="1440"/>
            <w:shd w:fill="FFFFFF"/>
          </w:tcPr>
          <w:p>
            <w:pPr>
              <w:spacing w:before="40" w:after="40"/>
            </w:pPr>
            <w:r/>
            <w:r>
              <w:rPr>
                <w:rFonts w:ascii="Calibri" w:hAnsi="Calibri"/>
                <w:b w:val="0"/>
                <w:sz w:val="18"/>
              </w:rPr>
              <w:t>Low-Medium</w:t>
            </w:r>
          </w:p>
        </w:tc>
        <w:tc>
          <w:tcPr>
            <w:tcW w:type="dxa" w:w="2592"/>
            <w:shd w:fill="FFFFFF"/>
          </w:tcPr>
          <w:p>
            <w:pPr>
              <w:spacing w:before="40" w:after="40"/>
            </w:pPr>
            <w:r/>
            <w:r>
              <w:rPr>
                <w:rFonts w:ascii="Calibri" w:hAnsi="Calibri"/>
                <w:b w:val="0"/>
                <w:sz w:val="18"/>
              </w:rPr>
              <w:t>Pending policy confirmation</w:t>
            </w:r>
          </w:p>
        </w:tc>
      </w:tr>
    </w:tbl>
    <w:p>
      <w:pPr>
        <w:pStyle w:val="Heading2"/>
      </w:pPr>
      <w:r>
        <w:rPr>
          <w:rFonts w:ascii="Calibri" w:hAnsi="Calibri"/>
          <w:color w:val="3B5323"/>
        </w:rPr>
        <w:t>5.3 Target Keyword / Topic Set (Approved)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76"/>
            <w:shd w:fill="FF5371"/>
          </w:tcPr>
          <w:p>
            <w:pPr>
              <w:spacing w:before="40" w:after="40"/>
            </w:pPr>
            <w:r/>
            <w:r>
              <w:rPr>
                <w:rFonts w:ascii="Calibri" w:hAnsi="Calibri"/>
                <w:b/>
                <w:color w:val="FFFFFF"/>
                <w:sz w:val="18"/>
              </w:rPr>
              <w:t>#</w:t>
            </w:r>
          </w:p>
        </w:tc>
        <w:tc>
          <w:tcPr>
            <w:tcW w:type="dxa" w:w="6336"/>
            <w:shd w:fill="FF5371"/>
          </w:tcPr>
          <w:p>
            <w:pPr>
              <w:spacing w:before="40" w:after="40"/>
            </w:pPr>
            <w:r/>
            <w:r>
              <w:rPr>
                <w:rFonts w:ascii="Calibri" w:hAnsi="Calibri"/>
                <w:b/>
                <w:color w:val="FFFFFF"/>
                <w:sz w:val="18"/>
              </w:rPr>
              <w:t>Topic</w:t>
            </w:r>
          </w:p>
        </w:tc>
        <w:tc>
          <w:tcPr>
            <w:tcW w:type="dxa" w:w="2016"/>
            <w:shd w:fill="FF5371"/>
          </w:tcPr>
          <w:p>
            <w:pPr>
              <w:spacing w:before="40" w:after="40"/>
            </w:pPr>
            <w:r/>
            <w:r>
              <w:rPr>
                <w:rFonts w:ascii="Calibri" w:hAnsi="Calibri"/>
                <w:b/>
                <w:color w:val="FFFFFF"/>
                <w:sz w:val="18"/>
              </w:rPr>
              <w:t>Intent</w:t>
            </w:r>
          </w:p>
        </w:tc>
        <w:tc>
          <w:tcPr>
            <w:tcW w:type="dxa" w:w="2016"/>
            <w:shd w:fill="FF5371"/>
          </w:tcPr>
          <w:p>
            <w:pPr>
              <w:spacing w:before="40" w:after="40"/>
            </w:pPr>
            <w:r/>
            <w:r>
              <w:rPr>
                <w:rFonts w:ascii="Calibri" w:hAnsi="Calibri"/>
                <w:b/>
                <w:color w:val="FFFFFF"/>
                <w:sz w:val="18"/>
              </w:rPr>
              <w:t>Priority</w:t>
            </w:r>
          </w:p>
        </w:tc>
      </w:tr>
      <w:tr>
        <w:tc>
          <w:tcPr>
            <w:tcW w:type="dxa" w:w="576"/>
            <w:shd w:fill="F2F2F2"/>
          </w:tcPr>
          <w:p>
            <w:pPr>
              <w:spacing w:before="40" w:after="40"/>
            </w:pPr>
            <w:r/>
            <w:r>
              <w:rPr>
                <w:rFonts w:ascii="Calibri" w:hAnsi="Calibri"/>
                <w:b w:val="0"/>
                <w:sz w:val="18"/>
              </w:rPr>
              <w:t>1</w:t>
            </w:r>
          </w:p>
        </w:tc>
        <w:tc>
          <w:tcPr>
            <w:tcW w:type="dxa" w:w="6336"/>
            <w:shd w:fill="F2F2F2"/>
          </w:tcPr>
          <w:p>
            <w:pPr>
              <w:spacing w:before="40" w:after="40"/>
            </w:pPr>
            <w:r/>
            <w:r>
              <w:rPr>
                <w:rFonts w:ascii="Calibri" w:hAnsi="Calibri"/>
                <w:b w:val="0"/>
                <w:sz w:val="18"/>
              </w:rPr>
              <w:t>GBP Review Generation Workflow</w:t>
            </w:r>
          </w:p>
        </w:tc>
        <w:tc>
          <w:tcPr>
            <w:tcW w:type="dxa" w:w="2016"/>
            <w:shd w:fill="F2F2F2"/>
          </w:tcPr>
          <w:p>
            <w:pPr>
              <w:spacing w:before="40" w:after="40"/>
            </w:pPr>
            <w:r/>
            <w:r>
              <w:rPr>
                <w:rFonts w:ascii="Calibri" w:hAnsi="Calibri"/>
                <w:b w:val="0"/>
                <w:sz w:val="18"/>
              </w:rPr>
              <w:t>Operational</w:t>
            </w:r>
          </w:p>
        </w:tc>
        <w:tc>
          <w:tcPr>
            <w:tcW w:type="dxa" w:w="2016"/>
            <w:shd w:fill="F2F2F2"/>
          </w:tcPr>
          <w:p>
            <w:pPr>
              <w:spacing w:before="40" w:after="40"/>
            </w:pPr>
            <w:r/>
            <w:r>
              <w:rPr>
                <w:rFonts w:ascii="Calibri" w:hAnsi="Calibri"/>
                <w:b w:val="0"/>
                <w:sz w:val="18"/>
              </w:rPr>
              <w:t>Critical</w:t>
            </w:r>
          </w:p>
        </w:tc>
      </w:tr>
      <w:tr>
        <w:tc>
          <w:tcPr>
            <w:tcW w:type="dxa" w:w="576"/>
            <w:shd w:fill="FFFFFF"/>
          </w:tcPr>
          <w:p>
            <w:pPr>
              <w:spacing w:before="40" w:after="40"/>
            </w:pPr>
            <w:r/>
            <w:r>
              <w:rPr>
                <w:rFonts w:ascii="Calibri" w:hAnsi="Calibri"/>
                <w:b w:val="0"/>
                <w:sz w:val="18"/>
              </w:rPr>
              <w:t>2</w:t>
            </w:r>
          </w:p>
        </w:tc>
        <w:tc>
          <w:tcPr>
            <w:tcW w:type="dxa" w:w="6336"/>
            <w:shd w:fill="FFFFFF"/>
          </w:tcPr>
          <w:p>
            <w:pPr>
              <w:spacing w:before="40" w:after="40"/>
            </w:pPr>
            <w:r/>
            <w:r>
              <w:rPr>
                <w:rFonts w:ascii="Calibri" w:hAnsi="Calibri"/>
                <w:b w:val="0"/>
                <w:sz w:val="18"/>
              </w:rPr>
              <w:t>Property Page Expansions (2BR + 1BR)</w:t>
            </w:r>
          </w:p>
        </w:tc>
        <w:tc>
          <w:tcPr>
            <w:tcW w:type="dxa" w:w="2016"/>
            <w:shd w:fill="FFFFFF"/>
          </w:tcPr>
          <w:p>
            <w:pPr>
              <w:spacing w:before="40" w:after="40"/>
            </w:pPr>
            <w:r/>
            <w:r>
              <w:rPr>
                <w:rFonts w:ascii="Calibri" w:hAnsi="Calibri"/>
                <w:b w:val="0"/>
                <w:sz w:val="18"/>
              </w:rPr>
              <w:t>Transactional</w:t>
            </w:r>
          </w:p>
        </w:tc>
        <w:tc>
          <w:tcPr>
            <w:tcW w:type="dxa" w:w="2016"/>
            <w:shd w:fill="FFFFFF"/>
          </w:tcPr>
          <w:p>
            <w:pPr>
              <w:spacing w:before="40" w:after="40"/>
            </w:pPr>
            <w:r/>
            <w:r>
              <w:rPr>
                <w:rFonts w:ascii="Calibri" w:hAnsi="Calibri"/>
                <w:b w:val="0"/>
                <w:sz w:val="18"/>
              </w:rPr>
              <w:t>High</w:t>
            </w:r>
          </w:p>
        </w:tc>
      </w:tr>
      <w:tr>
        <w:tc>
          <w:tcPr>
            <w:tcW w:type="dxa" w:w="576"/>
            <w:shd w:fill="F2F2F2"/>
          </w:tcPr>
          <w:p>
            <w:pPr>
              <w:spacing w:before="40" w:after="40"/>
            </w:pPr>
            <w:r/>
            <w:r>
              <w:rPr>
                <w:rFonts w:ascii="Calibri" w:hAnsi="Calibri"/>
                <w:b w:val="0"/>
                <w:sz w:val="18"/>
              </w:rPr>
              <w:t>3</w:t>
            </w:r>
          </w:p>
        </w:tc>
        <w:tc>
          <w:tcPr>
            <w:tcW w:type="dxa" w:w="6336"/>
            <w:shd w:fill="F2F2F2"/>
          </w:tcPr>
          <w:p>
            <w:pPr>
              <w:spacing w:before="40" w:after="40"/>
            </w:pPr>
            <w:r/>
            <w:r>
              <w:rPr>
                <w:rFonts w:ascii="Calibri" w:hAnsi="Calibri"/>
                <w:b w:val="0"/>
                <w:sz w:val="18"/>
              </w:rPr>
              <w:t>Family Staycation in Lipa</w:t>
            </w:r>
          </w:p>
        </w:tc>
        <w:tc>
          <w:tcPr>
            <w:tcW w:type="dxa" w:w="2016"/>
            <w:shd w:fill="F2F2F2"/>
          </w:tcPr>
          <w:p>
            <w:pPr>
              <w:spacing w:before="40" w:after="40"/>
            </w:pPr>
            <w:r/>
            <w:r>
              <w:rPr>
                <w:rFonts w:ascii="Calibri" w:hAnsi="Calibri"/>
                <w:b w:val="0"/>
                <w:sz w:val="18"/>
              </w:rPr>
              <w:t>Commercial</w:t>
            </w:r>
          </w:p>
        </w:tc>
        <w:tc>
          <w:tcPr>
            <w:tcW w:type="dxa" w:w="2016"/>
            <w:shd w:fill="F2F2F2"/>
          </w:tcPr>
          <w:p>
            <w:pPr>
              <w:spacing w:before="40" w:after="40"/>
            </w:pPr>
            <w:r/>
            <w:r>
              <w:rPr>
                <w:rFonts w:ascii="Calibri" w:hAnsi="Calibri"/>
                <w:b w:val="0"/>
                <w:sz w:val="18"/>
              </w:rPr>
              <w:t>High</w:t>
            </w:r>
          </w:p>
        </w:tc>
      </w:tr>
      <w:tr>
        <w:tc>
          <w:tcPr>
            <w:tcW w:type="dxa" w:w="576"/>
            <w:shd w:fill="FFFFFF"/>
          </w:tcPr>
          <w:p>
            <w:pPr>
              <w:spacing w:before="40" w:after="40"/>
            </w:pPr>
            <w:r/>
            <w:r>
              <w:rPr>
                <w:rFonts w:ascii="Calibri" w:hAnsi="Calibri"/>
                <w:b w:val="0"/>
                <w:sz w:val="18"/>
              </w:rPr>
              <w:t>4</w:t>
            </w:r>
          </w:p>
        </w:tc>
        <w:tc>
          <w:tcPr>
            <w:tcW w:type="dxa" w:w="6336"/>
            <w:shd w:fill="FFFFFF"/>
          </w:tcPr>
          <w:p>
            <w:pPr>
              <w:spacing w:before="40" w:after="40"/>
            </w:pPr>
            <w:r/>
            <w:r>
              <w:rPr>
                <w:rFonts w:ascii="Calibri" w:hAnsi="Calibri"/>
                <w:b w:val="0"/>
                <w:sz w:val="18"/>
              </w:rPr>
              <w:t>Romantic Getaway / Couple Retreat in Batangas</w:t>
            </w:r>
          </w:p>
        </w:tc>
        <w:tc>
          <w:tcPr>
            <w:tcW w:type="dxa" w:w="2016"/>
            <w:shd w:fill="FFFFFF"/>
          </w:tcPr>
          <w:p>
            <w:pPr>
              <w:spacing w:before="40" w:after="40"/>
            </w:pPr>
            <w:r/>
            <w:r>
              <w:rPr>
                <w:rFonts w:ascii="Calibri" w:hAnsi="Calibri"/>
                <w:b w:val="0"/>
                <w:sz w:val="18"/>
              </w:rPr>
              <w:t>Commercial</w:t>
            </w:r>
          </w:p>
        </w:tc>
        <w:tc>
          <w:tcPr>
            <w:tcW w:type="dxa" w:w="2016"/>
            <w:shd w:fill="FFFFFF"/>
          </w:tcPr>
          <w:p>
            <w:pPr>
              <w:spacing w:before="40" w:after="40"/>
            </w:pPr>
            <w:r/>
            <w:r>
              <w:rPr>
                <w:rFonts w:ascii="Calibri" w:hAnsi="Calibri"/>
                <w:b w:val="0"/>
                <w:sz w:val="18"/>
              </w:rPr>
              <w:t>High</w:t>
            </w:r>
          </w:p>
        </w:tc>
      </w:tr>
      <w:tr>
        <w:tc>
          <w:tcPr>
            <w:tcW w:type="dxa" w:w="576"/>
            <w:shd w:fill="F2F2F2"/>
          </w:tcPr>
          <w:p>
            <w:pPr>
              <w:spacing w:before="40" w:after="40"/>
            </w:pPr>
            <w:r/>
            <w:r>
              <w:rPr>
                <w:rFonts w:ascii="Calibri" w:hAnsi="Calibri"/>
                <w:b w:val="0"/>
                <w:sz w:val="18"/>
              </w:rPr>
              <w:t>5</w:t>
            </w:r>
          </w:p>
        </w:tc>
        <w:tc>
          <w:tcPr>
            <w:tcW w:type="dxa" w:w="6336"/>
            <w:shd w:fill="F2F2F2"/>
          </w:tcPr>
          <w:p>
            <w:pPr>
              <w:spacing w:before="40" w:after="40"/>
            </w:pPr>
            <w:r/>
            <w:r>
              <w:rPr>
                <w:rFonts w:ascii="Calibri" w:hAnsi="Calibri"/>
                <w:b w:val="0"/>
                <w:sz w:val="18"/>
              </w:rPr>
              <w:t>Internal Linking Strategy</w:t>
            </w:r>
          </w:p>
        </w:tc>
        <w:tc>
          <w:tcPr>
            <w:tcW w:type="dxa" w:w="2016"/>
            <w:shd w:fill="F2F2F2"/>
          </w:tcPr>
          <w:p>
            <w:pPr>
              <w:spacing w:before="40" w:after="40"/>
            </w:pPr>
            <w:r/>
            <w:r>
              <w:rPr>
                <w:rFonts w:ascii="Calibri" w:hAnsi="Calibri"/>
                <w:b w:val="0"/>
                <w:sz w:val="18"/>
              </w:rPr>
              <w:t>On-page SEO</w:t>
            </w:r>
          </w:p>
        </w:tc>
        <w:tc>
          <w:tcPr>
            <w:tcW w:type="dxa" w:w="2016"/>
            <w:shd w:fill="F2F2F2"/>
          </w:tcPr>
          <w:p>
            <w:pPr>
              <w:spacing w:before="40" w:after="40"/>
            </w:pPr>
            <w:r/>
            <w:r>
              <w:rPr>
                <w:rFonts w:ascii="Calibri" w:hAnsi="Calibri"/>
                <w:b w:val="0"/>
                <w:sz w:val="18"/>
              </w:rPr>
              <w:t>High</w:t>
            </w:r>
          </w:p>
        </w:tc>
      </w:tr>
      <w:tr>
        <w:tc>
          <w:tcPr>
            <w:tcW w:type="dxa" w:w="576"/>
            <w:shd w:fill="FFFFFF"/>
          </w:tcPr>
          <w:p>
            <w:pPr>
              <w:spacing w:before="40" w:after="40"/>
            </w:pPr>
            <w:r/>
            <w:r>
              <w:rPr>
                <w:rFonts w:ascii="Calibri" w:hAnsi="Calibri"/>
                <w:b w:val="0"/>
                <w:sz w:val="18"/>
              </w:rPr>
              <w:t>6</w:t>
            </w:r>
          </w:p>
        </w:tc>
        <w:tc>
          <w:tcPr>
            <w:tcW w:type="dxa" w:w="6336"/>
            <w:shd w:fill="FFFFFF"/>
          </w:tcPr>
          <w:p>
            <w:pPr>
              <w:spacing w:before="40" w:after="40"/>
            </w:pPr>
            <w:r/>
            <w:r>
              <w:rPr>
                <w:rFonts w:ascii="Calibri" w:hAnsi="Calibri"/>
                <w:b w:val="0"/>
                <w:sz w:val="18"/>
              </w:rPr>
              <w:t>Barkada / Group Trip to Lipa</w:t>
            </w:r>
          </w:p>
        </w:tc>
        <w:tc>
          <w:tcPr>
            <w:tcW w:type="dxa" w:w="2016"/>
            <w:shd w:fill="FFFFFF"/>
          </w:tcPr>
          <w:p>
            <w:pPr>
              <w:spacing w:before="40" w:after="40"/>
            </w:pPr>
            <w:r/>
            <w:r>
              <w:rPr>
                <w:rFonts w:ascii="Calibri" w:hAnsi="Calibri"/>
                <w:b w:val="0"/>
                <w:sz w:val="18"/>
              </w:rPr>
              <w:t>Commercial</w:t>
            </w:r>
          </w:p>
        </w:tc>
        <w:tc>
          <w:tcPr>
            <w:tcW w:type="dxa" w:w="2016"/>
            <w:shd w:fill="FFFFFF"/>
          </w:tcPr>
          <w:p>
            <w:pPr>
              <w:spacing w:before="40" w:after="40"/>
            </w:pPr>
            <w:r/>
            <w:r>
              <w:rPr>
                <w:rFonts w:ascii="Calibri" w:hAnsi="Calibri"/>
                <w:b w:val="0"/>
                <w:sz w:val="18"/>
              </w:rPr>
              <w:t>Medium</w:t>
            </w:r>
          </w:p>
        </w:tc>
      </w:tr>
      <w:tr>
        <w:tc>
          <w:tcPr>
            <w:tcW w:type="dxa" w:w="576"/>
            <w:shd w:fill="F2F2F2"/>
          </w:tcPr>
          <w:p>
            <w:pPr>
              <w:spacing w:before="40" w:after="40"/>
            </w:pPr>
            <w:r/>
            <w:r>
              <w:rPr>
                <w:rFonts w:ascii="Calibri" w:hAnsi="Calibri"/>
                <w:b w:val="0"/>
                <w:sz w:val="18"/>
              </w:rPr>
              <w:t>7</w:t>
            </w:r>
          </w:p>
        </w:tc>
        <w:tc>
          <w:tcPr>
            <w:tcW w:type="dxa" w:w="6336"/>
            <w:shd w:fill="F2F2F2"/>
          </w:tcPr>
          <w:p>
            <w:pPr>
              <w:spacing w:before="40" w:after="40"/>
            </w:pPr>
            <w:r/>
            <w:r>
              <w:rPr>
                <w:rFonts w:ascii="Calibri" w:hAnsi="Calibri"/>
                <w:b w:val="0"/>
                <w:sz w:val="18"/>
              </w:rPr>
              <w:t>Summer in Lipa 2026 (Seasonal)</w:t>
            </w:r>
          </w:p>
        </w:tc>
        <w:tc>
          <w:tcPr>
            <w:tcW w:type="dxa" w:w="2016"/>
            <w:shd w:fill="F2F2F2"/>
          </w:tcPr>
          <w:p>
            <w:pPr>
              <w:spacing w:before="40" w:after="40"/>
            </w:pPr>
            <w:r/>
            <w:r>
              <w:rPr>
                <w:rFonts w:ascii="Calibri" w:hAnsi="Calibri"/>
                <w:b w:val="0"/>
                <w:sz w:val="18"/>
              </w:rPr>
              <w:t>Commercial</w:t>
            </w:r>
          </w:p>
        </w:tc>
        <w:tc>
          <w:tcPr>
            <w:tcW w:type="dxa" w:w="2016"/>
            <w:shd w:fill="F2F2F2"/>
          </w:tcPr>
          <w:p>
            <w:pPr>
              <w:spacing w:before="40" w:after="40"/>
            </w:pPr>
            <w:r/>
            <w:r>
              <w:rPr>
                <w:rFonts w:ascii="Calibri" w:hAnsi="Calibri"/>
                <w:b w:val="0"/>
                <w:sz w:val="18"/>
              </w:rPr>
              <w:t>Medium</w:t>
            </w:r>
          </w:p>
        </w:tc>
      </w:tr>
      <w:tr>
        <w:tc>
          <w:tcPr>
            <w:tcW w:type="dxa" w:w="576"/>
            <w:shd w:fill="FFFFFF"/>
          </w:tcPr>
          <w:p>
            <w:pPr>
              <w:spacing w:before="40" w:after="40"/>
            </w:pPr>
            <w:r/>
            <w:r>
              <w:rPr>
                <w:rFonts w:ascii="Calibri" w:hAnsi="Calibri"/>
                <w:b w:val="0"/>
                <w:sz w:val="18"/>
              </w:rPr>
              <w:t>8</w:t>
            </w:r>
          </w:p>
        </w:tc>
        <w:tc>
          <w:tcPr>
            <w:tcW w:type="dxa" w:w="6336"/>
            <w:shd w:fill="FFFFFF"/>
          </w:tcPr>
          <w:p>
            <w:pPr>
              <w:spacing w:before="40" w:after="40"/>
            </w:pPr>
            <w:r/>
            <w:r>
              <w:rPr>
                <w:rFonts w:ascii="Calibri" w:hAnsi="Calibri"/>
                <w:b w:val="0"/>
                <w:sz w:val="18"/>
              </w:rPr>
              <w:t>Batangas Road Trip Itinerary (hub)</w:t>
            </w:r>
          </w:p>
        </w:tc>
        <w:tc>
          <w:tcPr>
            <w:tcW w:type="dxa" w:w="2016"/>
            <w:shd w:fill="FFFFFF"/>
          </w:tcPr>
          <w:p>
            <w:pPr>
              <w:spacing w:before="40" w:after="40"/>
            </w:pPr>
            <w:r/>
            <w:r>
              <w:rPr>
                <w:rFonts w:ascii="Calibri" w:hAnsi="Calibri"/>
                <w:b w:val="0"/>
                <w:sz w:val="18"/>
              </w:rPr>
              <w:t>Informational</w:t>
            </w:r>
          </w:p>
        </w:tc>
        <w:tc>
          <w:tcPr>
            <w:tcW w:type="dxa" w:w="2016"/>
            <w:shd w:fill="FFFFFF"/>
          </w:tcPr>
          <w:p>
            <w:pPr>
              <w:spacing w:before="40" w:after="40"/>
            </w:pPr>
            <w:r/>
            <w:r>
              <w:rPr>
                <w:rFonts w:ascii="Calibri" w:hAnsi="Calibri"/>
                <w:b w:val="0"/>
                <w:sz w:val="18"/>
              </w:rPr>
              <w:t>Medium</w:t>
            </w:r>
          </w:p>
        </w:tc>
      </w:tr>
      <w:tr>
        <w:tc>
          <w:tcPr>
            <w:tcW w:type="dxa" w:w="576"/>
            <w:shd w:fill="F2F2F2"/>
          </w:tcPr>
          <w:p>
            <w:pPr>
              <w:spacing w:before="40" w:after="40"/>
            </w:pPr>
            <w:r/>
            <w:r>
              <w:rPr>
                <w:rFonts w:ascii="Calibri" w:hAnsi="Calibri"/>
                <w:b w:val="0"/>
                <w:sz w:val="18"/>
              </w:rPr>
              <w:t>9</w:t>
            </w:r>
          </w:p>
        </w:tc>
        <w:tc>
          <w:tcPr>
            <w:tcW w:type="dxa" w:w="6336"/>
            <w:shd w:fill="F2F2F2"/>
          </w:tcPr>
          <w:p>
            <w:pPr>
              <w:spacing w:before="40" w:after="40"/>
            </w:pPr>
            <w:r/>
            <w:r>
              <w:rPr>
                <w:rFonts w:ascii="Calibri" w:hAnsi="Calibri"/>
                <w:b w:val="0"/>
                <w:sz w:val="18"/>
              </w:rPr>
              <w:t>Senior-Friendly Lipa Getaway</w:t>
            </w:r>
          </w:p>
        </w:tc>
        <w:tc>
          <w:tcPr>
            <w:tcW w:type="dxa" w:w="2016"/>
            <w:shd w:fill="F2F2F2"/>
          </w:tcPr>
          <w:p>
            <w:pPr>
              <w:spacing w:before="40" w:after="40"/>
            </w:pPr>
            <w:r/>
            <w:r>
              <w:rPr>
                <w:rFonts w:ascii="Calibri" w:hAnsi="Calibri"/>
                <w:b w:val="0"/>
                <w:sz w:val="18"/>
              </w:rPr>
              <w:t>Commercial</w:t>
            </w:r>
          </w:p>
        </w:tc>
        <w:tc>
          <w:tcPr>
            <w:tcW w:type="dxa" w:w="2016"/>
            <w:shd w:fill="F2F2F2"/>
          </w:tcPr>
          <w:p>
            <w:pPr>
              <w:spacing w:before="40" w:after="40"/>
            </w:pPr>
            <w:r/>
            <w:r>
              <w:rPr>
                <w:rFonts w:ascii="Calibri" w:hAnsi="Calibri"/>
                <w:b w:val="0"/>
                <w:sz w:val="18"/>
              </w:rPr>
              <w:t>Low</w:t>
            </w:r>
          </w:p>
        </w:tc>
      </w:tr>
      <w:tr>
        <w:tc>
          <w:tcPr>
            <w:tcW w:type="dxa" w:w="576"/>
            <w:shd w:fill="FFFFFF"/>
          </w:tcPr>
          <w:p>
            <w:pPr>
              <w:spacing w:before="40" w:after="40"/>
            </w:pPr>
            <w:r/>
            <w:r>
              <w:rPr>
                <w:rFonts w:ascii="Calibri" w:hAnsi="Calibri"/>
                <w:b w:val="0"/>
                <w:sz w:val="18"/>
              </w:rPr>
              <w:t>10</w:t>
            </w:r>
          </w:p>
        </w:tc>
        <w:tc>
          <w:tcPr>
            <w:tcW w:type="dxa" w:w="6336"/>
            <w:shd w:fill="FFFFFF"/>
          </w:tcPr>
          <w:p>
            <w:pPr>
              <w:spacing w:before="40" w:after="40"/>
            </w:pPr>
            <w:r/>
            <w:r>
              <w:rPr>
                <w:rFonts w:ascii="Calibri" w:hAnsi="Calibri"/>
                <w:b w:val="0"/>
                <w:sz w:val="18"/>
              </w:rPr>
              <w:t>Holiday Season in Batangas (Dec)</w:t>
            </w:r>
          </w:p>
        </w:tc>
        <w:tc>
          <w:tcPr>
            <w:tcW w:type="dxa" w:w="2016"/>
            <w:shd w:fill="FFFFFF"/>
          </w:tcPr>
          <w:p>
            <w:pPr>
              <w:spacing w:before="40" w:after="40"/>
            </w:pPr>
            <w:r/>
            <w:r>
              <w:rPr>
                <w:rFonts w:ascii="Calibri" w:hAnsi="Calibri"/>
                <w:b w:val="0"/>
                <w:sz w:val="18"/>
              </w:rPr>
              <w:t>Commercial</w:t>
            </w:r>
          </w:p>
        </w:tc>
        <w:tc>
          <w:tcPr>
            <w:tcW w:type="dxa" w:w="2016"/>
            <w:shd w:fill="FFFFFF"/>
          </w:tcPr>
          <w:p>
            <w:pPr>
              <w:spacing w:before="40" w:after="40"/>
            </w:pPr>
            <w:r/>
            <w:r>
              <w:rPr>
                <w:rFonts w:ascii="Calibri" w:hAnsi="Calibri"/>
                <w:b w:val="0"/>
                <w:sz w:val="18"/>
              </w:rPr>
              <w:t>Low (queue Oct)</w:t>
            </w:r>
          </w:p>
        </w:tc>
      </w:tr>
    </w:tbl>
    <w:p>
      <w:pPr>
        <w:pStyle w:val="Heading2"/>
      </w:pPr>
      <w:r>
        <w:rPr>
          <w:rFonts w:ascii="Calibri" w:hAnsi="Calibri"/>
          <w:color w:val="3B5323"/>
        </w:rPr>
        <w:t>5.4 Priority Content Plan</w:t>
      </w:r>
    </w:p>
    <w:p>
      <w:r>
        <w:rPr>
          <w:rFonts w:ascii="Calibri" w:hAnsi="Calibri"/>
          <w:b/>
          <w:i w:val="0"/>
          <w:color w:val="0D8A4E"/>
          <w:sz w:val="21"/>
        </w:rPr>
        <w:t>Tier A - Now (Week of May 8-22)</w:t>
      </w:r>
    </w:p>
    <w:tbl>
      <w:tblPr>
        <w:tblStyle w:val="TableGrid"/>
        <w:tblW w:type="auto" w:w="0"/>
        <w:jc w:val="center"/>
        <w:tblLook w:firstColumn="1" w:firstRow="1" w:lastColumn="0" w:lastRow="0" w:noHBand="0" w:noVBand="1" w:val="04A0"/>
      </w:tblPr>
      <w:tblGrid>
        <w:gridCol w:w="3324"/>
        <w:gridCol w:w="3324"/>
        <w:gridCol w:w="3324"/>
      </w:tblGrid>
      <w:tr>
        <w:tc>
          <w:tcPr>
            <w:tcW w:type="dxa" w:w="576"/>
            <w:shd w:fill="FF5371"/>
          </w:tcPr>
          <w:p>
            <w:pPr>
              <w:spacing w:before="40" w:after="40"/>
            </w:pPr>
            <w:r/>
            <w:r>
              <w:rPr>
                <w:rFonts w:ascii="Calibri" w:hAnsi="Calibri"/>
                <w:b/>
                <w:color w:val="FFFFFF"/>
                <w:sz w:val="18"/>
              </w:rPr>
              <w:t>#</w:t>
            </w:r>
          </w:p>
        </w:tc>
        <w:tc>
          <w:tcPr>
            <w:tcW w:type="dxa" w:w="8064"/>
            <w:shd w:fill="FF5371"/>
          </w:tcPr>
          <w:p>
            <w:pPr>
              <w:spacing w:before="40" w:after="40"/>
            </w:pPr>
            <w:r/>
            <w:r>
              <w:rPr>
                <w:rFonts w:ascii="Calibri" w:hAnsi="Calibri"/>
                <w:b/>
                <w:color w:val="FFFFFF"/>
                <w:sz w:val="18"/>
              </w:rPr>
              <w:t>Action</w:t>
            </w:r>
          </w:p>
        </w:tc>
        <w:tc>
          <w:tcPr>
            <w:tcW w:type="dxa" w:w="2016"/>
            <w:shd w:fill="FF5371"/>
          </w:tcPr>
          <w:p>
            <w:pPr>
              <w:spacing w:before="40" w:after="40"/>
            </w:pPr>
            <w:r/>
            <w:r>
              <w:rPr>
                <w:rFonts w:ascii="Calibri" w:hAnsi="Calibri"/>
                <w:b/>
                <w:color w:val="FFFFFF"/>
                <w:sz w:val="18"/>
              </w:rPr>
              <w:t>Category</w:t>
            </w:r>
          </w:p>
        </w:tc>
      </w:tr>
      <w:tr>
        <w:tc>
          <w:tcPr>
            <w:tcW w:type="dxa" w:w="576"/>
            <w:shd w:fill="F2F2F2"/>
          </w:tcPr>
          <w:p>
            <w:pPr>
              <w:spacing w:before="40" w:after="40"/>
            </w:pPr>
            <w:r/>
            <w:r>
              <w:rPr>
                <w:rFonts w:ascii="Calibri" w:hAnsi="Calibri"/>
                <w:b w:val="0"/>
                <w:sz w:val="18"/>
              </w:rPr>
              <w:t>1</w:t>
            </w:r>
          </w:p>
        </w:tc>
        <w:tc>
          <w:tcPr>
            <w:tcW w:type="dxa" w:w="8064"/>
            <w:shd w:fill="F2F2F2"/>
          </w:tcPr>
          <w:p>
            <w:pPr>
              <w:spacing w:before="40" w:after="40"/>
            </w:pPr>
            <w:r/>
            <w:r>
              <w:rPr>
                <w:rFonts w:ascii="Calibri" w:hAnsi="Calibri"/>
                <w:b w:val="0"/>
                <w:sz w:val="18"/>
              </w:rPr>
              <w:t>Verify and ship the 6 unshipped Apr 15 items (sitemap, FAQ page, '5+' copy, author byline, alt text, canonical tags)</w:t>
            </w:r>
          </w:p>
        </w:tc>
        <w:tc>
          <w:tcPr>
            <w:tcW w:type="dxa" w:w="2016"/>
            <w:shd w:fill="F2F2F2"/>
          </w:tcPr>
          <w:p>
            <w:pPr>
              <w:spacing w:before="40" w:after="40"/>
            </w:pPr>
            <w:r/>
            <w:r>
              <w:rPr>
                <w:rFonts w:ascii="Calibri" w:hAnsi="Calibri"/>
                <w:b w:val="0"/>
                <w:sz w:val="18"/>
              </w:rPr>
              <w:t>Technical / Trust</w:t>
            </w:r>
          </w:p>
        </w:tc>
      </w:tr>
      <w:tr>
        <w:tc>
          <w:tcPr>
            <w:tcW w:type="dxa" w:w="576"/>
            <w:shd w:fill="FFFFFF"/>
          </w:tcPr>
          <w:p>
            <w:pPr>
              <w:spacing w:before="40" w:after="40"/>
            </w:pPr>
            <w:r/>
            <w:r>
              <w:rPr>
                <w:rFonts w:ascii="Calibri" w:hAnsi="Calibri"/>
                <w:b w:val="0"/>
                <w:sz w:val="18"/>
              </w:rPr>
              <w:t>2</w:t>
            </w:r>
          </w:p>
        </w:tc>
        <w:tc>
          <w:tcPr>
            <w:tcW w:type="dxa" w:w="8064"/>
            <w:shd w:fill="FFFFFF"/>
          </w:tcPr>
          <w:p>
            <w:pPr>
              <w:spacing w:before="40" w:after="40"/>
            </w:pPr>
            <w:r/>
            <w:r>
              <w:rPr>
                <w:rFonts w:ascii="Calibri" w:hAnsi="Calibri"/>
                <w:b w:val="0"/>
                <w:sz w:val="18"/>
              </w:rPr>
              <w:t>Launch GBP Review Generation workflow (single highest-leverage action)</w:t>
            </w:r>
          </w:p>
        </w:tc>
        <w:tc>
          <w:tcPr>
            <w:tcW w:type="dxa" w:w="2016"/>
            <w:shd w:fill="FFFFFF"/>
          </w:tcPr>
          <w:p>
            <w:pPr>
              <w:spacing w:before="40" w:after="40"/>
            </w:pPr>
            <w:r/>
            <w:r>
              <w:rPr>
                <w:rFonts w:ascii="Calibri" w:hAnsi="Calibri"/>
                <w:b w:val="0"/>
                <w:sz w:val="18"/>
              </w:rPr>
              <w:t>Local SEO / Trust</w:t>
            </w:r>
          </w:p>
        </w:tc>
      </w:tr>
      <w:tr>
        <w:tc>
          <w:tcPr>
            <w:tcW w:type="dxa" w:w="576"/>
            <w:shd w:fill="F2F2F2"/>
          </w:tcPr>
          <w:p>
            <w:pPr>
              <w:spacing w:before="40" w:after="40"/>
            </w:pPr>
            <w:r/>
            <w:r>
              <w:rPr>
                <w:rFonts w:ascii="Calibri" w:hAnsi="Calibri"/>
                <w:b w:val="0"/>
                <w:sz w:val="18"/>
              </w:rPr>
              <w:t>3</w:t>
            </w:r>
          </w:p>
        </w:tc>
        <w:tc>
          <w:tcPr>
            <w:tcW w:type="dxa" w:w="8064"/>
            <w:shd w:fill="F2F2F2"/>
          </w:tcPr>
          <w:p>
            <w:pPr>
              <w:spacing w:before="40" w:after="40"/>
            </w:pPr>
            <w:r/>
            <w:r>
              <w:rPr>
                <w:rFonts w:ascii="Calibri" w:hAnsi="Calibri"/>
                <w:b w:val="0"/>
                <w:sz w:val="18"/>
              </w:rPr>
              <w:t>Publish Article #10 'How to Get to Lipa from Manila' (already drafted)</w:t>
            </w:r>
          </w:p>
        </w:tc>
        <w:tc>
          <w:tcPr>
            <w:tcW w:type="dxa" w:w="2016"/>
            <w:shd w:fill="F2F2F2"/>
          </w:tcPr>
          <w:p>
            <w:pPr>
              <w:spacing w:before="40" w:after="40"/>
            </w:pPr>
            <w:r/>
            <w:r>
              <w:rPr>
                <w:rFonts w:ascii="Calibri" w:hAnsi="Calibri"/>
                <w:b w:val="0"/>
                <w:sz w:val="18"/>
              </w:rPr>
              <w:t>Content / Indexing</w:t>
            </w:r>
          </w:p>
        </w:tc>
      </w:tr>
      <w:tr>
        <w:tc>
          <w:tcPr>
            <w:tcW w:type="dxa" w:w="576"/>
            <w:shd w:fill="FFFFFF"/>
          </w:tcPr>
          <w:p>
            <w:pPr>
              <w:spacing w:before="40" w:after="40"/>
            </w:pPr>
            <w:r/>
            <w:r>
              <w:rPr>
                <w:rFonts w:ascii="Calibri" w:hAnsi="Calibri"/>
                <w:b w:val="0"/>
                <w:sz w:val="18"/>
              </w:rPr>
              <w:t>4</w:t>
            </w:r>
          </w:p>
        </w:tc>
        <w:tc>
          <w:tcPr>
            <w:tcW w:type="dxa" w:w="8064"/>
            <w:shd w:fill="FFFFFF"/>
          </w:tcPr>
          <w:p>
            <w:pPr>
              <w:spacing w:before="40" w:after="40"/>
            </w:pPr>
            <w:r/>
            <w:r>
              <w:rPr>
                <w:rFonts w:ascii="Calibri" w:hAnsi="Calibri"/>
                <w:b w:val="0"/>
                <w:sz w:val="18"/>
              </w:rPr>
              <w:t>Request indexing in GSC for all 8 published blog articles + Privacy + Terms</w:t>
            </w:r>
          </w:p>
        </w:tc>
        <w:tc>
          <w:tcPr>
            <w:tcW w:type="dxa" w:w="2016"/>
            <w:shd w:fill="FFFFFF"/>
          </w:tcPr>
          <w:p>
            <w:pPr>
              <w:spacing w:before="40" w:after="40"/>
            </w:pPr>
            <w:r/>
            <w:r>
              <w:rPr>
                <w:rFonts w:ascii="Calibri" w:hAnsi="Calibri"/>
                <w:b w:val="0"/>
                <w:sz w:val="18"/>
              </w:rPr>
              <w:t>Indexing</w:t>
            </w:r>
          </w:p>
        </w:tc>
      </w:tr>
      <w:tr>
        <w:tc>
          <w:tcPr>
            <w:tcW w:type="dxa" w:w="576"/>
            <w:shd w:fill="F2F2F2"/>
          </w:tcPr>
          <w:p>
            <w:pPr>
              <w:spacing w:before="40" w:after="40"/>
            </w:pPr>
            <w:r/>
            <w:r>
              <w:rPr>
                <w:rFonts w:ascii="Calibri" w:hAnsi="Calibri"/>
                <w:b w:val="0"/>
                <w:sz w:val="18"/>
              </w:rPr>
              <w:t>5</w:t>
            </w:r>
          </w:p>
        </w:tc>
        <w:tc>
          <w:tcPr>
            <w:tcW w:type="dxa" w:w="8064"/>
            <w:shd w:fill="F2F2F2"/>
          </w:tcPr>
          <w:p>
            <w:pPr>
              <w:spacing w:before="40" w:after="40"/>
            </w:pPr>
            <w:r/>
            <w:r>
              <w:rPr>
                <w:rFonts w:ascii="Calibri" w:hAnsi="Calibri"/>
                <w:b w:val="0"/>
                <w:sz w:val="18"/>
              </w:rPr>
              <w:t>Audit and execute internal linking matrix across 8 articles + 4 main-site pages</w:t>
            </w:r>
          </w:p>
        </w:tc>
        <w:tc>
          <w:tcPr>
            <w:tcW w:type="dxa" w:w="2016"/>
            <w:shd w:fill="F2F2F2"/>
          </w:tcPr>
          <w:p>
            <w:pPr>
              <w:spacing w:before="40" w:after="40"/>
            </w:pPr>
            <w:r/>
            <w:r>
              <w:rPr>
                <w:rFonts w:ascii="Calibri" w:hAnsi="Calibri"/>
                <w:b w:val="0"/>
                <w:sz w:val="18"/>
              </w:rPr>
              <w:t>On-page SEO</w:t>
            </w:r>
          </w:p>
        </w:tc>
      </w:tr>
    </w:tbl>
    <w:p>
      <w:r>
        <w:rPr>
          <w:rFonts w:ascii="Calibri" w:hAnsi="Calibri"/>
          <w:b/>
          <w:i w:val="0"/>
          <w:color w:val="0D8A4E"/>
          <w:sz w:val="21"/>
        </w:rPr>
        <w:t>Tier B - Late May (Property Pages + Audience-Segment Articles)</w:t>
      </w:r>
    </w:p>
    <w:tbl>
      <w:tblPr>
        <w:tblStyle w:val="TableGrid"/>
        <w:tblW w:type="auto" w:w="0"/>
        <w:jc w:val="center"/>
        <w:tblLook w:firstColumn="1" w:firstRow="1" w:lastColumn="0" w:lastRow="0" w:noHBand="0" w:noVBand="1" w:val="04A0"/>
      </w:tblPr>
      <w:tblGrid>
        <w:gridCol w:w="3324"/>
        <w:gridCol w:w="3324"/>
        <w:gridCol w:w="3324"/>
      </w:tblGrid>
      <w:tr>
        <w:tc>
          <w:tcPr>
            <w:tcW w:type="dxa" w:w="576"/>
            <w:shd w:fill="FF5371"/>
          </w:tcPr>
          <w:p>
            <w:pPr>
              <w:spacing w:before="40" w:after="40"/>
            </w:pPr>
            <w:r/>
            <w:r>
              <w:rPr>
                <w:rFonts w:ascii="Calibri" w:hAnsi="Calibri"/>
                <w:b/>
                <w:color w:val="FFFFFF"/>
                <w:sz w:val="18"/>
              </w:rPr>
              <w:t>#</w:t>
            </w:r>
          </w:p>
        </w:tc>
        <w:tc>
          <w:tcPr>
            <w:tcW w:type="dxa" w:w="8064"/>
            <w:shd w:fill="FF5371"/>
          </w:tcPr>
          <w:p>
            <w:pPr>
              <w:spacing w:before="40" w:after="40"/>
            </w:pPr>
            <w:r/>
            <w:r>
              <w:rPr>
                <w:rFonts w:ascii="Calibri" w:hAnsi="Calibri"/>
                <w:b/>
                <w:color w:val="FFFFFF"/>
                <w:sz w:val="18"/>
              </w:rPr>
              <w:t>Action</w:t>
            </w:r>
          </w:p>
        </w:tc>
        <w:tc>
          <w:tcPr>
            <w:tcW w:type="dxa" w:w="2016"/>
            <w:shd w:fill="FF5371"/>
          </w:tcPr>
          <w:p>
            <w:pPr>
              <w:spacing w:before="40" w:after="40"/>
            </w:pPr>
            <w:r/>
            <w:r>
              <w:rPr>
                <w:rFonts w:ascii="Calibri" w:hAnsi="Calibri"/>
                <w:b/>
                <w:color w:val="FFFFFF"/>
                <w:sz w:val="18"/>
              </w:rPr>
              <w:t>Category</w:t>
            </w:r>
          </w:p>
        </w:tc>
      </w:tr>
      <w:tr>
        <w:tc>
          <w:tcPr>
            <w:tcW w:type="dxa" w:w="576"/>
            <w:shd w:fill="F2F2F2"/>
          </w:tcPr>
          <w:p>
            <w:pPr>
              <w:spacing w:before="40" w:after="40"/>
            </w:pPr>
            <w:r/>
            <w:r>
              <w:rPr>
                <w:rFonts w:ascii="Calibri" w:hAnsi="Calibri"/>
                <w:b w:val="0"/>
                <w:sz w:val="18"/>
              </w:rPr>
              <w:t>6</w:t>
            </w:r>
          </w:p>
        </w:tc>
        <w:tc>
          <w:tcPr>
            <w:tcW w:type="dxa" w:w="8064"/>
            <w:shd w:fill="F2F2F2"/>
          </w:tcPr>
          <w:p>
            <w:pPr>
              <w:spacing w:before="40" w:after="40"/>
            </w:pPr>
            <w:r/>
            <w:r>
              <w:rPr>
                <w:rFonts w:ascii="Calibri" w:hAnsi="Calibri"/>
                <w:b w:val="0"/>
                <w:sz w:val="18"/>
              </w:rPr>
              <w:t>Expand 2BR property page to 1,500+ words (template in Phase 2 / Section 6)</w:t>
            </w:r>
          </w:p>
        </w:tc>
        <w:tc>
          <w:tcPr>
            <w:tcW w:type="dxa" w:w="2016"/>
            <w:shd w:fill="F2F2F2"/>
          </w:tcPr>
          <w:p>
            <w:pPr>
              <w:spacing w:before="40" w:after="40"/>
            </w:pPr>
            <w:r/>
            <w:r>
              <w:rPr>
                <w:rFonts w:ascii="Calibri" w:hAnsi="Calibri"/>
                <w:b w:val="0"/>
                <w:sz w:val="18"/>
              </w:rPr>
              <w:t>Cluster 1</w:t>
            </w:r>
          </w:p>
        </w:tc>
      </w:tr>
      <w:tr>
        <w:tc>
          <w:tcPr>
            <w:tcW w:type="dxa" w:w="576"/>
            <w:shd w:fill="FFFFFF"/>
          </w:tcPr>
          <w:p>
            <w:pPr>
              <w:spacing w:before="40" w:after="40"/>
            </w:pPr>
            <w:r/>
            <w:r>
              <w:rPr>
                <w:rFonts w:ascii="Calibri" w:hAnsi="Calibri"/>
                <w:b w:val="0"/>
                <w:sz w:val="18"/>
              </w:rPr>
              <w:t>7</w:t>
            </w:r>
          </w:p>
        </w:tc>
        <w:tc>
          <w:tcPr>
            <w:tcW w:type="dxa" w:w="8064"/>
            <w:shd w:fill="FFFFFF"/>
          </w:tcPr>
          <w:p>
            <w:pPr>
              <w:spacing w:before="40" w:after="40"/>
            </w:pPr>
            <w:r/>
            <w:r>
              <w:rPr>
                <w:rFonts w:ascii="Calibri" w:hAnsi="Calibri"/>
                <w:b w:val="0"/>
                <w:sz w:val="18"/>
              </w:rPr>
              <w:t>Expand 1BR property page to 1,500+ words</w:t>
            </w:r>
          </w:p>
        </w:tc>
        <w:tc>
          <w:tcPr>
            <w:tcW w:type="dxa" w:w="2016"/>
            <w:shd w:fill="FFFFFF"/>
          </w:tcPr>
          <w:p>
            <w:pPr>
              <w:spacing w:before="40" w:after="40"/>
            </w:pPr>
            <w:r/>
            <w:r>
              <w:rPr>
                <w:rFonts w:ascii="Calibri" w:hAnsi="Calibri"/>
                <w:b w:val="0"/>
                <w:sz w:val="18"/>
              </w:rPr>
              <w:t>Cluster 1</w:t>
            </w:r>
          </w:p>
        </w:tc>
      </w:tr>
      <w:tr>
        <w:tc>
          <w:tcPr>
            <w:tcW w:type="dxa" w:w="576"/>
            <w:shd w:fill="F2F2F2"/>
          </w:tcPr>
          <w:p>
            <w:pPr>
              <w:spacing w:before="40" w:after="40"/>
            </w:pPr>
            <w:r/>
            <w:r>
              <w:rPr>
                <w:rFonts w:ascii="Calibri" w:hAnsi="Calibri"/>
                <w:b w:val="0"/>
                <w:sz w:val="18"/>
              </w:rPr>
              <w:t>8</w:t>
            </w:r>
          </w:p>
        </w:tc>
        <w:tc>
          <w:tcPr>
            <w:tcW w:type="dxa" w:w="8064"/>
            <w:shd w:fill="F2F2F2"/>
          </w:tcPr>
          <w:p>
            <w:pPr>
              <w:spacing w:before="40" w:after="40"/>
            </w:pPr>
            <w:r/>
            <w:r>
              <w:rPr>
                <w:rFonts w:ascii="Calibri" w:hAnsi="Calibri"/>
                <w:b w:val="0"/>
                <w:sz w:val="18"/>
              </w:rPr>
              <w:t>Publish Article #11 'Family Staycation in Lipa' (drafted in Phase 3)</w:t>
            </w:r>
          </w:p>
        </w:tc>
        <w:tc>
          <w:tcPr>
            <w:tcW w:type="dxa" w:w="2016"/>
            <w:shd w:fill="F2F2F2"/>
          </w:tcPr>
          <w:p>
            <w:pPr>
              <w:spacing w:before="40" w:after="40"/>
            </w:pPr>
            <w:r/>
            <w:r>
              <w:rPr>
                <w:rFonts w:ascii="Calibri" w:hAnsi="Calibri"/>
                <w:b w:val="0"/>
                <w:sz w:val="18"/>
              </w:rPr>
              <w:t>Cluster 3</w:t>
            </w:r>
          </w:p>
        </w:tc>
      </w:tr>
      <w:tr>
        <w:tc>
          <w:tcPr>
            <w:tcW w:type="dxa" w:w="576"/>
            <w:shd w:fill="FFFFFF"/>
          </w:tcPr>
          <w:p>
            <w:pPr>
              <w:spacing w:before="40" w:after="40"/>
            </w:pPr>
            <w:r/>
            <w:r>
              <w:rPr>
                <w:rFonts w:ascii="Calibri" w:hAnsi="Calibri"/>
                <w:b w:val="0"/>
                <w:sz w:val="18"/>
              </w:rPr>
              <w:t>9</w:t>
            </w:r>
          </w:p>
        </w:tc>
        <w:tc>
          <w:tcPr>
            <w:tcW w:type="dxa" w:w="8064"/>
            <w:shd w:fill="FFFFFF"/>
          </w:tcPr>
          <w:p>
            <w:pPr>
              <w:spacing w:before="40" w:after="40"/>
            </w:pPr>
            <w:r/>
            <w:r>
              <w:rPr>
                <w:rFonts w:ascii="Calibri" w:hAnsi="Calibri"/>
                <w:b w:val="0"/>
                <w:sz w:val="18"/>
              </w:rPr>
              <w:t>Publish Article #12 'Romantic Getaway in Batangas' (drafted in Phase 3)</w:t>
            </w:r>
          </w:p>
        </w:tc>
        <w:tc>
          <w:tcPr>
            <w:tcW w:type="dxa" w:w="2016"/>
            <w:shd w:fill="FFFFFF"/>
          </w:tcPr>
          <w:p>
            <w:pPr>
              <w:spacing w:before="40" w:after="40"/>
            </w:pPr>
            <w:r/>
            <w:r>
              <w:rPr>
                <w:rFonts w:ascii="Calibri" w:hAnsi="Calibri"/>
                <w:b w:val="0"/>
                <w:sz w:val="18"/>
              </w:rPr>
              <w:t>Cluster 3</w:t>
            </w:r>
          </w:p>
        </w:tc>
      </w:tr>
      <w:tr>
        <w:tc>
          <w:tcPr>
            <w:tcW w:type="dxa" w:w="576"/>
            <w:shd w:fill="F2F2F2"/>
          </w:tcPr>
          <w:p>
            <w:pPr>
              <w:spacing w:before="40" w:after="40"/>
            </w:pPr>
            <w:r/>
            <w:r>
              <w:rPr>
                <w:rFonts w:ascii="Calibri" w:hAnsi="Calibri"/>
                <w:b w:val="0"/>
                <w:sz w:val="18"/>
              </w:rPr>
              <w:t>10</w:t>
            </w:r>
          </w:p>
        </w:tc>
        <w:tc>
          <w:tcPr>
            <w:tcW w:type="dxa" w:w="8064"/>
            <w:shd w:fill="F2F2F2"/>
          </w:tcPr>
          <w:p>
            <w:pPr>
              <w:spacing w:before="40" w:after="40"/>
            </w:pPr>
            <w:r/>
            <w:r>
              <w:rPr>
                <w:rFonts w:ascii="Calibri" w:hAnsi="Calibri"/>
                <w:b w:val="0"/>
                <w:sz w:val="18"/>
              </w:rPr>
              <w:t>Backfill internal links from existing articles to new property pages and #11 / #12</w:t>
            </w:r>
          </w:p>
        </w:tc>
        <w:tc>
          <w:tcPr>
            <w:tcW w:type="dxa" w:w="2016"/>
            <w:shd w:fill="F2F2F2"/>
          </w:tcPr>
          <w:p>
            <w:pPr>
              <w:spacing w:before="40" w:after="40"/>
            </w:pPr>
            <w:r/>
            <w:r>
              <w:rPr>
                <w:rFonts w:ascii="Calibri" w:hAnsi="Calibri"/>
                <w:b w:val="0"/>
                <w:sz w:val="18"/>
              </w:rPr>
              <w:t>On-page SEO</w:t>
            </w:r>
          </w:p>
        </w:tc>
      </w:tr>
    </w:tbl>
    <w:p>
      <w:r>
        <w:rPr>
          <w:rFonts w:ascii="Calibri" w:hAnsi="Calibri"/>
          <w:b/>
          <w:i w:val="0"/>
          <w:color w:val="0D8A4E"/>
          <w:sz w:val="21"/>
        </w:rPr>
        <w:t>Tier C - June (Sustain + Seasonal)</w:t>
      </w:r>
    </w:p>
    <w:tbl>
      <w:tblPr>
        <w:tblStyle w:val="TableGrid"/>
        <w:tblW w:type="auto" w:w="0"/>
        <w:jc w:val="center"/>
        <w:tblLook w:firstColumn="1" w:firstRow="1" w:lastColumn="0" w:lastRow="0" w:noHBand="0" w:noVBand="1" w:val="04A0"/>
      </w:tblPr>
      <w:tblGrid>
        <w:gridCol w:w="3324"/>
        <w:gridCol w:w="3324"/>
        <w:gridCol w:w="3324"/>
      </w:tblGrid>
      <w:tr>
        <w:tc>
          <w:tcPr>
            <w:tcW w:type="dxa" w:w="576"/>
            <w:shd w:fill="FF5371"/>
          </w:tcPr>
          <w:p>
            <w:pPr>
              <w:spacing w:before="40" w:after="40"/>
            </w:pPr>
            <w:r/>
            <w:r>
              <w:rPr>
                <w:rFonts w:ascii="Calibri" w:hAnsi="Calibri"/>
                <w:b/>
                <w:color w:val="FFFFFF"/>
                <w:sz w:val="18"/>
              </w:rPr>
              <w:t>#</w:t>
            </w:r>
          </w:p>
        </w:tc>
        <w:tc>
          <w:tcPr>
            <w:tcW w:type="dxa" w:w="8064"/>
            <w:shd w:fill="FF5371"/>
          </w:tcPr>
          <w:p>
            <w:pPr>
              <w:spacing w:before="40" w:after="40"/>
            </w:pPr>
            <w:r/>
            <w:r>
              <w:rPr>
                <w:rFonts w:ascii="Calibri" w:hAnsi="Calibri"/>
                <w:b/>
                <w:color w:val="FFFFFF"/>
                <w:sz w:val="18"/>
              </w:rPr>
              <w:t>Action</w:t>
            </w:r>
          </w:p>
        </w:tc>
        <w:tc>
          <w:tcPr>
            <w:tcW w:type="dxa" w:w="2016"/>
            <w:shd w:fill="FF5371"/>
          </w:tcPr>
          <w:p>
            <w:pPr>
              <w:spacing w:before="40" w:after="40"/>
            </w:pPr>
            <w:r/>
            <w:r>
              <w:rPr>
                <w:rFonts w:ascii="Calibri" w:hAnsi="Calibri"/>
                <w:b/>
                <w:color w:val="FFFFFF"/>
                <w:sz w:val="18"/>
              </w:rPr>
              <w:t>Category</w:t>
            </w:r>
          </w:p>
        </w:tc>
      </w:tr>
      <w:tr>
        <w:tc>
          <w:tcPr>
            <w:tcW w:type="dxa" w:w="576"/>
            <w:shd w:fill="F2F2F2"/>
          </w:tcPr>
          <w:p>
            <w:pPr>
              <w:spacing w:before="40" w:after="40"/>
            </w:pPr>
            <w:r/>
            <w:r>
              <w:rPr>
                <w:rFonts w:ascii="Calibri" w:hAnsi="Calibri"/>
                <w:b w:val="0"/>
                <w:sz w:val="18"/>
              </w:rPr>
              <w:t>11</w:t>
            </w:r>
          </w:p>
        </w:tc>
        <w:tc>
          <w:tcPr>
            <w:tcW w:type="dxa" w:w="8064"/>
            <w:shd w:fill="F2F2F2"/>
          </w:tcPr>
          <w:p>
            <w:pPr>
              <w:spacing w:before="40" w:after="40"/>
            </w:pPr>
            <w:r/>
            <w:r>
              <w:rPr>
                <w:rFonts w:ascii="Calibri" w:hAnsi="Calibri"/>
                <w:b w:val="0"/>
                <w:sz w:val="18"/>
              </w:rPr>
              <w:t>'Barkada / Group Trip to Lipa' article (~2,000 words)</w:t>
            </w:r>
          </w:p>
        </w:tc>
        <w:tc>
          <w:tcPr>
            <w:tcW w:type="dxa" w:w="2016"/>
            <w:shd w:fill="F2F2F2"/>
          </w:tcPr>
          <w:p>
            <w:pPr>
              <w:spacing w:before="40" w:after="40"/>
            </w:pPr>
            <w:r/>
            <w:r>
              <w:rPr>
                <w:rFonts w:ascii="Calibri" w:hAnsi="Calibri"/>
                <w:b w:val="0"/>
                <w:sz w:val="18"/>
              </w:rPr>
              <w:t>Cluster 3</w:t>
            </w:r>
          </w:p>
        </w:tc>
      </w:tr>
      <w:tr>
        <w:tc>
          <w:tcPr>
            <w:tcW w:type="dxa" w:w="576"/>
            <w:shd w:fill="FFFFFF"/>
          </w:tcPr>
          <w:p>
            <w:pPr>
              <w:spacing w:before="40" w:after="40"/>
            </w:pPr>
            <w:r/>
            <w:r>
              <w:rPr>
                <w:rFonts w:ascii="Calibri" w:hAnsi="Calibri"/>
                <w:b w:val="0"/>
                <w:sz w:val="18"/>
              </w:rPr>
              <w:t>12</w:t>
            </w:r>
          </w:p>
        </w:tc>
        <w:tc>
          <w:tcPr>
            <w:tcW w:type="dxa" w:w="8064"/>
            <w:shd w:fill="FFFFFF"/>
          </w:tcPr>
          <w:p>
            <w:pPr>
              <w:spacing w:before="40" w:after="40"/>
            </w:pPr>
            <w:r/>
            <w:r>
              <w:rPr>
                <w:rFonts w:ascii="Calibri" w:hAnsi="Calibri"/>
                <w:b w:val="0"/>
                <w:sz w:val="18"/>
              </w:rPr>
              <w:t>'Summer in Lipa 2026' seasonal landing page (peak window May-June)</w:t>
            </w:r>
          </w:p>
        </w:tc>
        <w:tc>
          <w:tcPr>
            <w:tcW w:type="dxa" w:w="2016"/>
            <w:shd w:fill="FFFFFF"/>
          </w:tcPr>
          <w:p>
            <w:pPr>
              <w:spacing w:before="40" w:after="40"/>
            </w:pPr>
            <w:r/>
            <w:r>
              <w:rPr>
                <w:rFonts w:ascii="Calibri" w:hAnsi="Calibri"/>
                <w:b w:val="0"/>
                <w:sz w:val="18"/>
              </w:rPr>
              <w:t>Cluster 3</w:t>
            </w:r>
          </w:p>
        </w:tc>
      </w:tr>
      <w:tr>
        <w:tc>
          <w:tcPr>
            <w:tcW w:type="dxa" w:w="576"/>
            <w:shd w:fill="F2F2F2"/>
          </w:tcPr>
          <w:p>
            <w:pPr>
              <w:spacing w:before="40" w:after="40"/>
            </w:pPr>
            <w:r/>
            <w:r>
              <w:rPr>
                <w:rFonts w:ascii="Calibri" w:hAnsi="Calibri"/>
                <w:b w:val="0"/>
                <w:sz w:val="18"/>
              </w:rPr>
              <w:t>13</w:t>
            </w:r>
          </w:p>
        </w:tc>
        <w:tc>
          <w:tcPr>
            <w:tcW w:type="dxa" w:w="8064"/>
            <w:shd w:fill="F2F2F2"/>
          </w:tcPr>
          <w:p>
            <w:pPr>
              <w:spacing w:before="40" w:after="40"/>
            </w:pPr>
            <w:r/>
            <w:r>
              <w:rPr>
                <w:rFonts w:ascii="Calibri" w:hAnsi="Calibri"/>
                <w:b w:val="0"/>
                <w:sz w:val="18"/>
              </w:rPr>
              <w:t>'Batangas Road Trip Itinerary' hub article that interlinks #1, #4, #5, #7, #10</w:t>
            </w:r>
          </w:p>
        </w:tc>
        <w:tc>
          <w:tcPr>
            <w:tcW w:type="dxa" w:w="2016"/>
            <w:shd w:fill="F2F2F2"/>
          </w:tcPr>
          <w:p>
            <w:pPr>
              <w:spacing w:before="40" w:after="40"/>
            </w:pPr>
            <w:r/>
            <w:r>
              <w:rPr>
                <w:rFonts w:ascii="Calibri" w:hAnsi="Calibri"/>
                <w:b w:val="0"/>
                <w:sz w:val="18"/>
              </w:rPr>
              <w:t>Cluster 4</w:t>
            </w:r>
          </w:p>
        </w:tc>
      </w:tr>
      <w:tr>
        <w:tc>
          <w:tcPr>
            <w:tcW w:type="dxa" w:w="576"/>
            <w:shd w:fill="FFFFFF"/>
          </w:tcPr>
          <w:p>
            <w:pPr>
              <w:spacing w:before="40" w:after="40"/>
            </w:pPr>
            <w:r/>
            <w:r>
              <w:rPr>
                <w:rFonts w:ascii="Calibri" w:hAnsi="Calibri"/>
                <w:b w:val="0"/>
                <w:sz w:val="18"/>
              </w:rPr>
              <w:t>14</w:t>
            </w:r>
          </w:p>
        </w:tc>
        <w:tc>
          <w:tcPr>
            <w:tcW w:type="dxa" w:w="8064"/>
            <w:shd w:fill="FFFFFF"/>
          </w:tcPr>
          <w:p>
            <w:pPr>
              <w:spacing w:before="40" w:after="40"/>
            </w:pPr>
            <w:r/>
            <w:r>
              <w:rPr>
                <w:rFonts w:ascii="Calibri" w:hAnsi="Calibri"/>
                <w:b w:val="0"/>
                <w:sz w:val="18"/>
              </w:rPr>
              <w:t>Reframe Article #8 Holy Week to evergreen + queue for Holy Week 2027 indexing push</w:t>
            </w:r>
          </w:p>
        </w:tc>
        <w:tc>
          <w:tcPr>
            <w:tcW w:type="dxa" w:w="2016"/>
            <w:shd w:fill="FFFFFF"/>
          </w:tcPr>
          <w:p>
            <w:pPr>
              <w:spacing w:before="40" w:after="40"/>
            </w:pPr>
            <w:r/>
            <w:r>
              <w:rPr>
                <w:rFonts w:ascii="Calibri" w:hAnsi="Calibri"/>
                <w:b w:val="0"/>
                <w:sz w:val="18"/>
              </w:rPr>
              <w:t>Cluster 3</w:t>
            </w:r>
          </w:p>
        </w:tc>
      </w:tr>
    </w:tbl>
    <w:p>
      <w:r>
        <w:rPr>
          <w:rFonts w:ascii="Calibri" w:hAnsi="Calibri"/>
          <w:b/>
          <w:i w:val="0"/>
          <w:color w:val="0D8A4E"/>
          <w:sz w:val="21"/>
        </w:rPr>
        <w:t>Tier D - Q3 (Authority + Scaling)</w:t>
      </w:r>
    </w:p>
    <w:tbl>
      <w:tblPr>
        <w:tblStyle w:val="TableGrid"/>
        <w:tblW w:type="auto" w:w="0"/>
        <w:jc w:val="center"/>
        <w:tblLook w:firstColumn="1" w:firstRow="1" w:lastColumn="0" w:lastRow="0" w:noHBand="0" w:noVBand="1" w:val="04A0"/>
      </w:tblPr>
      <w:tblGrid>
        <w:gridCol w:w="3324"/>
        <w:gridCol w:w="3324"/>
        <w:gridCol w:w="3324"/>
      </w:tblGrid>
      <w:tr>
        <w:tc>
          <w:tcPr>
            <w:tcW w:type="dxa" w:w="576"/>
            <w:shd w:fill="FF5371"/>
          </w:tcPr>
          <w:p>
            <w:pPr>
              <w:spacing w:before="40" w:after="40"/>
            </w:pPr>
            <w:r/>
            <w:r>
              <w:rPr>
                <w:rFonts w:ascii="Calibri" w:hAnsi="Calibri"/>
                <w:b/>
                <w:color w:val="FFFFFF"/>
                <w:sz w:val="18"/>
              </w:rPr>
              <w:t>#</w:t>
            </w:r>
          </w:p>
        </w:tc>
        <w:tc>
          <w:tcPr>
            <w:tcW w:type="dxa" w:w="8064"/>
            <w:shd w:fill="FF5371"/>
          </w:tcPr>
          <w:p>
            <w:pPr>
              <w:spacing w:before="40" w:after="40"/>
            </w:pPr>
            <w:r/>
            <w:r>
              <w:rPr>
                <w:rFonts w:ascii="Calibri" w:hAnsi="Calibri"/>
                <w:b/>
                <w:color w:val="FFFFFF"/>
                <w:sz w:val="18"/>
              </w:rPr>
              <w:t>Action</w:t>
            </w:r>
          </w:p>
        </w:tc>
        <w:tc>
          <w:tcPr>
            <w:tcW w:type="dxa" w:w="2016"/>
            <w:shd w:fill="FF5371"/>
          </w:tcPr>
          <w:p>
            <w:pPr>
              <w:spacing w:before="40" w:after="40"/>
            </w:pPr>
            <w:r/>
            <w:r>
              <w:rPr>
                <w:rFonts w:ascii="Calibri" w:hAnsi="Calibri"/>
                <w:b/>
                <w:color w:val="FFFFFF"/>
                <w:sz w:val="18"/>
              </w:rPr>
              <w:t>Category</w:t>
            </w:r>
          </w:p>
        </w:tc>
      </w:tr>
      <w:tr>
        <w:tc>
          <w:tcPr>
            <w:tcW w:type="dxa" w:w="576"/>
            <w:shd w:fill="F2F2F2"/>
          </w:tcPr>
          <w:p>
            <w:pPr>
              <w:spacing w:before="40" w:after="40"/>
            </w:pPr>
            <w:r/>
            <w:r>
              <w:rPr>
                <w:rFonts w:ascii="Calibri" w:hAnsi="Calibri"/>
                <w:b w:val="0"/>
                <w:sz w:val="18"/>
              </w:rPr>
              <w:t>15</w:t>
            </w:r>
          </w:p>
        </w:tc>
        <w:tc>
          <w:tcPr>
            <w:tcW w:type="dxa" w:w="8064"/>
            <w:shd w:fill="F2F2F2"/>
          </w:tcPr>
          <w:p>
            <w:pPr>
              <w:spacing w:before="40" w:after="40"/>
            </w:pPr>
            <w:r/>
            <w:r>
              <w:rPr>
                <w:rFonts w:ascii="Calibri" w:hAnsi="Calibri"/>
                <w:b w:val="0"/>
                <w:sz w:val="18"/>
              </w:rPr>
              <w:t>'Senior-Friendly Lipa Getaway' + 'Solo Travel Guide to Lipa' articles</w:t>
            </w:r>
          </w:p>
        </w:tc>
        <w:tc>
          <w:tcPr>
            <w:tcW w:type="dxa" w:w="2016"/>
            <w:shd w:fill="F2F2F2"/>
          </w:tcPr>
          <w:p>
            <w:pPr>
              <w:spacing w:before="40" w:after="40"/>
            </w:pPr>
            <w:r/>
            <w:r>
              <w:rPr>
                <w:rFonts w:ascii="Calibri" w:hAnsi="Calibri"/>
                <w:b w:val="0"/>
                <w:sz w:val="18"/>
              </w:rPr>
              <w:t>Cluster 3</w:t>
            </w:r>
          </w:p>
        </w:tc>
      </w:tr>
      <w:tr>
        <w:tc>
          <w:tcPr>
            <w:tcW w:type="dxa" w:w="576"/>
            <w:shd w:fill="FFFFFF"/>
          </w:tcPr>
          <w:p>
            <w:pPr>
              <w:spacing w:before="40" w:after="40"/>
            </w:pPr>
            <w:r/>
            <w:r>
              <w:rPr>
                <w:rFonts w:ascii="Calibri" w:hAnsi="Calibri"/>
                <w:b w:val="0"/>
                <w:sz w:val="18"/>
              </w:rPr>
              <w:t>16</w:t>
            </w:r>
          </w:p>
        </w:tc>
        <w:tc>
          <w:tcPr>
            <w:tcW w:type="dxa" w:w="8064"/>
            <w:shd w:fill="FFFFFF"/>
          </w:tcPr>
          <w:p>
            <w:pPr>
              <w:spacing w:before="40" w:after="40"/>
            </w:pPr>
            <w:r/>
            <w:r>
              <w:rPr>
                <w:rFonts w:ascii="Calibri" w:hAnsi="Calibri"/>
                <w:b w:val="0"/>
                <w:sz w:val="18"/>
              </w:rPr>
              <w:t>Backlink outreach: restaurants featured in #5, hiking groups for #4, Batangas tourism boards</w:t>
            </w:r>
          </w:p>
        </w:tc>
        <w:tc>
          <w:tcPr>
            <w:tcW w:type="dxa" w:w="2016"/>
            <w:shd w:fill="FFFFFF"/>
          </w:tcPr>
          <w:p>
            <w:pPr>
              <w:spacing w:before="40" w:after="40"/>
            </w:pPr>
            <w:r/>
            <w:r>
              <w:rPr>
                <w:rFonts w:ascii="Calibri" w:hAnsi="Calibri"/>
                <w:b w:val="0"/>
                <w:sz w:val="18"/>
              </w:rPr>
              <w:t>Authority</w:t>
            </w:r>
          </w:p>
        </w:tc>
      </w:tr>
      <w:tr>
        <w:tc>
          <w:tcPr>
            <w:tcW w:type="dxa" w:w="576"/>
            <w:shd w:fill="F2F2F2"/>
          </w:tcPr>
          <w:p>
            <w:pPr>
              <w:spacing w:before="40" w:after="40"/>
            </w:pPr>
            <w:r/>
            <w:r>
              <w:rPr>
                <w:rFonts w:ascii="Calibri" w:hAnsi="Calibri"/>
                <w:b w:val="0"/>
                <w:sz w:val="18"/>
              </w:rPr>
              <w:t>17</w:t>
            </w:r>
          </w:p>
        </w:tc>
        <w:tc>
          <w:tcPr>
            <w:tcW w:type="dxa" w:w="8064"/>
            <w:shd w:fill="F2F2F2"/>
          </w:tcPr>
          <w:p>
            <w:pPr>
              <w:spacing w:before="40" w:after="40"/>
            </w:pPr>
            <w:r/>
            <w:r>
              <w:rPr>
                <w:rFonts w:ascii="Calibri" w:hAnsi="Calibri"/>
                <w:b w:val="0"/>
                <w:sz w:val="18"/>
              </w:rPr>
              <w:t>'Holiday Season in Batangas' (December targeting, publish by mid-Oct)</w:t>
            </w:r>
          </w:p>
        </w:tc>
        <w:tc>
          <w:tcPr>
            <w:tcW w:type="dxa" w:w="2016"/>
            <w:shd w:fill="F2F2F2"/>
          </w:tcPr>
          <w:p>
            <w:pPr>
              <w:spacing w:before="40" w:after="40"/>
            </w:pPr>
            <w:r/>
            <w:r>
              <w:rPr>
                <w:rFonts w:ascii="Calibri" w:hAnsi="Calibri"/>
                <w:b w:val="0"/>
                <w:sz w:val="18"/>
              </w:rPr>
              <w:t>Cluster 3</w:t>
            </w:r>
          </w:p>
        </w:tc>
      </w:tr>
      <w:tr>
        <w:tc>
          <w:tcPr>
            <w:tcW w:type="dxa" w:w="576"/>
            <w:shd w:fill="FFFFFF"/>
          </w:tcPr>
          <w:p>
            <w:pPr>
              <w:spacing w:before="40" w:after="40"/>
            </w:pPr>
            <w:r/>
            <w:r>
              <w:rPr>
                <w:rFonts w:ascii="Calibri" w:hAnsi="Calibri"/>
                <w:b w:val="0"/>
                <w:sz w:val="18"/>
              </w:rPr>
              <w:t>18</w:t>
            </w:r>
          </w:p>
        </w:tc>
        <w:tc>
          <w:tcPr>
            <w:tcW w:type="dxa" w:w="8064"/>
            <w:shd w:fill="FFFFFF"/>
          </w:tcPr>
          <w:p>
            <w:pPr>
              <w:spacing w:before="40" w:after="40"/>
            </w:pPr>
            <w:r/>
            <w:r>
              <w:rPr>
                <w:rFonts w:ascii="Calibri" w:hAnsi="Calibri"/>
                <w:b w:val="0"/>
                <w:sz w:val="18"/>
              </w:rPr>
              <w:t>Brand SERP monitoring: track when haveninlipa.com starts appearing for 'haven in lipa' queries</w:t>
            </w:r>
          </w:p>
        </w:tc>
        <w:tc>
          <w:tcPr>
            <w:tcW w:type="dxa" w:w="2016"/>
            <w:shd w:fill="FFFFFF"/>
          </w:tcPr>
          <w:p>
            <w:pPr>
              <w:spacing w:before="40" w:after="40"/>
            </w:pPr>
            <w:r/>
            <w:r>
              <w:rPr>
                <w:rFonts w:ascii="Calibri" w:hAnsi="Calibri"/>
                <w:b w:val="0"/>
                <w:sz w:val="18"/>
              </w:rPr>
              <w:t>Visibility</w:t>
            </w:r>
          </w:p>
        </w:tc>
      </w:tr>
      <w:tr>
        <w:tc>
          <w:tcPr>
            <w:tcW w:type="dxa" w:w="576"/>
            <w:shd w:fill="F2F2F2"/>
          </w:tcPr>
          <w:p>
            <w:pPr>
              <w:spacing w:before="40" w:after="40"/>
            </w:pPr>
            <w:r/>
            <w:r>
              <w:rPr>
                <w:rFonts w:ascii="Calibri" w:hAnsi="Calibri"/>
                <w:b w:val="0"/>
                <w:sz w:val="18"/>
              </w:rPr>
              <w:t>19</w:t>
            </w:r>
          </w:p>
        </w:tc>
        <w:tc>
          <w:tcPr>
            <w:tcW w:type="dxa" w:w="8064"/>
            <w:shd w:fill="F2F2F2"/>
          </w:tcPr>
          <w:p>
            <w:pPr>
              <w:spacing w:before="40" w:after="40"/>
            </w:pPr>
            <w:r/>
            <w:r>
              <w:rPr>
                <w:rFonts w:ascii="Calibri" w:hAnsi="Calibri"/>
                <w:b w:val="0"/>
                <w:sz w:val="18"/>
              </w:rPr>
              <w:t>Add new property pages using the optimized template as portfolio grows</w:t>
            </w:r>
          </w:p>
        </w:tc>
        <w:tc>
          <w:tcPr>
            <w:tcW w:type="dxa" w:w="2016"/>
            <w:shd w:fill="F2F2F2"/>
          </w:tcPr>
          <w:p>
            <w:pPr>
              <w:spacing w:before="40" w:after="40"/>
            </w:pPr>
            <w:r/>
            <w:r>
              <w:rPr>
                <w:rFonts w:ascii="Calibri" w:hAnsi="Calibri"/>
                <w:b w:val="0"/>
                <w:sz w:val="18"/>
              </w:rPr>
              <w:t>Cluster 1</w:t>
            </w:r>
          </w:p>
        </w:tc>
      </w:tr>
    </w:tbl>
    <w:p>
      <w:r>
        <w:br w:type="page"/>
      </w:r>
    </w:p>
    <w:p>
      <w:pPr>
        <w:pStyle w:val="Heading1"/>
      </w:pPr>
      <w:r>
        <w:rPr>
          <w:rFonts w:ascii="Calibri" w:hAnsi="Calibri"/>
          <w:color w:val="FF5371"/>
        </w:rPr>
        <w:t>6. SERP &amp; Outline Strategy (Phase 2)</w:t>
      </w:r>
    </w:p>
    <w:p>
      <w:r>
        <w:rPr>
          <w:rFonts w:ascii="Calibri" w:hAnsi="Calibri"/>
          <w:b w:val="0"/>
          <w:i/>
          <w:sz w:val="21"/>
        </w:rPr>
        <w:t>Two new audience-segment articles and one shared property page template were outlined based on expected SERP patterns for the target queries. Live SERP fetches were not available from the audit environment - patterns reflect informed projections based on standard travel/staycation SERP behavior in the PH market. Verify against live Google results before content production for tightest alignment.</w:t>
      </w:r>
    </w:p>
    <w:p>
      <w:pPr>
        <w:pStyle w:val="Heading2"/>
      </w:pPr>
      <w:r>
        <w:rPr>
          <w:rFonts w:ascii="Calibri" w:hAnsi="Calibri"/>
          <w:color w:val="3B5323"/>
        </w:rPr>
        <w:t>6.1 Family Staycation in Lipa - Outline Summary</w:t>
      </w:r>
    </w:p>
    <w:p>
      <w:r>
        <w:rPr>
          <w:rFonts w:ascii="Calibri" w:hAnsi="Calibri"/>
          <w:b/>
          <w:i w:val="0"/>
          <w:sz w:val="21"/>
        </w:rPr>
        <w:t>Target keywords:</w:t>
      </w:r>
    </w:p>
    <w:p>
      <w:pPr>
        <w:pStyle w:val="ListBullet"/>
        <w:ind w:left="720"/>
      </w:pPr>
      <w:r>
        <w:rPr>
          <w:rFonts w:ascii="Calibri" w:hAnsi="Calibri"/>
          <w:sz w:val="20"/>
        </w:rPr>
        <w:t>family staycation lipa, family-friendly rental lipa city, weekend getaway with kids near manila, kid-friendly batangas</w:t>
      </w:r>
    </w:p>
    <w:p>
      <w:r>
        <w:rPr>
          <w:rFonts w:ascii="Calibri" w:hAnsi="Calibri"/>
          <w:b/>
          <w:i w:val="0"/>
          <w:sz w:val="21"/>
        </w:rPr>
        <w:t>SERP gaps to exploit:</w:t>
      </w:r>
    </w:p>
    <w:p>
      <w:pPr>
        <w:pStyle w:val="ListBullet"/>
        <w:ind w:left="720"/>
      </w:pPr>
      <w:r>
        <w:rPr>
          <w:rFonts w:ascii="Calibri" w:hAnsi="Calibri"/>
          <w:sz w:val="20"/>
        </w:rPr>
        <w:t>Age-segmented itinerary (toddler / school-age / teen) - missing across SERP</w:t>
      </w:r>
    </w:p>
    <w:p>
      <w:pPr>
        <w:pStyle w:val="ListBullet"/>
        <w:ind w:left="720"/>
      </w:pPr>
      <w:r>
        <w:rPr>
          <w:rFonts w:ascii="Calibri" w:hAnsi="Calibri"/>
          <w:sz w:val="20"/>
        </w:rPr>
        <w:t>Real budget breakdown for family of 4</w:t>
      </w:r>
    </w:p>
    <w:p>
      <w:pPr>
        <w:pStyle w:val="ListBullet"/>
        <w:ind w:left="720"/>
      </w:pPr>
      <w:r>
        <w:rPr>
          <w:rFonts w:ascii="Calibri" w:hAnsi="Calibri"/>
          <w:sz w:val="20"/>
        </w:rPr>
        <w:t>Practical 'what to pack for kids' section - long-tail traffic</w:t>
      </w:r>
    </w:p>
    <w:p>
      <w:pPr>
        <w:pStyle w:val="ListBullet"/>
        <w:ind w:left="720"/>
      </w:pPr>
      <w:r>
        <w:rPr>
          <w:rFonts w:ascii="Calibri" w:hAnsi="Calibri"/>
          <w:sz w:val="20"/>
        </w:rPr>
        <w:t>Family-fit Airbnb vs. HavenInLipa comparison angle</w:t>
      </w:r>
    </w:p>
    <w:p>
      <w:pPr>
        <w:pStyle w:val="ListBullet"/>
        <w:ind w:left="720"/>
      </w:pPr>
      <w:r>
        <w:rPr>
          <w:rFonts w:ascii="Calibri" w:hAnsi="Calibri"/>
          <w:sz w:val="20"/>
        </w:rPr>
        <w:t>Real-parent voice - aggregator content can't fake this</w:t>
      </w:r>
    </w:p>
    <w:p>
      <w:r>
        <w:rPr>
          <w:rFonts w:ascii="Calibri" w:hAnsi="Calibri"/>
          <w:b/>
          <w:i w:val="0"/>
          <w:sz w:val="21"/>
        </w:rPr>
        <w:t>Outline structure:</w:t>
      </w:r>
    </w:p>
    <w:tbl>
      <w:tblPr>
        <w:tblStyle w:val="TableGrid"/>
        <w:tblW w:type="auto" w:w="0"/>
        <w:jc w:val="center"/>
        <w:tblLook w:firstColumn="1" w:firstRow="1" w:lastColumn="0" w:lastRow="0" w:noHBand="0" w:noVBand="1" w:val="04A0"/>
      </w:tblPr>
      <w:tblGrid>
        <w:gridCol w:w="4986"/>
        <w:gridCol w:w="4986"/>
      </w:tblGrid>
      <w:tr>
        <w:tc>
          <w:tcPr>
            <w:tcW w:type="dxa" w:w="1152"/>
            <w:shd w:fill="FF5371"/>
          </w:tcPr>
          <w:p>
            <w:pPr>
              <w:spacing w:before="40" w:after="40"/>
            </w:pPr>
            <w:r/>
            <w:r>
              <w:rPr>
                <w:rFonts w:ascii="Calibri" w:hAnsi="Calibri"/>
                <w:b/>
                <w:color w:val="FFFFFF"/>
                <w:sz w:val="18"/>
              </w:rPr>
              <w:t>Level</w:t>
            </w:r>
          </w:p>
        </w:tc>
        <w:tc>
          <w:tcPr>
            <w:tcW w:type="dxa" w:w="8640"/>
            <w:shd w:fill="FF5371"/>
          </w:tcPr>
          <w:p>
            <w:pPr>
              <w:spacing w:before="40" w:after="40"/>
            </w:pPr>
            <w:r/>
            <w:r>
              <w:rPr>
                <w:rFonts w:ascii="Calibri" w:hAnsi="Calibri"/>
                <w:b/>
                <w:color w:val="FFFFFF"/>
                <w:sz w:val="18"/>
              </w:rPr>
              <w:t>Heading</w:t>
            </w:r>
          </w:p>
        </w:tc>
      </w:tr>
      <w:tr>
        <w:tc>
          <w:tcPr>
            <w:tcW w:type="dxa" w:w="1152"/>
            <w:shd w:fill="F2F2F2"/>
          </w:tcPr>
          <w:p>
            <w:pPr>
              <w:spacing w:before="40" w:after="40"/>
            </w:pPr>
            <w:r/>
            <w:r>
              <w:rPr>
                <w:rFonts w:ascii="Calibri" w:hAnsi="Calibri"/>
                <w:b w:val="0"/>
                <w:sz w:val="18"/>
              </w:rPr>
              <w:t>H1</w:t>
            </w:r>
          </w:p>
        </w:tc>
        <w:tc>
          <w:tcPr>
            <w:tcW w:type="dxa" w:w="8640"/>
            <w:shd w:fill="F2F2F2"/>
          </w:tcPr>
          <w:p>
            <w:pPr>
              <w:spacing w:before="40" w:after="40"/>
            </w:pPr>
            <w:r/>
            <w:r>
              <w:rPr>
                <w:rFonts w:ascii="Calibri" w:hAnsi="Calibri"/>
                <w:b w:val="0"/>
                <w:sz w:val="18"/>
              </w:rPr>
              <w:t>Family Staycation in Lipa City: A Parent's Honest 2-Day Plan (with Budget)</w:t>
            </w:r>
          </w:p>
        </w:tc>
      </w:tr>
      <w:tr>
        <w:tc>
          <w:tcPr>
            <w:tcW w:type="dxa" w:w="1152"/>
            <w:shd w:fill="FFFFFF"/>
          </w:tcPr>
          <w:p>
            <w:pPr>
              <w:spacing w:before="40" w:after="40"/>
            </w:pPr>
            <w:r/>
            <w:r>
              <w:rPr>
                <w:rFonts w:ascii="Calibri" w:hAnsi="Calibri"/>
                <w:b w:val="0"/>
                <w:sz w:val="18"/>
              </w:rPr>
              <w:t>H2</w:t>
            </w:r>
          </w:p>
        </w:tc>
        <w:tc>
          <w:tcPr>
            <w:tcW w:type="dxa" w:w="8640"/>
            <w:shd w:fill="FFFFFF"/>
          </w:tcPr>
          <w:p>
            <w:pPr>
              <w:spacing w:before="40" w:after="40"/>
            </w:pPr>
            <w:r/>
            <w:r>
              <w:rPr>
                <w:rFonts w:ascii="Calibri" w:hAnsi="Calibri"/>
                <w:b w:val="0"/>
                <w:sz w:val="18"/>
              </w:rPr>
              <w:t>Why Lipa works for families</w:t>
            </w:r>
          </w:p>
        </w:tc>
      </w:tr>
      <w:tr>
        <w:tc>
          <w:tcPr>
            <w:tcW w:type="dxa" w:w="1152"/>
            <w:shd w:fill="F2F2F2"/>
          </w:tcPr>
          <w:p>
            <w:pPr>
              <w:spacing w:before="40" w:after="40"/>
            </w:pPr>
            <w:r/>
            <w:r>
              <w:rPr>
                <w:rFonts w:ascii="Calibri" w:hAnsi="Calibri"/>
                <w:b w:val="0"/>
                <w:sz w:val="18"/>
              </w:rPr>
              <w:t>H2</w:t>
            </w:r>
          </w:p>
        </w:tc>
        <w:tc>
          <w:tcPr>
            <w:tcW w:type="dxa" w:w="8640"/>
            <w:shd w:fill="F2F2F2"/>
          </w:tcPr>
          <w:p>
            <w:pPr>
              <w:spacing w:before="40" w:after="40"/>
            </w:pPr>
            <w:r/>
            <w:r>
              <w:rPr>
                <w:rFonts w:ascii="Calibri" w:hAnsi="Calibri"/>
                <w:b w:val="0"/>
                <w:sz w:val="18"/>
              </w:rPr>
              <w:t>Picking the right age-fit itinerary (H3 by age band)</w:t>
            </w:r>
          </w:p>
        </w:tc>
      </w:tr>
      <w:tr>
        <w:tc>
          <w:tcPr>
            <w:tcW w:type="dxa" w:w="1152"/>
            <w:shd w:fill="FFFFFF"/>
          </w:tcPr>
          <w:p>
            <w:pPr>
              <w:spacing w:before="40" w:after="40"/>
            </w:pPr>
            <w:r/>
            <w:r>
              <w:rPr>
                <w:rFonts w:ascii="Calibri" w:hAnsi="Calibri"/>
                <w:b w:val="0"/>
                <w:sz w:val="18"/>
              </w:rPr>
              <w:t>H2</w:t>
            </w:r>
          </w:p>
        </w:tc>
        <w:tc>
          <w:tcPr>
            <w:tcW w:type="dxa" w:w="8640"/>
            <w:shd w:fill="FFFFFF"/>
          </w:tcPr>
          <w:p>
            <w:pPr>
              <w:spacing w:before="40" w:after="40"/>
            </w:pPr>
            <w:r/>
            <w:r>
              <w:rPr>
                <w:rFonts w:ascii="Calibri" w:hAnsi="Calibri"/>
                <w:b w:val="0"/>
                <w:sz w:val="18"/>
              </w:rPr>
              <w:t>The 2-day family plan that works for most families</w:t>
            </w:r>
          </w:p>
        </w:tc>
      </w:tr>
      <w:tr>
        <w:tc>
          <w:tcPr>
            <w:tcW w:type="dxa" w:w="1152"/>
            <w:shd w:fill="F2F2F2"/>
          </w:tcPr>
          <w:p>
            <w:pPr>
              <w:spacing w:before="40" w:after="40"/>
            </w:pPr>
            <w:r/>
            <w:r>
              <w:rPr>
                <w:rFonts w:ascii="Calibri" w:hAnsi="Calibri"/>
                <w:b w:val="0"/>
                <w:sz w:val="18"/>
              </w:rPr>
              <w:t>H2</w:t>
            </w:r>
          </w:p>
        </w:tc>
        <w:tc>
          <w:tcPr>
            <w:tcW w:type="dxa" w:w="8640"/>
            <w:shd w:fill="F2F2F2"/>
          </w:tcPr>
          <w:p>
            <w:pPr>
              <w:spacing w:before="40" w:after="40"/>
            </w:pPr>
            <w:r/>
            <w:r>
              <w:rPr>
                <w:rFonts w:ascii="Calibri" w:hAnsi="Calibri"/>
                <w:b w:val="0"/>
                <w:sz w:val="18"/>
              </w:rPr>
              <w:t>Where to stay: the family-fit shortlist (HavenInLipa 2BR)</w:t>
            </w:r>
          </w:p>
        </w:tc>
      </w:tr>
      <w:tr>
        <w:tc>
          <w:tcPr>
            <w:tcW w:type="dxa" w:w="1152"/>
            <w:shd w:fill="FFFFFF"/>
          </w:tcPr>
          <w:p>
            <w:pPr>
              <w:spacing w:before="40" w:after="40"/>
            </w:pPr>
            <w:r/>
            <w:r>
              <w:rPr>
                <w:rFonts w:ascii="Calibri" w:hAnsi="Calibri"/>
                <w:b w:val="0"/>
                <w:sz w:val="18"/>
              </w:rPr>
              <w:t>H2</w:t>
            </w:r>
          </w:p>
        </w:tc>
        <w:tc>
          <w:tcPr>
            <w:tcW w:type="dxa" w:w="8640"/>
            <w:shd w:fill="FFFFFF"/>
          </w:tcPr>
          <w:p>
            <w:pPr>
              <w:spacing w:before="40" w:after="40"/>
            </w:pPr>
            <w:r/>
            <w:r>
              <w:rPr>
                <w:rFonts w:ascii="Calibri" w:hAnsi="Calibri"/>
                <w:b w:val="0"/>
                <w:sz w:val="18"/>
              </w:rPr>
              <w:t>Budget breakdown - family of 4, 2 nights</w:t>
            </w:r>
          </w:p>
        </w:tc>
      </w:tr>
      <w:tr>
        <w:tc>
          <w:tcPr>
            <w:tcW w:type="dxa" w:w="1152"/>
            <w:shd w:fill="F2F2F2"/>
          </w:tcPr>
          <w:p>
            <w:pPr>
              <w:spacing w:before="40" w:after="40"/>
            </w:pPr>
            <w:r/>
            <w:r>
              <w:rPr>
                <w:rFonts w:ascii="Calibri" w:hAnsi="Calibri"/>
                <w:b w:val="0"/>
                <w:sz w:val="18"/>
              </w:rPr>
              <w:t>H2</w:t>
            </w:r>
          </w:p>
        </w:tc>
        <w:tc>
          <w:tcPr>
            <w:tcW w:type="dxa" w:w="8640"/>
            <w:shd w:fill="F2F2F2"/>
          </w:tcPr>
          <w:p>
            <w:pPr>
              <w:spacing w:before="40" w:after="40"/>
            </w:pPr>
            <w:r/>
            <w:r>
              <w:rPr>
                <w:rFonts w:ascii="Calibri" w:hAnsi="Calibri"/>
                <w:b w:val="0"/>
                <w:sz w:val="18"/>
              </w:rPr>
              <w:t>What to pack for kids in Lipa</w:t>
            </w:r>
          </w:p>
        </w:tc>
      </w:tr>
      <w:tr>
        <w:tc>
          <w:tcPr>
            <w:tcW w:type="dxa" w:w="1152"/>
            <w:shd w:fill="FFFFFF"/>
          </w:tcPr>
          <w:p>
            <w:pPr>
              <w:spacing w:before="40" w:after="40"/>
            </w:pPr>
            <w:r/>
            <w:r>
              <w:rPr>
                <w:rFonts w:ascii="Calibri" w:hAnsi="Calibri"/>
                <w:b w:val="0"/>
                <w:sz w:val="18"/>
              </w:rPr>
              <w:t>H2</w:t>
            </w:r>
          </w:p>
        </w:tc>
        <w:tc>
          <w:tcPr>
            <w:tcW w:type="dxa" w:w="8640"/>
            <w:shd w:fill="FFFFFF"/>
          </w:tcPr>
          <w:p>
            <w:pPr>
              <w:spacing w:before="40" w:after="40"/>
            </w:pPr>
            <w:r/>
            <w:r>
              <w:rPr>
                <w:rFonts w:ascii="Calibri" w:hAnsi="Calibri"/>
                <w:b w:val="0"/>
                <w:sz w:val="18"/>
              </w:rPr>
              <w:t>Family-friendly food spots in Lipa</w:t>
            </w:r>
          </w:p>
        </w:tc>
      </w:tr>
      <w:tr>
        <w:tc>
          <w:tcPr>
            <w:tcW w:type="dxa" w:w="1152"/>
            <w:shd w:fill="F2F2F2"/>
          </w:tcPr>
          <w:p>
            <w:pPr>
              <w:spacing w:before="40" w:after="40"/>
            </w:pPr>
            <w:r/>
            <w:r>
              <w:rPr>
                <w:rFonts w:ascii="Calibri" w:hAnsi="Calibri"/>
                <w:b w:val="0"/>
                <w:sz w:val="18"/>
              </w:rPr>
              <w:t>H2</w:t>
            </w:r>
          </w:p>
        </w:tc>
        <w:tc>
          <w:tcPr>
            <w:tcW w:type="dxa" w:w="8640"/>
            <w:shd w:fill="F2F2F2"/>
          </w:tcPr>
          <w:p>
            <w:pPr>
              <w:spacing w:before="40" w:after="40"/>
            </w:pPr>
            <w:r/>
            <w:r>
              <w:rPr>
                <w:rFonts w:ascii="Calibri" w:hAnsi="Calibri"/>
                <w:b w:val="0"/>
                <w:sz w:val="18"/>
              </w:rPr>
              <w:t>Common parent questions (FAQ block)</w:t>
            </w:r>
          </w:p>
        </w:tc>
      </w:tr>
      <w:tr>
        <w:tc>
          <w:tcPr>
            <w:tcW w:type="dxa" w:w="1152"/>
            <w:shd w:fill="FFFFFF"/>
          </w:tcPr>
          <w:p>
            <w:pPr>
              <w:spacing w:before="40" w:after="40"/>
            </w:pPr>
            <w:r/>
            <w:r>
              <w:rPr>
                <w:rFonts w:ascii="Calibri" w:hAnsi="Calibri"/>
                <w:b w:val="0"/>
                <w:sz w:val="18"/>
              </w:rPr>
              <w:t>H2</w:t>
            </w:r>
          </w:p>
        </w:tc>
        <w:tc>
          <w:tcPr>
            <w:tcW w:type="dxa" w:w="8640"/>
            <w:shd w:fill="FFFFFF"/>
          </w:tcPr>
          <w:p>
            <w:pPr>
              <w:spacing w:before="40" w:after="40"/>
            </w:pPr>
            <w:r/>
            <w:r>
              <w:rPr>
                <w:rFonts w:ascii="Calibri" w:hAnsi="Calibri"/>
                <w:b w:val="0"/>
                <w:sz w:val="18"/>
              </w:rPr>
              <w:t>Book direct, save the Airbnb fee</w:t>
            </w:r>
          </w:p>
        </w:tc>
      </w:tr>
    </w:tbl>
    <w:p>
      <w:pPr>
        <w:pStyle w:val="Heading2"/>
      </w:pPr>
      <w:r>
        <w:rPr>
          <w:rFonts w:ascii="Calibri" w:hAnsi="Calibri"/>
          <w:color w:val="3B5323"/>
        </w:rPr>
        <w:t>6.2 Romantic Getaway in Batangas - Outline Summary</w:t>
      </w:r>
    </w:p>
    <w:p>
      <w:r>
        <w:rPr>
          <w:rFonts w:ascii="Calibri" w:hAnsi="Calibri"/>
          <w:b/>
          <w:i w:val="0"/>
          <w:sz w:val="21"/>
        </w:rPr>
        <w:t>Target keywords:</w:t>
      </w:r>
    </w:p>
    <w:p>
      <w:pPr>
        <w:pStyle w:val="ListBullet"/>
        <w:ind w:left="720"/>
      </w:pPr>
      <w:r>
        <w:rPr>
          <w:rFonts w:ascii="Calibri" w:hAnsi="Calibri"/>
          <w:sz w:val="20"/>
        </w:rPr>
        <w:t>romantic getaway batangas, couple retreat lipa, honeymoon batangas, anniversary getaway near manila</w:t>
      </w:r>
    </w:p>
    <w:p>
      <w:r>
        <w:rPr>
          <w:rFonts w:ascii="Calibri" w:hAnsi="Calibri"/>
          <w:b/>
          <w:i w:val="0"/>
          <w:sz w:val="21"/>
        </w:rPr>
        <w:t>SERP gaps to exploit:</w:t>
      </w:r>
    </w:p>
    <w:p>
      <w:pPr>
        <w:pStyle w:val="ListBullet"/>
        <w:ind w:left="720"/>
      </w:pPr>
      <w:r>
        <w:rPr>
          <w:rFonts w:ascii="Calibri" w:hAnsi="Calibri"/>
          <w:sz w:val="20"/>
        </w:rPr>
        <w:t>SERP is heavily Tagaytay-skewed - reframe Lipa as the underrated alternative</w:t>
      </w:r>
    </w:p>
    <w:p>
      <w:pPr>
        <w:pStyle w:val="ListBullet"/>
        <w:ind w:left="720"/>
      </w:pPr>
      <w:r>
        <w:rPr>
          <w:rFonts w:ascii="Calibri" w:hAnsi="Calibri"/>
          <w:sz w:val="20"/>
        </w:rPr>
        <w:t>Anniversary/proposal angle has low coverage and high commercial intent</w:t>
      </w:r>
    </w:p>
    <w:p>
      <w:pPr>
        <w:pStyle w:val="ListBullet"/>
        <w:ind w:left="720"/>
      </w:pPr>
      <w:r>
        <w:rPr>
          <w:rFonts w:ascii="Calibri" w:hAnsi="Calibri"/>
          <w:sz w:val="20"/>
        </w:rPr>
        <w:t>Pricing transparency - most romantic content hides rates</w:t>
      </w:r>
    </w:p>
    <w:p>
      <w:pPr>
        <w:pStyle w:val="ListBullet"/>
        <w:ind w:left="720"/>
      </w:pPr>
      <w:r>
        <w:rPr>
          <w:rFonts w:ascii="Calibri" w:hAnsi="Calibri"/>
          <w:sz w:val="20"/>
        </w:rPr>
        <w:t>1BR Cozy Haven is the natural couples fit - feature prominently</w:t>
      </w:r>
    </w:p>
    <w:p>
      <w:r>
        <w:rPr>
          <w:rFonts w:ascii="Calibri" w:hAnsi="Calibri"/>
          <w:b/>
          <w:i w:val="0"/>
          <w:sz w:val="21"/>
        </w:rPr>
        <w:t>Outline structure:</w:t>
      </w:r>
    </w:p>
    <w:tbl>
      <w:tblPr>
        <w:tblStyle w:val="TableGrid"/>
        <w:tblW w:type="auto" w:w="0"/>
        <w:jc w:val="center"/>
        <w:tblLook w:firstColumn="1" w:firstRow="1" w:lastColumn="0" w:lastRow="0" w:noHBand="0" w:noVBand="1" w:val="04A0"/>
      </w:tblPr>
      <w:tblGrid>
        <w:gridCol w:w="4986"/>
        <w:gridCol w:w="4986"/>
      </w:tblGrid>
      <w:tr>
        <w:tc>
          <w:tcPr>
            <w:tcW w:type="dxa" w:w="1152"/>
            <w:shd w:fill="FF5371"/>
          </w:tcPr>
          <w:p>
            <w:pPr>
              <w:spacing w:before="40" w:after="40"/>
            </w:pPr>
            <w:r/>
            <w:r>
              <w:rPr>
                <w:rFonts w:ascii="Calibri" w:hAnsi="Calibri"/>
                <w:b/>
                <w:color w:val="FFFFFF"/>
                <w:sz w:val="18"/>
              </w:rPr>
              <w:t>Level</w:t>
            </w:r>
          </w:p>
        </w:tc>
        <w:tc>
          <w:tcPr>
            <w:tcW w:type="dxa" w:w="8640"/>
            <w:shd w:fill="FF5371"/>
          </w:tcPr>
          <w:p>
            <w:pPr>
              <w:spacing w:before="40" w:after="40"/>
            </w:pPr>
            <w:r/>
            <w:r>
              <w:rPr>
                <w:rFonts w:ascii="Calibri" w:hAnsi="Calibri"/>
                <w:b/>
                <w:color w:val="FFFFFF"/>
                <w:sz w:val="18"/>
              </w:rPr>
              <w:t>Heading</w:t>
            </w:r>
          </w:p>
        </w:tc>
      </w:tr>
      <w:tr>
        <w:tc>
          <w:tcPr>
            <w:tcW w:type="dxa" w:w="1152"/>
            <w:shd w:fill="F2F2F2"/>
          </w:tcPr>
          <w:p>
            <w:pPr>
              <w:spacing w:before="40" w:after="40"/>
            </w:pPr>
            <w:r/>
            <w:r>
              <w:rPr>
                <w:rFonts w:ascii="Calibri" w:hAnsi="Calibri"/>
                <w:b w:val="0"/>
                <w:sz w:val="18"/>
              </w:rPr>
              <w:t>H1</w:t>
            </w:r>
          </w:p>
        </w:tc>
        <w:tc>
          <w:tcPr>
            <w:tcW w:type="dxa" w:w="8640"/>
            <w:shd w:fill="F2F2F2"/>
          </w:tcPr>
          <w:p>
            <w:pPr>
              <w:spacing w:before="40" w:after="40"/>
            </w:pPr>
            <w:r/>
            <w:r>
              <w:rPr>
                <w:rFonts w:ascii="Calibri" w:hAnsi="Calibri"/>
                <w:b w:val="0"/>
                <w:sz w:val="18"/>
              </w:rPr>
              <w:t>Romantic Getaway in Batangas: Why Lipa City Is the Couple Retreat Manila Sleeps On</w:t>
            </w:r>
          </w:p>
        </w:tc>
      </w:tr>
      <w:tr>
        <w:tc>
          <w:tcPr>
            <w:tcW w:type="dxa" w:w="1152"/>
            <w:shd w:fill="FFFFFF"/>
          </w:tcPr>
          <w:p>
            <w:pPr>
              <w:spacing w:before="40" w:after="40"/>
            </w:pPr>
            <w:r/>
            <w:r>
              <w:rPr>
                <w:rFonts w:ascii="Calibri" w:hAnsi="Calibri"/>
                <w:b w:val="0"/>
                <w:sz w:val="18"/>
              </w:rPr>
              <w:t>H2</w:t>
            </w:r>
          </w:p>
        </w:tc>
        <w:tc>
          <w:tcPr>
            <w:tcW w:type="dxa" w:w="8640"/>
            <w:shd w:fill="FFFFFF"/>
          </w:tcPr>
          <w:p>
            <w:pPr>
              <w:spacing w:before="40" w:after="40"/>
            </w:pPr>
            <w:r/>
            <w:r>
              <w:rPr>
                <w:rFonts w:ascii="Calibri" w:hAnsi="Calibri"/>
                <w:b w:val="0"/>
                <w:sz w:val="18"/>
              </w:rPr>
              <w:t>What makes Lipa romantic (and what doesn't) - honest framing</w:t>
            </w:r>
          </w:p>
        </w:tc>
      </w:tr>
      <w:tr>
        <w:tc>
          <w:tcPr>
            <w:tcW w:type="dxa" w:w="1152"/>
            <w:shd w:fill="F2F2F2"/>
          </w:tcPr>
          <w:p>
            <w:pPr>
              <w:spacing w:before="40" w:after="40"/>
            </w:pPr>
            <w:r/>
            <w:r>
              <w:rPr>
                <w:rFonts w:ascii="Calibri" w:hAnsi="Calibri"/>
                <w:b w:val="0"/>
                <w:sz w:val="18"/>
              </w:rPr>
              <w:t>H2</w:t>
            </w:r>
          </w:p>
        </w:tc>
        <w:tc>
          <w:tcPr>
            <w:tcW w:type="dxa" w:w="8640"/>
            <w:shd w:fill="F2F2F2"/>
          </w:tcPr>
          <w:p>
            <w:pPr>
              <w:spacing w:before="40" w:after="40"/>
            </w:pPr>
            <w:r/>
            <w:r>
              <w:rPr>
                <w:rFonts w:ascii="Calibri" w:hAnsi="Calibri"/>
                <w:b w:val="0"/>
                <w:sz w:val="18"/>
              </w:rPr>
              <w:t>The 2-day couples itinerary</w:t>
            </w:r>
          </w:p>
        </w:tc>
      </w:tr>
      <w:tr>
        <w:tc>
          <w:tcPr>
            <w:tcW w:type="dxa" w:w="1152"/>
            <w:shd w:fill="FFFFFF"/>
          </w:tcPr>
          <w:p>
            <w:pPr>
              <w:spacing w:before="40" w:after="40"/>
            </w:pPr>
            <w:r/>
            <w:r>
              <w:rPr>
                <w:rFonts w:ascii="Calibri" w:hAnsi="Calibri"/>
                <w:b w:val="0"/>
                <w:sz w:val="18"/>
              </w:rPr>
              <w:t>H2</w:t>
            </w:r>
          </w:p>
        </w:tc>
        <w:tc>
          <w:tcPr>
            <w:tcW w:type="dxa" w:w="8640"/>
            <w:shd w:fill="FFFFFF"/>
          </w:tcPr>
          <w:p>
            <w:pPr>
              <w:spacing w:before="40" w:after="40"/>
            </w:pPr>
            <w:r/>
            <w:r>
              <w:rPr>
                <w:rFonts w:ascii="Calibri" w:hAnsi="Calibri"/>
                <w:b w:val="0"/>
                <w:sz w:val="18"/>
              </w:rPr>
              <w:t>Romantic dinner spots in Lipa and the Tagaytay rim</w:t>
            </w:r>
          </w:p>
        </w:tc>
      </w:tr>
      <w:tr>
        <w:tc>
          <w:tcPr>
            <w:tcW w:type="dxa" w:w="1152"/>
            <w:shd w:fill="F2F2F2"/>
          </w:tcPr>
          <w:p>
            <w:pPr>
              <w:spacing w:before="40" w:after="40"/>
            </w:pPr>
            <w:r/>
            <w:r>
              <w:rPr>
                <w:rFonts w:ascii="Calibri" w:hAnsi="Calibri"/>
                <w:b w:val="0"/>
                <w:sz w:val="18"/>
              </w:rPr>
              <w:t>H2</w:t>
            </w:r>
          </w:p>
        </w:tc>
        <w:tc>
          <w:tcPr>
            <w:tcW w:type="dxa" w:w="8640"/>
            <w:shd w:fill="F2F2F2"/>
          </w:tcPr>
          <w:p>
            <w:pPr>
              <w:spacing w:before="40" w:after="40"/>
            </w:pPr>
            <w:r/>
            <w:r>
              <w:rPr>
                <w:rFonts w:ascii="Calibri" w:hAnsi="Calibri"/>
                <w:b w:val="0"/>
                <w:sz w:val="18"/>
              </w:rPr>
              <w:t>Where to stay: the 1BR is built for couples</w:t>
            </w:r>
          </w:p>
        </w:tc>
      </w:tr>
      <w:tr>
        <w:tc>
          <w:tcPr>
            <w:tcW w:type="dxa" w:w="1152"/>
            <w:shd w:fill="FFFFFF"/>
          </w:tcPr>
          <w:p>
            <w:pPr>
              <w:spacing w:before="40" w:after="40"/>
            </w:pPr>
            <w:r/>
            <w:r>
              <w:rPr>
                <w:rFonts w:ascii="Calibri" w:hAnsi="Calibri"/>
                <w:b w:val="0"/>
                <w:sz w:val="18"/>
              </w:rPr>
              <w:t>H2</w:t>
            </w:r>
          </w:p>
        </w:tc>
        <w:tc>
          <w:tcPr>
            <w:tcW w:type="dxa" w:w="8640"/>
            <w:shd w:fill="FFFFFF"/>
          </w:tcPr>
          <w:p>
            <w:pPr>
              <w:spacing w:before="40" w:after="40"/>
            </w:pPr>
            <w:r/>
            <w:r>
              <w:rPr>
                <w:rFonts w:ascii="Calibri" w:hAnsi="Calibri"/>
                <w:b w:val="0"/>
                <w:sz w:val="18"/>
              </w:rPr>
              <w:t>Anniversary, honeymoon, or proposal? Read this.</w:t>
            </w:r>
          </w:p>
        </w:tc>
      </w:tr>
      <w:tr>
        <w:tc>
          <w:tcPr>
            <w:tcW w:type="dxa" w:w="1152"/>
            <w:shd w:fill="F2F2F2"/>
          </w:tcPr>
          <w:p>
            <w:pPr>
              <w:spacing w:before="40" w:after="40"/>
            </w:pPr>
            <w:r/>
            <w:r>
              <w:rPr>
                <w:rFonts w:ascii="Calibri" w:hAnsi="Calibri"/>
                <w:b w:val="0"/>
                <w:sz w:val="18"/>
              </w:rPr>
              <w:t>H2</w:t>
            </w:r>
          </w:p>
        </w:tc>
        <w:tc>
          <w:tcPr>
            <w:tcW w:type="dxa" w:w="8640"/>
            <w:shd w:fill="F2F2F2"/>
          </w:tcPr>
          <w:p>
            <w:pPr>
              <w:spacing w:before="40" w:after="40"/>
            </w:pPr>
            <w:r/>
            <w:r>
              <w:rPr>
                <w:rFonts w:ascii="Calibri" w:hAnsi="Calibri"/>
                <w:b w:val="0"/>
                <w:sz w:val="18"/>
              </w:rPr>
              <w:t>Budget - 2 nights, two people, all in</w:t>
            </w:r>
          </w:p>
        </w:tc>
      </w:tr>
      <w:tr>
        <w:tc>
          <w:tcPr>
            <w:tcW w:type="dxa" w:w="1152"/>
            <w:shd w:fill="FFFFFF"/>
          </w:tcPr>
          <w:p>
            <w:pPr>
              <w:spacing w:before="40" w:after="40"/>
            </w:pPr>
            <w:r/>
            <w:r>
              <w:rPr>
                <w:rFonts w:ascii="Calibri" w:hAnsi="Calibri"/>
                <w:b w:val="0"/>
                <w:sz w:val="18"/>
              </w:rPr>
              <w:t>H2</w:t>
            </w:r>
          </w:p>
        </w:tc>
        <w:tc>
          <w:tcPr>
            <w:tcW w:type="dxa" w:w="8640"/>
            <w:shd w:fill="FFFFFF"/>
          </w:tcPr>
          <w:p>
            <w:pPr>
              <w:spacing w:before="40" w:after="40"/>
            </w:pPr>
            <w:r/>
            <w:r>
              <w:rPr>
                <w:rFonts w:ascii="Calibri" w:hAnsi="Calibri"/>
                <w:b w:val="0"/>
                <w:sz w:val="18"/>
              </w:rPr>
              <w:t>Common couple questions (FAQ block)</w:t>
            </w:r>
          </w:p>
        </w:tc>
      </w:tr>
      <w:tr>
        <w:tc>
          <w:tcPr>
            <w:tcW w:type="dxa" w:w="1152"/>
            <w:shd w:fill="F2F2F2"/>
          </w:tcPr>
          <w:p>
            <w:pPr>
              <w:spacing w:before="40" w:after="40"/>
            </w:pPr>
            <w:r/>
            <w:r>
              <w:rPr>
                <w:rFonts w:ascii="Calibri" w:hAnsi="Calibri"/>
                <w:b w:val="0"/>
                <w:sz w:val="18"/>
              </w:rPr>
              <w:t>H2</w:t>
            </w:r>
          </w:p>
        </w:tc>
        <w:tc>
          <w:tcPr>
            <w:tcW w:type="dxa" w:w="8640"/>
            <w:shd w:fill="F2F2F2"/>
          </w:tcPr>
          <w:p>
            <w:pPr>
              <w:spacing w:before="40" w:after="40"/>
            </w:pPr>
            <w:r/>
            <w:r>
              <w:rPr>
                <w:rFonts w:ascii="Calibri" w:hAnsi="Calibri"/>
                <w:b w:val="0"/>
                <w:sz w:val="18"/>
              </w:rPr>
              <w:t>Book direct, save 15-20%</w:t>
            </w:r>
          </w:p>
        </w:tc>
      </w:tr>
    </w:tbl>
    <w:p>
      <w:pPr>
        <w:pStyle w:val="Heading2"/>
      </w:pPr>
      <w:r>
        <w:rPr>
          <w:rFonts w:ascii="Calibri" w:hAnsi="Calibri"/>
          <w:color w:val="3B5323"/>
        </w:rPr>
        <w:t>6.3 Property Page Expansion - Shared Template</w:t>
      </w:r>
    </w:p>
    <w:p>
      <w:r>
        <w:rPr>
          <w:rFonts w:ascii="Calibri" w:hAnsi="Calibri"/>
          <w:b w:val="0"/>
          <w:i w:val="0"/>
          <w:sz w:val="21"/>
        </w:rPr>
        <w:t>Both 2BR and 1BR property pages should be rewritten using one shared template to prevent divergence. Target word count 1,500-1,800 each, plus VacationRental + FAQPage schema, self-referencing canonical, descriptive image alt text, inline review pull quotes from the existing 21 (2BR) and 32 (1BR) review pools.</w:t>
      </w:r>
    </w:p>
    <w:tbl>
      <w:tblPr>
        <w:tblStyle w:val="TableGrid"/>
        <w:tblW w:type="auto" w:w="0"/>
        <w:jc w:val="center"/>
        <w:tblLook w:firstColumn="1" w:firstRow="1" w:lastColumn="0" w:lastRow="0" w:noHBand="0" w:noVBand="1" w:val="04A0"/>
      </w:tblPr>
      <w:tblGrid>
        <w:gridCol w:w="4986"/>
        <w:gridCol w:w="4986"/>
      </w:tblGrid>
      <w:tr>
        <w:tc>
          <w:tcPr>
            <w:tcW w:type="dxa" w:w="1152"/>
            <w:shd w:fill="FF5371"/>
          </w:tcPr>
          <w:p>
            <w:pPr>
              <w:spacing w:before="40" w:after="40"/>
            </w:pPr>
            <w:r/>
            <w:r>
              <w:rPr>
                <w:rFonts w:ascii="Calibri" w:hAnsi="Calibri"/>
                <w:b/>
                <w:color w:val="FFFFFF"/>
                <w:sz w:val="18"/>
              </w:rPr>
              <w:t>Level</w:t>
            </w:r>
          </w:p>
        </w:tc>
        <w:tc>
          <w:tcPr>
            <w:tcW w:type="dxa" w:w="8640"/>
            <w:shd w:fill="FF5371"/>
          </w:tcPr>
          <w:p>
            <w:pPr>
              <w:spacing w:before="40" w:after="40"/>
            </w:pPr>
            <w:r/>
            <w:r>
              <w:rPr>
                <w:rFonts w:ascii="Calibri" w:hAnsi="Calibri"/>
                <w:b/>
                <w:color w:val="FFFFFF"/>
                <w:sz w:val="18"/>
              </w:rPr>
              <w:t>Heading</w:t>
            </w:r>
          </w:p>
        </w:tc>
      </w:tr>
      <w:tr>
        <w:tc>
          <w:tcPr>
            <w:tcW w:type="dxa" w:w="1152"/>
            <w:shd w:fill="F2F2F2"/>
          </w:tcPr>
          <w:p>
            <w:pPr>
              <w:spacing w:before="40" w:after="40"/>
            </w:pPr>
            <w:r/>
            <w:r>
              <w:rPr>
                <w:rFonts w:ascii="Calibri" w:hAnsi="Calibri"/>
                <w:b w:val="0"/>
                <w:sz w:val="18"/>
              </w:rPr>
              <w:t>H1</w:t>
            </w:r>
          </w:p>
        </w:tc>
        <w:tc>
          <w:tcPr>
            <w:tcW w:type="dxa" w:w="8640"/>
            <w:shd w:fill="F2F2F2"/>
          </w:tcPr>
          <w:p>
            <w:pPr>
              <w:spacing w:before="40" w:after="40"/>
            </w:pPr>
            <w:r/>
            <w:r>
              <w:rPr>
                <w:rFonts w:ascii="Calibri" w:hAnsi="Calibri"/>
                <w:b w:val="0"/>
                <w:sz w:val="18"/>
              </w:rPr>
              <w:t>[Property name] in Lipa City - [tagline]</w:t>
            </w:r>
          </w:p>
        </w:tc>
      </w:tr>
      <w:tr>
        <w:tc>
          <w:tcPr>
            <w:tcW w:type="dxa" w:w="1152"/>
            <w:shd w:fill="FFFFFF"/>
          </w:tcPr>
          <w:p>
            <w:pPr>
              <w:spacing w:before="40" w:after="40"/>
            </w:pPr>
            <w:r/>
            <w:r>
              <w:rPr>
                <w:rFonts w:ascii="Calibri" w:hAnsi="Calibri"/>
                <w:b w:val="0"/>
                <w:sz w:val="18"/>
              </w:rPr>
              <w:t>Hero</w:t>
            </w:r>
          </w:p>
        </w:tc>
        <w:tc>
          <w:tcPr>
            <w:tcW w:type="dxa" w:w="8640"/>
            <w:shd w:fill="FFFFFF"/>
          </w:tcPr>
          <w:p>
            <w:pPr>
              <w:spacing w:before="40" w:after="40"/>
            </w:pPr>
            <w:r/>
            <w:r>
              <w:rPr>
                <w:rFonts w:ascii="Calibri" w:hAnsi="Calibri"/>
                <w:b w:val="0"/>
                <w:sz w:val="18"/>
              </w:rPr>
              <w:t>1-sentence positioning + key stats (sleeps, beds, reviews, rate)</w:t>
            </w:r>
          </w:p>
        </w:tc>
      </w:tr>
      <w:tr>
        <w:tc>
          <w:tcPr>
            <w:tcW w:type="dxa" w:w="1152"/>
            <w:shd w:fill="F2F2F2"/>
          </w:tcPr>
          <w:p>
            <w:pPr>
              <w:spacing w:before="40" w:after="40"/>
            </w:pPr>
            <w:r/>
            <w:r>
              <w:rPr>
                <w:rFonts w:ascii="Calibri" w:hAnsi="Calibri"/>
                <w:b w:val="0"/>
                <w:sz w:val="18"/>
              </w:rPr>
              <w:t>H2</w:t>
            </w:r>
          </w:p>
        </w:tc>
        <w:tc>
          <w:tcPr>
            <w:tcW w:type="dxa" w:w="8640"/>
            <w:shd w:fill="F2F2F2"/>
          </w:tcPr>
          <w:p>
            <w:pPr>
              <w:spacing w:before="40" w:after="40"/>
            </w:pPr>
            <w:r/>
            <w:r>
              <w:rPr>
                <w:rFonts w:ascii="Calibri" w:hAnsi="Calibri"/>
                <w:b w:val="0"/>
                <w:sz w:val="18"/>
              </w:rPr>
              <w:t>The honest description (host voice, not template)</w:t>
            </w:r>
          </w:p>
        </w:tc>
      </w:tr>
      <w:tr>
        <w:tc>
          <w:tcPr>
            <w:tcW w:type="dxa" w:w="1152"/>
            <w:shd w:fill="FFFFFF"/>
          </w:tcPr>
          <w:p>
            <w:pPr>
              <w:spacing w:before="40" w:after="40"/>
            </w:pPr>
            <w:r/>
            <w:r>
              <w:rPr>
                <w:rFonts w:ascii="Calibri" w:hAnsi="Calibri"/>
                <w:b w:val="0"/>
                <w:sz w:val="18"/>
              </w:rPr>
              <w:t>H2</w:t>
            </w:r>
          </w:p>
        </w:tc>
        <w:tc>
          <w:tcPr>
            <w:tcW w:type="dxa" w:w="8640"/>
            <w:shd w:fill="FFFFFF"/>
          </w:tcPr>
          <w:p>
            <w:pPr>
              <w:spacing w:before="40" w:after="40"/>
            </w:pPr>
            <w:r/>
            <w:r>
              <w:rPr>
                <w:rFonts w:ascii="Calibri" w:hAnsi="Calibri"/>
                <w:b w:val="0"/>
                <w:sz w:val="18"/>
              </w:rPr>
              <w:t>Who this property is best for (H3 by use-case)</w:t>
            </w:r>
          </w:p>
        </w:tc>
      </w:tr>
      <w:tr>
        <w:tc>
          <w:tcPr>
            <w:tcW w:type="dxa" w:w="1152"/>
            <w:shd w:fill="F2F2F2"/>
          </w:tcPr>
          <w:p>
            <w:pPr>
              <w:spacing w:before="40" w:after="40"/>
            </w:pPr>
            <w:r/>
            <w:r>
              <w:rPr>
                <w:rFonts w:ascii="Calibri" w:hAnsi="Calibri"/>
                <w:b w:val="0"/>
                <w:sz w:val="18"/>
              </w:rPr>
              <w:t>H2</w:t>
            </w:r>
          </w:p>
        </w:tc>
        <w:tc>
          <w:tcPr>
            <w:tcW w:type="dxa" w:w="8640"/>
            <w:shd w:fill="F2F2F2"/>
          </w:tcPr>
          <w:p>
            <w:pPr>
              <w:spacing w:before="40" w:after="40"/>
            </w:pPr>
            <w:r/>
            <w:r>
              <w:rPr>
                <w:rFonts w:ascii="Calibri" w:hAnsi="Calibri"/>
                <w:b w:val="0"/>
                <w:sz w:val="18"/>
              </w:rPr>
              <w:t>What's inside - full amenity tour (H3 by room/area)</w:t>
            </w:r>
          </w:p>
        </w:tc>
      </w:tr>
      <w:tr>
        <w:tc>
          <w:tcPr>
            <w:tcW w:type="dxa" w:w="1152"/>
            <w:shd w:fill="FFFFFF"/>
          </w:tcPr>
          <w:p>
            <w:pPr>
              <w:spacing w:before="40" w:after="40"/>
            </w:pPr>
            <w:r/>
            <w:r>
              <w:rPr>
                <w:rFonts w:ascii="Calibri" w:hAnsi="Calibri"/>
                <w:b w:val="0"/>
                <w:sz w:val="18"/>
              </w:rPr>
              <w:t>H2</w:t>
            </w:r>
          </w:p>
        </w:tc>
        <w:tc>
          <w:tcPr>
            <w:tcW w:type="dxa" w:w="8640"/>
            <w:shd w:fill="FFFFFF"/>
          </w:tcPr>
          <w:p>
            <w:pPr>
              <w:spacing w:before="40" w:after="40"/>
            </w:pPr>
            <w:r/>
            <w:r>
              <w:rPr>
                <w:rFonts w:ascii="Calibri" w:hAnsi="Calibri"/>
                <w:b w:val="0"/>
                <w:sz w:val="18"/>
              </w:rPr>
              <w:t>The neighborhood (H3 by drive radius)</w:t>
            </w:r>
          </w:p>
        </w:tc>
      </w:tr>
      <w:tr>
        <w:tc>
          <w:tcPr>
            <w:tcW w:type="dxa" w:w="1152"/>
            <w:shd w:fill="F2F2F2"/>
          </w:tcPr>
          <w:p>
            <w:pPr>
              <w:spacing w:before="40" w:after="40"/>
            </w:pPr>
            <w:r/>
            <w:r>
              <w:rPr>
                <w:rFonts w:ascii="Calibri" w:hAnsi="Calibri"/>
                <w:b w:val="0"/>
                <w:sz w:val="18"/>
              </w:rPr>
              <w:t>H2</w:t>
            </w:r>
          </w:p>
        </w:tc>
        <w:tc>
          <w:tcPr>
            <w:tcW w:type="dxa" w:w="8640"/>
            <w:shd w:fill="F2F2F2"/>
          </w:tcPr>
          <w:p>
            <w:pPr>
              <w:spacing w:before="40" w:after="40"/>
            </w:pPr>
            <w:r/>
            <w:r>
              <w:rPr>
                <w:rFonts w:ascii="Calibri" w:hAnsi="Calibri"/>
                <w:b w:val="0"/>
                <w:sz w:val="18"/>
              </w:rPr>
              <w:t>What guests say (5-8 inline pull quotes from existing reviews)</w:t>
            </w:r>
          </w:p>
        </w:tc>
      </w:tr>
      <w:tr>
        <w:tc>
          <w:tcPr>
            <w:tcW w:type="dxa" w:w="1152"/>
            <w:shd w:fill="FFFFFF"/>
          </w:tcPr>
          <w:p>
            <w:pPr>
              <w:spacing w:before="40" w:after="40"/>
            </w:pPr>
            <w:r/>
            <w:r>
              <w:rPr>
                <w:rFonts w:ascii="Calibri" w:hAnsi="Calibri"/>
                <w:b w:val="0"/>
                <w:sz w:val="18"/>
              </w:rPr>
              <w:t>H2</w:t>
            </w:r>
          </w:p>
        </w:tc>
        <w:tc>
          <w:tcPr>
            <w:tcW w:type="dxa" w:w="8640"/>
            <w:shd w:fill="FFFFFF"/>
          </w:tcPr>
          <w:p>
            <w:pPr>
              <w:spacing w:before="40" w:after="40"/>
            </w:pPr>
            <w:r/>
            <w:r>
              <w:rPr>
                <w:rFonts w:ascii="Calibri" w:hAnsi="Calibri"/>
                <w:b w:val="0"/>
                <w:sz w:val="18"/>
              </w:rPr>
              <w:t>House rules + check-in/out</w:t>
            </w:r>
          </w:p>
        </w:tc>
      </w:tr>
      <w:tr>
        <w:tc>
          <w:tcPr>
            <w:tcW w:type="dxa" w:w="1152"/>
            <w:shd w:fill="F2F2F2"/>
          </w:tcPr>
          <w:p>
            <w:pPr>
              <w:spacing w:before="40" w:after="40"/>
            </w:pPr>
            <w:r/>
            <w:r>
              <w:rPr>
                <w:rFonts w:ascii="Calibri" w:hAnsi="Calibri"/>
                <w:b w:val="0"/>
                <w:sz w:val="18"/>
              </w:rPr>
              <w:t>H2</w:t>
            </w:r>
          </w:p>
        </w:tc>
        <w:tc>
          <w:tcPr>
            <w:tcW w:type="dxa" w:w="8640"/>
            <w:shd w:fill="F2F2F2"/>
          </w:tcPr>
          <w:p>
            <w:pPr>
              <w:spacing w:before="40" w:after="40"/>
            </w:pPr>
            <w:r/>
            <w:r>
              <w:rPr>
                <w:rFonts w:ascii="Calibri" w:hAnsi="Calibri"/>
                <w:b w:val="0"/>
                <w:sz w:val="18"/>
              </w:rPr>
              <w:t>Pricing + payment</w:t>
            </w:r>
          </w:p>
        </w:tc>
      </w:tr>
      <w:tr>
        <w:tc>
          <w:tcPr>
            <w:tcW w:type="dxa" w:w="1152"/>
            <w:shd w:fill="FFFFFF"/>
          </w:tcPr>
          <w:p>
            <w:pPr>
              <w:spacing w:before="40" w:after="40"/>
            </w:pPr>
            <w:r/>
            <w:r>
              <w:rPr>
                <w:rFonts w:ascii="Calibri" w:hAnsi="Calibri"/>
                <w:b w:val="0"/>
                <w:sz w:val="18"/>
              </w:rPr>
              <w:t>H2</w:t>
            </w:r>
          </w:p>
        </w:tc>
        <w:tc>
          <w:tcPr>
            <w:tcW w:type="dxa" w:w="8640"/>
            <w:shd w:fill="FFFFFF"/>
          </w:tcPr>
          <w:p>
            <w:pPr>
              <w:spacing w:before="40" w:after="40"/>
            </w:pPr>
            <w:r/>
            <w:r>
              <w:rPr>
                <w:rFonts w:ascii="Calibri" w:hAnsi="Calibri"/>
                <w:b w:val="0"/>
                <w:sz w:val="18"/>
              </w:rPr>
              <w:t>Frequently asked (8 property-specific questions, FAQPage schema)</w:t>
            </w:r>
          </w:p>
        </w:tc>
      </w:tr>
      <w:tr>
        <w:tc>
          <w:tcPr>
            <w:tcW w:type="dxa" w:w="1152"/>
            <w:shd w:fill="F2F2F2"/>
          </w:tcPr>
          <w:p>
            <w:pPr>
              <w:spacing w:before="40" w:after="40"/>
            </w:pPr>
            <w:r/>
            <w:r>
              <w:rPr>
                <w:rFonts w:ascii="Calibri" w:hAnsi="Calibri"/>
                <w:b w:val="0"/>
                <w:sz w:val="18"/>
              </w:rPr>
              <w:t>H2</w:t>
            </w:r>
          </w:p>
        </w:tc>
        <w:tc>
          <w:tcPr>
            <w:tcW w:type="dxa" w:w="8640"/>
            <w:shd w:fill="F2F2F2"/>
          </w:tcPr>
          <w:p>
            <w:pPr>
              <w:spacing w:before="40" w:after="40"/>
            </w:pPr>
            <w:r/>
            <w:r>
              <w:rPr>
                <w:rFonts w:ascii="Calibri" w:hAnsi="Calibri"/>
                <w:b w:val="0"/>
                <w:sz w:val="18"/>
              </w:rPr>
              <w:t>Book direct (primary CTA + contact channels)</w:t>
            </w:r>
          </w:p>
        </w:tc>
      </w:tr>
    </w:tbl>
    <w:p>
      <w:r>
        <w:br w:type="page"/>
      </w:r>
    </w:p>
    <w:p>
      <w:pPr>
        <w:pStyle w:val="Heading1"/>
      </w:pPr>
      <w:r>
        <w:rPr>
          <w:rFonts w:ascii="Calibri" w:hAnsi="Calibri"/>
          <w:color w:val="FF5371"/>
        </w:rPr>
        <w:t>7. Content Production (Phase 3)</w:t>
      </w:r>
    </w:p>
    <w:p>
      <w:pPr>
        <w:pStyle w:val="Heading2"/>
      </w:pPr>
      <w:r>
        <w:rPr>
          <w:rFonts w:ascii="Calibri" w:hAnsi="Calibri"/>
          <w:color w:val="3B5323"/>
        </w:rPr>
        <w:t>7.1 Deliverables Summary</w:t>
      </w:r>
    </w:p>
    <w:p>
      <w:r>
        <w:rPr>
          <w:rFonts w:ascii="Calibri" w:hAnsi="Calibri"/>
          <w:b w:val="0"/>
          <w:i w:val="0"/>
          <w:sz w:val="21"/>
        </w:rPr>
        <w:t>Phase 3 of this engagement produced 6 publish-ready deliverables, all stored in the /content for HavenInLipa/050826/ directory. Total new copy: approximately 11,000 words across articles, property pages, and operational documentation.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76"/>
            <w:shd w:fill="FF5371"/>
          </w:tcPr>
          <w:p>
            <w:pPr>
              <w:spacing w:before="40" w:after="40"/>
            </w:pPr>
            <w:r/>
            <w:r>
              <w:rPr>
                <w:rFonts w:ascii="Calibri" w:hAnsi="Calibri"/>
                <w:b/>
                <w:color w:val="FFFFFF"/>
                <w:sz w:val="18"/>
              </w:rPr>
              <w:t>#</w:t>
            </w:r>
          </w:p>
        </w:tc>
        <w:tc>
          <w:tcPr>
            <w:tcW w:type="dxa" w:w="3744"/>
            <w:shd w:fill="FF5371"/>
          </w:tcPr>
          <w:p>
            <w:pPr>
              <w:spacing w:before="40" w:after="40"/>
            </w:pPr>
            <w:r/>
            <w:r>
              <w:rPr>
                <w:rFonts w:ascii="Calibri" w:hAnsi="Calibri"/>
                <w:b/>
                <w:color w:val="FFFFFF"/>
                <w:sz w:val="18"/>
              </w:rPr>
              <w:t>File</w:t>
            </w:r>
          </w:p>
        </w:tc>
        <w:tc>
          <w:tcPr>
            <w:tcW w:type="dxa" w:w="1152"/>
            <w:shd w:fill="FF5371"/>
          </w:tcPr>
          <w:p>
            <w:pPr>
              <w:spacing w:before="40" w:after="40"/>
            </w:pPr>
            <w:r/>
            <w:r>
              <w:rPr>
                <w:rFonts w:ascii="Calibri" w:hAnsi="Calibri"/>
                <w:b/>
                <w:color w:val="FFFFFF"/>
                <w:sz w:val="18"/>
              </w:rPr>
              <w:t>Words</w:t>
            </w:r>
          </w:p>
        </w:tc>
        <w:tc>
          <w:tcPr>
            <w:tcW w:type="dxa" w:w="4896"/>
            <w:shd w:fill="FF5371"/>
          </w:tcPr>
          <w:p>
            <w:pPr>
              <w:spacing w:before="40" w:after="40"/>
            </w:pPr>
            <w:r/>
            <w:r>
              <w:rPr>
                <w:rFonts w:ascii="Calibri" w:hAnsi="Calibri"/>
                <w:b/>
                <w:color w:val="FFFFFF"/>
                <w:sz w:val="18"/>
              </w:rPr>
              <w:t>Description</w:t>
            </w:r>
          </w:p>
        </w:tc>
      </w:tr>
      <w:tr>
        <w:tc>
          <w:tcPr>
            <w:tcW w:type="dxa" w:w="576"/>
            <w:shd w:fill="F2F2F2"/>
          </w:tcPr>
          <w:p>
            <w:pPr>
              <w:spacing w:before="40" w:after="40"/>
            </w:pPr>
            <w:r/>
            <w:r>
              <w:rPr>
                <w:rFonts w:ascii="Calibri" w:hAnsi="Calibri"/>
                <w:b w:val="0"/>
                <w:sz w:val="18"/>
              </w:rPr>
              <w:t>1</w:t>
            </w:r>
          </w:p>
        </w:tc>
        <w:tc>
          <w:tcPr>
            <w:tcW w:type="dxa" w:w="3744"/>
            <w:shd w:fill="F2F2F2"/>
          </w:tcPr>
          <w:p>
            <w:pPr>
              <w:spacing w:before="40" w:after="40"/>
            </w:pPr>
            <w:r/>
            <w:r>
              <w:rPr>
                <w:rFonts w:ascii="Calibri" w:hAnsi="Calibri"/>
                <w:b w:val="0"/>
                <w:sz w:val="18"/>
              </w:rPr>
              <w:t>11-family-staycation-lipa.md</w:t>
            </w:r>
          </w:p>
        </w:tc>
        <w:tc>
          <w:tcPr>
            <w:tcW w:type="dxa" w:w="1152"/>
            <w:shd w:fill="F2F2F2"/>
          </w:tcPr>
          <w:p>
            <w:pPr>
              <w:spacing w:before="40" w:after="40"/>
            </w:pPr>
            <w:r/>
            <w:r>
              <w:rPr>
                <w:rFonts w:ascii="Calibri" w:hAnsi="Calibri"/>
                <w:b w:val="0"/>
                <w:sz w:val="18"/>
              </w:rPr>
              <w:t>~2,300</w:t>
            </w:r>
          </w:p>
        </w:tc>
        <w:tc>
          <w:tcPr>
            <w:tcW w:type="dxa" w:w="4896"/>
            <w:shd w:fill="F2F2F2"/>
          </w:tcPr>
          <w:p>
            <w:pPr>
              <w:spacing w:before="40" w:after="40"/>
            </w:pPr>
            <w:r/>
            <w:r>
              <w:rPr>
                <w:rFonts w:ascii="Calibri" w:hAnsi="Calibri"/>
                <w:b w:val="0"/>
                <w:sz w:val="18"/>
              </w:rPr>
              <w:t>Article #11 - Family Staycation in Lipa</w:t>
            </w:r>
          </w:p>
        </w:tc>
      </w:tr>
      <w:tr>
        <w:tc>
          <w:tcPr>
            <w:tcW w:type="dxa" w:w="576"/>
            <w:shd w:fill="FFFFFF"/>
          </w:tcPr>
          <w:p>
            <w:pPr>
              <w:spacing w:before="40" w:after="40"/>
            </w:pPr>
            <w:r/>
            <w:r>
              <w:rPr>
                <w:rFonts w:ascii="Calibri" w:hAnsi="Calibri"/>
                <w:b w:val="0"/>
                <w:sz w:val="18"/>
              </w:rPr>
              <w:t>2</w:t>
            </w:r>
          </w:p>
        </w:tc>
        <w:tc>
          <w:tcPr>
            <w:tcW w:type="dxa" w:w="3744"/>
            <w:shd w:fill="FFFFFF"/>
          </w:tcPr>
          <w:p>
            <w:pPr>
              <w:spacing w:before="40" w:after="40"/>
            </w:pPr>
            <w:r/>
            <w:r>
              <w:rPr>
                <w:rFonts w:ascii="Calibri" w:hAnsi="Calibri"/>
                <w:b w:val="0"/>
                <w:sz w:val="18"/>
              </w:rPr>
              <w:t>12-romantic-getaway-batangas.md</w:t>
            </w:r>
          </w:p>
        </w:tc>
        <w:tc>
          <w:tcPr>
            <w:tcW w:type="dxa" w:w="1152"/>
            <w:shd w:fill="FFFFFF"/>
          </w:tcPr>
          <w:p>
            <w:pPr>
              <w:spacing w:before="40" w:after="40"/>
            </w:pPr>
            <w:r/>
            <w:r>
              <w:rPr>
                <w:rFonts w:ascii="Calibri" w:hAnsi="Calibri"/>
                <w:b w:val="0"/>
                <w:sz w:val="18"/>
              </w:rPr>
              <w:t>~2,200</w:t>
            </w:r>
          </w:p>
        </w:tc>
        <w:tc>
          <w:tcPr>
            <w:tcW w:type="dxa" w:w="4896"/>
            <w:shd w:fill="FFFFFF"/>
          </w:tcPr>
          <w:p>
            <w:pPr>
              <w:spacing w:before="40" w:after="40"/>
            </w:pPr>
            <w:r/>
            <w:r>
              <w:rPr>
                <w:rFonts w:ascii="Calibri" w:hAnsi="Calibri"/>
                <w:b w:val="0"/>
                <w:sz w:val="18"/>
              </w:rPr>
              <w:t>Article #12 - Romantic Getaway in Batangas</w:t>
            </w:r>
          </w:p>
        </w:tc>
      </w:tr>
      <w:tr>
        <w:tc>
          <w:tcPr>
            <w:tcW w:type="dxa" w:w="576"/>
            <w:shd w:fill="F2F2F2"/>
          </w:tcPr>
          <w:p>
            <w:pPr>
              <w:spacing w:before="40" w:after="40"/>
            </w:pPr>
            <w:r/>
            <w:r>
              <w:rPr>
                <w:rFonts w:ascii="Calibri" w:hAnsi="Calibri"/>
                <w:b w:val="0"/>
                <w:sz w:val="18"/>
              </w:rPr>
              <w:t>3</w:t>
            </w:r>
          </w:p>
        </w:tc>
        <w:tc>
          <w:tcPr>
            <w:tcW w:type="dxa" w:w="3744"/>
            <w:shd w:fill="F2F2F2"/>
          </w:tcPr>
          <w:p>
            <w:pPr>
              <w:spacing w:before="40" w:after="40"/>
            </w:pPr>
            <w:r/>
            <w:r>
              <w:rPr>
                <w:rFonts w:ascii="Calibri" w:hAnsi="Calibri"/>
                <w:b w:val="0"/>
                <w:sz w:val="18"/>
              </w:rPr>
              <w:t>2br-property-page-rewrite.md</w:t>
            </w:r>
          </w:p>
        </w:tc>
        <w:tc>
          <w:tcPr>
            <w:tcW w:type="dxa" w:w="1152"/>
            <w:shd w:fill="F2F2F2"/>
          </w:tcPr>
          <w:p>
            <w:pPr>
              <w:spacing w:before="40" w:after="40"/>
            </w:pPr>
            <w:r/>
            <w:r>
              <w:rPr>
                <w:rFonts w:ascii="Calibri" w:hAnsi="Calibri"/>
                <w:b w:val="0"/>
                <w:sz w:val="18"/>
              </w:rPr>
              <w:t>~1,800</w:t>
            </w:r>
          </w:p>
        </w:tc>
        <w:tc>
          <w:tcPr>
            <w:tcW w:type="dxa" w:w="4896"/>
            <w:shd w:fill="F2F2F2"/>
          </w:tcPr>
          <w:p>
            <w:pPr>
              <w:spacing w:before="40" w:after="40"/>
            </w:pPr>
            <w:r/>
            <w:r>
              <w:rPr>
                <w:rFonts w:ascii="Calibri" w:hAnsi="Calibri"/>
                <w:b w:val="0"/>
                <w:sz w:val="18"/>
              </w:rPr>
              <w:t>Spacious 2BR property page rewrite + alt text + JSON-LD</w:t>
            </w:r>
          </w:p>
        </w:tc>
      </w:tr>
      <w:tr>
        <w:tc>
          <w:tcPr>
            <w:tcW w:type="dxa" w:w="576"/>
            <w:shd w:fill="FFFFFF"/>
          </w:tcPr>
          <w:p>
            <w:pPr>
              <w:spacing w:before="40" w:after="40"/>
            </w:pPr>
            <w:r/>
            <w:r>
              <w:rPr>
                <w:rFonts w:ascii="Calibri" w:hAnsi="Calibri"/>
                <w:b w:val="0"/>
                <w:sz w:val="18"/>
              </w:rPr>
              <w:t>4</w:t>
            </w:r>
          </w:p>
        </w:tc>
        <w:tc>
          <w:tcPr>
            <w:tcW w:type="dxa" w:w="3744"/>
            <w:shd w:fill="FFFFFF"/>
          </w:tcPr>
          <w:p>
            <w:pPr>
              <w:spacing w:before="40" w:after="40"/>
            </w:pPr>
            <w:r/>
            <w:r>
              <w:rPr>
                <w:rFonts w:ascii="Calibri" w:hAnsi="Calibri"/>
                <w:b w:val="0"/>
                <w:sz w:val="18"/>
              </w:rPr>
              <w:t>1br-property-page-rewrite.md</w:t>
            </w:r>
          </w:p>
        </w:tc>
        <w:tc>
          <w:tcPr>
            <w:tcW w:type="dxa" w:w="1152"/>
            <w:shd w:fill="FFFFFF"/>
          </w:tcPr>
          <w:p>
            <w:pPr>
              <w:spacing w:before="40" w:after="40"/>
            </w:pPr>
            <w:r/>
            <w:r>
              <w:rPr>
                <w:rFonts w:ascii="Calibri" w:hAnsi="Calibri"/>
                <w:b w:val="0"/>
                <w:sz w:val="18"/>
              </w:rPr>
              <w:t>~1,700</w:t>
            </w:r>
          </w:p>
        </w:tc>
        <w:tc>
          <w:tcPr>
            <w:tcW w:type="dxa" w:w="4896"/>
            <w:shd w:fill="FFFFFF"/>
          </w:tcPr>
          <w:p>
            <w:pPr>
              <w:spacing w:before="40" w:after="40"/>
            </w:pPr>
            <w:r/>
            <w:r>
              <w:rPr>
                <w:rFonts w:ascii="Calibri" w:hAnsi="Calibri"/>
                <w:b w:val="0"/>
                <w:sz w:val="18"/>
              </w:rPr>
              <w:t>Cozy 1BR property page rewrite + alt text + JSON-LD</w:t>
            </w:r>
          </w:p>
        </w:tc>
      </w:tr>
      <w:tr>
        <w:tc>
          <w:tcPr>
            <w:tcW w:type="dxa" w:w="576"/>
            <w:shd w:fill="F2F2F2"/>
          </w:tcPr>
          <w:p>
            <w:pPr>
              <w:spacing w:before="40" w:after="40"/>
            </w:pPr>
            <w:r/>
            <w:r>
              <w:rPr>
                <w:rFonts w:ascii="Calibri" w:hAnsi="Calibri"/>
                <w:b w:val="0"/>
                <w:sz w:val="18"/>
              </w:rPr>
              <w:t>5</w:t>
            </w:r>
          </w:p>
        </w:tc>
        <w:tc>
          <w:tcPr>
            <w:tcW w:type="dxa" w:w="3744"/>
            <w:shd w:fill="F2F2F2"/>
          </w:tcPr>
          <w:p>
            <w:pPr>
              <w:spacing w:before="40" w:after="40"/>
            </w:pPr>
            <w:r/>
            <w:r>
              <w:rPr>
                <w:rFonts w:ascii="Calibri" w:hAnsi="Calibri"/>
                <w:b w:val="0"/>
                <w:sz w:val="18"/>
              </w:rPr>
              <w:t>GBP_Review_Workflow.md</w:t>
            </w:r>
          </w:p>
        </w:tc>
        <w:tc>
          <w:tcPr>
            <w:tcW w:type="dxa" w:w="1152"/>
            <w:shd w:fill="F2F2F2"/>
          </w:tcPr>
          <w:p>
            <w:pPr>
              <w:spacing w:before="40" w:after="40"/>
            </w:pPr>
            <w:r/>
            <w:r>
              <w:rPr>
                <w:rFonts w:ascii="Calibri" w:hAnsi="Calibri"/>
                <w:b w:val="0"/>
                <w:sz w:val="18"/>
              </w:rPr>
              <w:t>~1,500</w:t>
            </w:r>
          </w:p>
        </w:tc>
        <w:tc>
          <w:tcPr>
            <w:tcW w:type="dxa" w:w="4896"/>
            <w:shd w:fill="F2F2F2"/>
          </w:tcPr>
          <w:p>
            <w:pPr>
              <w:spacing w:before="40" w:after="40"/>
            </w:pPr>
            <w:r/>
            <w:r>
              <w:rPr>
                <w:rFonts w:ascii="Calibri" w:hAnsi="Calibri"/>
                <w:b w:val="0"/>
                <w:sz w:val="18"/>
              </w:rPr>
              <w:t>Operational doc: 3-touchpoint review flow + compliance + KPIs</w:t>
            </w:r>
          </w:p>
        </w:tc>
      </w:tr>
      <w:tr>
        <w:tc>
          <w:tcPr>
            <w:tcW w:type="dxa" w:w="576"/>
            <w:shd w:fill="FFFFFF"/>
          </w:tcPr>
          <w:p>
            <w:pPr>
              <w:spacing w:before="40" w:after="40"/>
            </w:pPr>
            <w:r/>
            <w:r>
              <w:rPr>
                <w:rFonts w:ascii="Calibri" w:hAnsi="Calibri"/>
                <w:b w:val="0"/>
                <w:sz w:val="18"/>
              </w:rPr>
              <w:t>6</w:t>
            </w:r>
          </w:p>
        </w:tc>
        <w:tc>
          <w:tcPr>
            <w:tcW w:type="dxa" w:w="3744"/>
            <w:shd w:fill="FFFFFF"/>
          </w:tcPr>
          <w:p>
            <w:pPr>
              <w:spacing w:before="40" w:after="40"/>
            </w:pPr>
            <w:r/>
            <w:r>
              <w:rPr>
                <w:rFonts w:ascii="Calibri" w:hAnsi="Calibri"/>
                <w:b w:val="0"/>
                <w:sz w:val="18"/>
              </w:rPr>
              <w:t>Internal_Linking_Strategy.md</w:t>
            </w:r>
          </w:p>
        </w:tc>
        <w:tc>
          <w:tcPr>
            <w:tcW w:type="dxa" w:w="1152"/>
            <w:shd w:fill="FFFFFF"/>
          </w:tcPr>
          <w:p>
            <w:pPr>
              <w:spacing w:before="40" w:after="40"/>
            </w:pPr>
            <w:r/>
            <w:r>
              <w:rPr>
                <w:rFonts w:ascii="Calibri" w:hAnsi="Calibri"/>
                <w:b w:val="0"/>
                <w:sz w:val="18"/>
              </w:rPr>
              <w:t>~1,500</w:t>
            </w:r>
          </w:p>
        </w:tc>
        <w:tc>
          <w:tcPr>
            <w:tcW w:type="dxa" w:w="4896"/>
            <w:shd w:fill="FFFFFF"/>
          </w:tcPr>
          <w:p>
            <w:pPr>
              <w:spacing w:before="40" w:after="40"/>
            </w:pPr>
            <w:r/>
            <w:r>
              <w:rPr>
                <w:rFonts w:ascii="Calibri" w:hAnsi="Calibri"/>
                <w:b w:val="0"/>
                <w:sz w:val="18"/>
              </w:rPr>
              <w:t>Link matrix + anchor text rules + execution checklist</w:t>
            </w:r>
          </w:p>
        </w:tc>
      </w:tr>
    </w:tbl>
    <w:p>
      <w:pPr>
        <w:pStyle w:val="Heading2"/>
      </w:pPr>
      <w:r>
        <w:rPr>
          <w:rFonts w:ascii="Calibri" w:hAnsi="Calibri"/>
          <w:color w:val="3B5323"/>
        </w:rPr>
        <w:t>7.2 Approach &amp; Differentiation</w:t>
      </w:r>
    </w:p>
    <w:p>
      <w:r>
        <w:rPr>
          <w:rFonts w:ascii="Calibri" w:hAnsi="Calibri"/>
          <w:b/>
          <w:i w:val="0"/>
          <w:sz w:val="21"/>
        </w:rPr>
        <w:t>Voice + format choices:</w:t>
      </w:r>
    </w:p>
    <w:p>
      <w:pPr>
        <w:pStyle w:val="ListBullet"/>
        <w:ind w:left="720"/>
      </w:pPr>
      <w:r>
        <w:rPr>
          <w:rFonts w:ascii="Calibri" w:hAnsi="Calibri"/>
          <w:sz w:val="20"/>
        </w:rPr>
        <w:t>Honest, parent-to-parent / friend-to-friend voice. Avoids 'rekindle the spark' and 'perfect family weekend' filler that saturates the SERP.</w:t>
      </w:r>
    </w:p>
    <w:p>
      <w:pPr>
        <w:pStyle w:val="ListBullet"/>
        <w:ind w:left="720"/>
      </w:pPr>
      <w:r>
        <w:rPr>
          <w:rFonts w:ascii="Calibri" w:hAnsi="Calibri"/>
          <w:sz w:val="20"/>
        </w:rPr>
        <w:t>Real budget tables on every commercial article - aggregator content rarely shows actual numbers; this is a trust differentiator.</w:t>
      </w:r>
    </w:p>
    <w:p>
      <w:pPr>
        <w:pStyle w:val="ListBullet"/>
        <w:ind w:left="720"/>
      </w:pPr>
      <w:r>
        <w:rPr>
          <w:rFonts w:ascii="Calibri" w:hAnsi="Calibri"/>
          <w:sz w:val="20"/>
        </w:rPr>
        <w:t>Direct comparison to alternatives (Tagaytay for couples, hotels for families) - frames Lipa specifically rather than generically.</w:t>
      </w:r>
    </w:p>
    <w:p>
      <w:pPr>
        <w:pStyle w:val="ListBullet"/>
        <w:ind w:left="720"/>
      </w:pPr>
      <w:r>
        <w:rPr>
          <w:rFonts w:ascii="Calibri" w:hAnsi="Calibri"/>
          <w:sz w:val="20"/>
        </w:rPr>
        <w:t>Mandatory FAQ block on every article + property page - drives FAQPage schema and answer-engine eligibility.</w:t>
      </w:r>
    </w:p>
    <w:p>
      <w:pPr>
        <w:pStyle w:val="ListBullet"/>
        <w:ind w:left="720"/>
      </w:pPr>
      <w:r>
        <w:rPr>
          <w:rFonts w:ascii="Calibri" w:hAnsi="Calibri"/>
          <w:sz w:val="20"/>
        </w:rPr>
        <w:t>Property page expansions include JSON-LD VacationRental + FAQPage schema, descriptive alt text per image, self-referencing canonical, and inline pull-quotes from real reviews.</w:t>
      </w:r>
    </w:p>
    <w:p>
      <w:r>
        <w:rPr>
          <w:rFonts w:ascii="Calibri" w:hAnsi="Calibri"/>
          <w:b/>
          <w:i w:val="0"/>
          <w:sz w:val="21"/>
        </w:rPr>
        <w:t>Internal linking by design:</w:t>
      </w:r>
    </w:p>
    <w:p>
      <w:pPr>
        <w:pStyle w:val="ListBullet"/>
        <w:ind w:left="720"/>
      </w:pPr>
      <w:r>
        <w:rPr>
          <w:rFonts w:ascii="Calibri" w:hAnsi="Calibri"/>
          <w:sz w:val="20"/>
        </w:rPr>
        <w:t>Each new article links to 4-6 existing articles + 1-2 property pages + the Book Direct article</w:t>
      </w:r>
    </w:p>
    <w:p>
      <w:pPr>
        <w:pStyle w:val="ListBullet"/>
        <w:ind w:left="720"/>
      </w:pPr>
      <w:r>
        <w:rPr>
          <w:rFonts w:ascii="Calibri" w:hAnsi="Calibri"/>
          <w:sz w:val="20"/>
        </w:rPr>
        <w:t>Each property page links to its primary audience-segment article (2BR -&gt; Family, 1BR -&gt; Romantic) plus relevant Cluster 2/4 content</w:t>
      </w:r>
    </w:p>
    <w:p>
      <w:pPr>
        <w:pStyle w:val="ListBullet"/>
        <w:ind w:left="720"/>
      </w:pPr>
      <w:r>
        <w:rPr>
          <w:rFonts w:ascii="Calibri" w:hAnsi="Calibri"/>
          <w:sz w:val="20"/>
        </w:rPr>
        <w:t>Standardized 'Ready to plan your Lipa trip?' footer block across every article</w:t>
      </w:r>
    </w:p>
    <w:p>
      <w:r>
        <w:rPr>
          <w:rFonts w:ascii="Calibri" w:hAnsi="Calibri"/>
          <w:b/>
          <w:i w:val="0"/>
          <w:sz w:val="21"/>
        </w:rPr>
        <w:t>Operational documentation:</w:t>
      </w:r>
    </w:p>
    <w:p>
      <w:pPr>
        <w:pStyle w:val="ListBullet"/>
        <w:ind w:left="720"/>
      </w:pPr>
      <w:r>
        <w:rPr>
          <w:rFonts w:ascii="Calibri" w:hAnsi="Calibri"/>
          <w:sz w:val="20"/>
        </w:rPr>
        <w:t>GBP review flow includes 3 message templates (SMS x2 + email), compliance rules, tracking sheet structure, and KPI table with 30/60/90 day targets</w:t>
      </w:r>
    </w:p>
    <w:p>
      <w:pPr>
        <w:pStyle w:val="ListBullet"/>
        <w:ind w:left="720"/>
      </w:pPr>
      <w:r>
        <w:rPr>
          <w:rFonts w:ascii="Calibri" w:hAnsi="Calibri"/>
          <w:sz w:val="20"/>
        </w:rPr>
        <w:t>Internal linking strategy includes a full link matrix, anchor text patterns, and a phased execution checklist</w:t>
      </w:r>
    </w:p>
    <w:p>
      <w:r>
        <w:br w:type="page"/>
      </w:r>
    </w:p>
    <w:p>
      <w:pPr>
        <w:pStyle w:val="Heading1"/>
      </w:pPr>
      <w:r>
        <w:rPr>
          <w:rFonts w:ascii="Calibri" w:hAnsi="Calibri"/>
          <w:color w:val="FF5371"/>
        </w:rPr>
        <w:t>8. Recommendations &amp; Next Steps</w:t>
      </w:r>
    </w:p>
    <w:p>
      <w:pPr>
        <w:pStyle w:val="Heading2"/>
      </w:pPr>
      <w:r>
        <w:rPr>
          <w:rFonts w:ascii="Calibri" w:hAnsi="Calibri"/>
          <w:color w:val="3B5323"/>
        </w:rPr>
        <w:t>8.1 Tier A - Verify &amp; Ship (Week of May 8-22)</w:t>
      </w:r>
    </w:p>
    <w:p>
      <w:r>
        <w:rPr>
          <w:rFonts w:ascii="Calibri" w:hAnsi="Calibri"/>
          <w:b w:val="0"/>
          <w:i w:val="0"/>
          <w:sz w:val="21"/>
        </w:rPr>
        <w:t>These are mostly 30-minute fixes that close the gap between what was reported as shipped and what is actually live. Combined, they recover the 0.5 score gap and remove the remaining low-hanging blockers.</w:t>
      </w:r>
    </w:p>
    <w:p>
      <w:pPr>
        <w:pStyle w:val="ListBullet"/>
        <w:ind w:left="720"/>
      </w:pPr>
      <w:r>
        <w:rPr>
          <w:rFonts w:ascii="Calibri" w:hAnsi="Calibri"/>
          <w:b/>
          <w:sz w:val="20"/>
        </w:rPr>
        <w:t xml:space="preserve">Expand main sitemap: </w:t>
      </w:r>
      <w:r>
        <w:rPr>
          <w:rFonts w:ascii="Calibri" w:hAnsi="Calibri"/>
          <w:sz w:val="20"/>
        </w:rPr>
        <w:t>Add /privacy and /terms URLs to https://haveninlipa.com/sitemap.xml. Currently only 3 URLs listed.</w:t>
      </w:r>
    </w:p>
    <w:p>
      <w:pPr>
        <w:pStyle w:val="ListBullet"/>
        <w:ind w:left="720"/>
      </w:pPr>
      <w:r>
        <w:rPr>
          <w:rFonts w:ascii="Calibri" w:hAnsi="Calibri"/>
          <w:b/>
          <w:sz w:val="20"/>
        </w:rPr>
        <w:t xml:space="preserve">Fix '5+ Properties' copy: </w:t>
      </w:r>
      <w:r>
        <w:rPr>
          <w:rFonts w:ascii="Calibri" w:hAnsi="Calibri"/>
          <w:sz w:val="20"/>
        </w:rPr>
        <w:t>Update homepage trust block - either fix to '2 Properties' (accurate) or add additional listings to back up the '5+' claim.</w:t>
      </w:r>
    </w:p>
    <w:p>
      <w:pPr>
        <w:pStyle w:val="ListBullet"/>
        <w:ind w:left="720"/>
      </w:pPr>
      <w:r>
        <w:rPr>
          <w:rFonts w:ascii="Calibri" w:hAnsi="Calibri"/>
          <w:b/>
          <w:sz w:val="20"/>
        </w:rPr>
        <w:t xml:space="preserve">Build /faq page: </w:t>
      </w:r>
      <w:r>
        <w:rPr>
          <w:rFonts w:ascii="Calibri" w:hAnsi="Calibri"/>
          <w:sz w:val="20"/>
        </w:rPr>
        <w:t>Extract the homepage FAQ section into a dedicated /faq page with FAQPage JSON-LD schema. Expand from 7 to 12+ questions.</w:t>
      </w:r>
    </w:p>
    <w:p>
      <w:pPr>
        <w:pStyle w:val="ListBullet"/>
        <w:ind w:left="720"/>
      </w:pPr>
      <w:r>
        <w:rPr>
          <w:rFonts w:ascii="Calibri" w:hAnsi="Calibri"/>
          <w:b/>
          <w:sz w:val="20"/>
        </w:rPr>
        <w:t xml:space="preserve">Fix Article #1 author byline: </w:t>
      </w:r>
      <w:r>
        <w:rPr>
          <w:rFonts w:ascii="Calibri" w:hAnsi="Calibri"/>
          <w:sz w:val="20"/>
        </w:rPr>
        <w:t>Update Article #1 (15 Best Things to Do, Apr 7) to show 'Cassandra Kim' as author instead of email address. Create author bio page for E-E-A-T.</w:t>
      </w:r>
    </w:p>
    <w:p>
      <w:pPr>
        <w:pStyle w:val="ListBullet"/>
        <w:ind w:left="720"/>
      </w:pPr>
      <w:r>
        <w:rPr>
          <w:rFonts w:ascii="Calibri" w:hAnsi="Calibri"/>
          <w:b/>
          <w:sz w:val="20"/>
        </w:rPr>
        <w:t xml:space="preserve">Rewrite property page alt text: </w:t>
      </w:r>
      <w:r>
        <w:rPr>
          <w:rFonts w:ascii="Calibri" w:hAnsi="Calibri"/>
          <w:sz w:val="20"/>
        </w:rPr>
        <w:t>Replace property page image alt text patterns ('photo 1, photo 2') with descriptive keyword-rich alt text per image. Templates provided in property page rewrite docs.</w:t>
      </w:r>
    </w:p>
    <w:p>
      <w:pPr>
        <w:pStyle w:val="ListBullet"/>
        <w:ind w:left="720"/>
      </w:pPr>
      <w:r>
        <w:rPr>
          <w:rFonts w:ascii="Calibri" w:hAnsi="Calibri"/>
          <w:b/>
          <w:sz w:val="20"/>
        </w:rPr>
        <w:t xml:space="preserve">Add canonical tags site-wide: </w:t>
      </w:r>
      <w:r>
        <w:rPr>
          <w:rFonts w:ascii="Calibri" w:hAnsi="Calibri"/>
          <w:sz w:val="20"/>
        </w:rPr>
        <w:t>Add &lt;link rel='canonical' href='[exact URL]' /&gt; to every page in the Next.js layout. Verify after deploy.</w:t>
      </w:r>
    </w:p>
    <w:p>
      <w:pPr>
        <w:pStyle w:val="ListBullet"/>
        <w:ind w:left="720"/>
      </w:pPr>
      <w:r>
        <w:rPr>
          <w:rFonts w:ascii="Calibri" w:hAnsi="Calibri"/>
          <w:b/>
          <w:sz w:val="20"/>
        </w:rPr>
        <w:t xml:space="preserve">Publish Article #10: </w:t>
      </w:r>
      <w:r>
        <w:rPr>
          <w:rFonts w:ascii="Calibri" w:hAnsi="Calibri"/>
          <w:sz w:val="20"/>
        </w:rPr>
        <w:t>Push the already-drafted 'How to Get to Lipa from Manila' (Article #10) to live. Currently returns 404.</w:t>
      </w:r>
    </w:p>
    <w:p>
      <w:pPr>
        <w:pStyle w:val="ListBullet"/>
        <w:ind w:left="720"/>
      </w:pPr>
      <w:r>
        <w:rPr>
          <w:rFonts w:ascii="Calibri" w:hAnsi="Calibri"/>
          <w:b/>
          <w:sz w:val="20"/>
        </w:rPr>
        <w:t xml:space="preserve">Launch GBP review flow: </w:t>
      </w:r>
      <w:r>
        <w:rPr>
          <w:rFonts w:ascii="Calibri" w:hAnsi="Calibri"/>
          <w:sz w:val="20"/>
        </w:rPr>
        <w:t>Use GBP Insights to generate the review short link. Set up the 3-touchpoint flow per the GBP_Review_Workflow.md doc. Backfill the past 14 days of guests for T1 SMS.</w:t>
      </w:r>
    </w:p>
    <w:p>
      <w:pPr>
        <w:pStyle w:val="ListBullet"/>
        <w:ind w:left="720"/>
      </w:pPr>
      <w:r>
        <w:rPr>
          <w:rFonts w:ascii="Calibri" w:hAnsi="Calibri"/>
          <w:b/>
          <w:sz w:val="20"/>
        </w:rPr>
        <w:t xml:space="preserve">Request indexing: </w:t>
      </w:r>
      <w:r>
        <w:rPr>
          <w:rFonts w:ascii="Calibri" w:hAnsi="Calibri"/>
          <w:sz w:val="20"/>
        </w:rPr>
        <w:t>In GSC, run URL Inspection -&gt; Request Indexing on each of the 8 published blog articles + /privacy + /terms.</w:t>
      </w:r>
    </w:p>
    <w:p>
      <w:pPr>
        <w:pStyle w:val="Heading2"/>
      </w:pPr>
      <w:r>
        <w:rPr>
          <w:rFonts w:ascii="Calibri" w:hAnsi="Calibri"/>
          <w:color w:val="3B5323"/>
        </w:rPr>
        <w:t>8.2 Tier B - Property Pages + New Content (Late May)</w:t>
      </w:r>
    </w:p>
    <w:p>
      <w:pPr>
        <w:pStyle w:val="ListBullet"/>
        <w:ind w:left="720"/>
      </w:pPr>
      <w:r>
        <w:rPr>
          <w:rFonts w:ascii="Calibri" w:hAnsi="Calibri"/>
          <w:b/>
          <w:sz w:val="20"/>
        </w:rPr>
        <w:t xml:space="preserve">Ship 2BR property page rewrite: </w:t>
      </w:r>
      <w:r>
        <w:rPr>
          <w:rFonts w:ascii="Calibri" w:hAnsi="Calibri"/>
          <w:sz w:val="20"/>
        </w:rPr>
        <w:t>Replace existing 2BR page copy with the 1,800-word rewrite from 2br-property-page-rewrite.md. Includes VacationRental + FAQPage schema and descriptive alt text plan.</w:t>
      </w:r>
    </w:p>
    <w:p>
      <w:pPr>
        <w:pStyle w:val="ListBullet"/>
        <w:ind w:left="720"/>
      </w:pPr>
      <w:r>
        <w:rPr>
          <w:rFonts w:ascii="Calibri" w:hAnsi="Calibri"/>
          <w:b/>
          <w:sz w:val="20"/>
        </w:rPr>
        <w:t xml:space="preserve">Ship 1BR property page rewrite: </w:t>
      </w:r>
      <w:r>
        <w:rPr>
          <w:rFonts w:ascii="Calibri" w:hAnsi="Calibri"/>
          <w:sz w:val="20"/>
        </w:rPr>
        <w:t>Same treatment for the 1BR using 1br-property-page-rewrite.md.</w:t>
      </w:r>
    </w:p>
    <w:p>
      <w:pPr>
        <w:pStyle w:val="ListBullet"/>
        <w:ind w:left="720"/>
      </w:pPr>
      <w:r>
        <w:rPr>
          <w:rFonts w:ascii="Calibri" w:hAnsi="Calibri"/>
          <w:b/>
          <w:sz w:val="20"/>
        </w:rPr>
        <w:t xml:space="preserve">Publish Article #11 - Family Staycation: </w:t>
      </w:r>
      <w:r>
        <w:rPr>
          <w:rFonts w:ascii="Calibri" w:hAnsi="Calibri"/>
          <w:sz w:val="20"/>
        </w:rPr>
        <w:t>Push 11-family-staycation-lipa.md to WordPress with the full image set per the existing Blogger Guide format. Add to the blog navigation.</w:t>
      </w:r>
    </w:p>
    <w:p>
      <w:pPr>
        <w:pStyle w:val="ListBullet"/>
        <w:ind w:left="720"/>
      </w:pPr>
      <w:r>
        <w:rPr>
          <w:rFonts w:ascii="Calibri" w:hAnsi="Calibri"/>
          <w:b/>
          <w:sz w:val="20"/>
        </w:rPr>
        <w:t xml:space="preserve">Publish Article #12 - Romantic Getaway: </w:t>
      </w:r>
      <w:r>
        <w:rPr>
          <w:rFonts w:ascii="Calibri" w:hAnsi="Calibri"/>
          <w:sz w:val="20"/>
        </w:rPr>
        <w:t>Push 12-romantic-getaway-batangas.md to WordPress with full image set.</w:t>
      </w:r>
    </w:p>
    <w:p>
      <w:pPr>
        <w:pStyle w:val="ListBullet"/>
        <w:ind w:left="720"/>
      </w:pPr>
      <w:r>
        <w:rPr>
          <w:rFonts w:ascii="Calibri" w:hAnsi="Calibri"/>
          <w:b/>
          <w:sz w:val="20"/>
        </w:rPr>
        <w:t xml:space="preserve">Internal linking execution: </w:t>
      </w:r>
      <w:r>
        <w:rPr>
          <w:rFonts w:ascii="Calibri" w:hAnsi="Calibri"/>
          <w:sz w:val="20"/>
        </w:rPr>
        <w:t>Audit existing 8 articles for outbound links per Internal_Linking_Strategy.md. Add the standard footer block + at least 2 in-body internal links per article that don't already meet the floor.</w:t>
      </w:r>
    </w:p>
    <w:p>
      <w:pPr>
        <w:pStyle w:val="Heading2"/>
      </w:pPr>
      <w:r>
        <w:rPr>
          <w:rFonts w:ascii="Calibri" w:hAnsi="Calibri"/>
          <w:color w:val="3B5323"/>
        </w:rPr>
        <w:t>8.3 Tier C - Sustain + Scale (June)</w:t>
      </w:r>
    </w:p>
    <w:p>
      <w:pPr>
        <w:pStyle w:val="ListBullet"/>
        <w:ind w:left="720"/>
      </w:pPr>
      <w:r>
        <w:rPr>
          <w:rFonts w:ascii="Calibri" w:hAnsi="Calibri"/>
          <w:b/>
          <w:sz w:val="20"/>
        </w:rPr>
        <w:t xml:space="preserve">'Barkada / Group Trip to Lipa' article: </w:t>
      </w:r>
      <w:r>
        <w:rPr>
          <w:rFonts w:ascii="Calibri" w:hAnsi="Calibri"/>
          <w:sz w:val="20"/>
        </w:rPr>
        <w:t>~2,000 words. Targets the 6+ pax angle that the 2BR property uniquely serves.</w:t>
      </w:r>
    </w:p>
    <w:p>
      <w:pPr>
        <w:pStyle w:val="ListBullet"/>
        <w:ind w:left="720"/>
      </w:pPr>
      <w:r>
        <w:rPr>
          <w:rFonts w:ascii="Calibri" w:hAnsi="Calibri"/>
          <w:b/>
          <w:sz w:val="20"/>
        </w:rPr>
        <w:t xml:space="preserve">'Summer in Lipa 2026' seasonal landing page: </w:t>
      </w:r>
      <w:r>
        <w:rPr>
          <w:rFonts w:ascii="Calibri" w:hAnsi="Calibri"/>
          <w:sz w:val="20"/>
        </w:rPr>
        <w:t>Peak booking window is now (May-June). Time-sensitive content with strong commercial intent.</w:t>
      </w:r>
    </w:p>
    <w:p>
      <w:pPr>
        <w:pStyle w:val="ListBullet"/>
        <w:ind w:left="720"/>
      </w:pPr>
      <w:r>
        <w:rPr>
          <w:rFonts w:ascii="Calibri" w:hAnsi="Calibri"/>
          <w:b/>
          <w:sz w:val="20"/>
        </w:rPr>
        <w:t xml:space="preserve">'Batangas Road Trip Itinerary' hub article: </w:t>
      </w:r>
      <w:r>
        <w:rPr>
          <w:rFonts w:ascii="Calibri" w:hAnsi="Calibri"/>
          <w:sz w:val="20"/>
        </w:rPr>
        <w:t>Hub article that interlinks Articles #1, #4, #5, #7, and #10 (once #10 is live). Builds topical authority across Cluster 4.</w:t>
      </w:r>
    </w:p>
    <w:p>
      <w:pPr>
        <w:pStyle w:val="ListBullet"/>
        <w:ind w:left="720"/>
      </w:pPr>
      <w:r>
        <w:rPr>
          <w:rFonts w:ascii="Calibri" w:hAnsi="Calibri"/>
          <w:b/>
          <w:sz w:val="20"/>
        </w:rPr>
        <w:t xml:space="preserve">Reframe Article #8 Holy Week to evergreen: </w:t>
      </w:r>
      <w:r>
        <w:rPr>
          <w:rFonts w:ascii="Calibri" w:hAnsi="Calibri"/>
          <w:sz w:val="20"/>
        </w:rPr>
        <w:t>Strip 2026 references, treat as evergreen, push for indexing now. Easter 2027 = March 28; queue a refresh by mid-February 2027 for the 2027 demand window.</w:t>
      </w:r>
    </w:p>
    <w:p>
      <w:pPr>
        <w:pStyle w:val="Heading2"/>
      </w:pPr>
      <w:r>
        <w:rPr>
          <w:rFonts w:ascii="Calibri" w:hAnsi="Calibri"/>
          <w:color w:val="3B5323"/>
        </w:rPr>
        <w:t>8.4 Tier D - Authority Building (Q3)</w:t>
      </w:r>
    </w:p>
    <w:p>
      <w:pPr>
        <w:pStyle w:val="ListBullet"/>
        <w:ind w:left="720"/>
      </w:pPr>
      <w:r>
        <w:rPr>
          <w:rFonts w:ascii="Calibri" w:hAnsi="Calibri"/>
          <w:b/>
          <w:sz w:val="20"/>
        </w:rPr>
        <w:t xml:space="preserve">Audience-segment depth: </w:t>
      </w:r>
      <w:r>
        <w:rPr>
          <w:rFonts w:ascii="Calibri" w:hAnsi="Calibri"/>
          <w:sz w:val="20"/>
        </w:rPr>
        <w:t>Senior-Friendly Lipa Getaway and Solo Travel Guide to Lipa - lower volume but underserved audiences with high direct-booking intent.</w:t>
      </w:r>
    </w:p>
    <w:p>
      <w:pPr>
        <w:pStyle w:val="ListBullet"/>
        <w:ind w:left="720"/>
      </w:pPr>
      <w:r>
        <w:rPr>
          <w:rFonts w:ascii="Calibri" w:hAnsi="Calibri"/>
          <w:b/>
          <w:sz w:val="20"/>
        </w:rPr>
        <w:t xml:space="preserve">Backlink outreach: </w:t>
      </w:r>
      <w:r>
        <w:rPr>
          <w:rFonts w:ascii="Calibri" w:hAnsi="Calibri"/>
          <w:sz w:val="20"/>
        </w:rPr>
        <w:t>Outreach to restaurants featured in Article #5 - they often reciprocate links. Hiking community sites for Article #4. Batangas tourism boards for travel-guide articles. Local Lipa business directories.</w:t>
      </w:r>
    </w:p>
    <w:p>
      <w:pPr>
        <w:pStyle w:val="ListBullet"/>
        <w:ind w:left="720"/>
      </w:pPr>
      <w:r>
        <w:rPr>
          <w:rFonts w:ascii="Calibri" w:hAnsi="Calibri"/>
          <w:b/>
          <w:sz w:val="20"/>
        </w:rPr>
        <w:t xml:space="preserve">Holiday Season content: </w:t>
      </w:r>
      <w:r>
        <w:rPr>
          <w:rFonts w:ascii="Calibri" w:hAnsi="Calibri"/>
          <w:sz w:val="20"/>
        </w:rPr>
        <w:t>Publish 'Holiday Season in Batangas' by mid-October to capture December peak booking lead-times.</w:t>
      </w:r>
    </w:p>
    <w:p>
      <w:pPr>
        <w:pStyle w:val="ListBullet"/>
        <w:ind w:left="720"/>
      </w:pPr>
      <w:r>
        <w:rPr>
          <w:rFonts w:ascii="Calibri" w:hAnsi="Calibri"/>
          <w:b/>
          <w:sz w:val="20"/>
        </w:rPr>
        <w:t xml:space="preserve">Brand SERP monitoring: </w:t>
      </w:r>
      <w:r>
        <w:rPr>
          <w:rFonts w:ascii="Calibri" w:hAnsi="Calibri"/>
          <w:sz w:val="20"/>
        </w:rPr>
        <w:t>Monthly check on 'haven in lipa', 'haveninlipa.com', and 'haven in lipa reviews' SERP positions. Track when own-domain results start surfacing above aggregators.</w:t>
      </w:r>
    </w:p>
    <w:p>
      <w:pPr>
        <w:pStyle w:val="ListBullet"/>
        <w:ind w:left="720"/>
      </w:pPr>
      <w:r>
        <w:rPr>
          <w:rFonts w:ascii="Calibri" w:hAnsi="Calibri"/>
          <w:b/>
          <w:sz w:val="20"/>
        </w:rPr>
        <w:t xml:space="preserve">Consider Google Ads for peak seasons: </w:t>
      </w:r>
      <w:r>
        <w:rPr>
          <w:rFonts w:ascii="Calibri" w:hAnsi="Calibri"/>
          <w:sz w:val="20"/>
        </w:rPr>
        <w:t>Run targeted Google Ads for 'vacation rental lipa city' and 'lipa city accommodation' during peak booking seasons. Small test budget: PHP 10,000-15,000/month.</w:t>
      </w:r>
    </w:p>
    <w:p>
      <w:pPr>
        <w:pStyle w:val="ListBullet"/>
        <w:ind w:left="720"/>
      </w:pPr>
      <w:r>
        <w:rPr>
          <w:rFonts w:ascii="Calibri" w:hAnsi="Calibri"/>
          <w:b/>
          <w:sz w:val="20"/>
        </w:rPr>
        <w:t xml:space="preserve">Scale property portfolio: </w:t>
      </w:r>
      <w:r>
        <w:rPr>
          <w:rFonts w:ascii="Calibri" w:hAnsi="Calibri"/>
          <w:sz w:val="20"/>
        </w:rPr>
        <w:t>Add new property pages using the optimized template (1,500+ words with full amenities, neighborhood, reviews, policies, schema) as portfolio grows.</w:t>
      </w:r>
    </w:p>
    <w:p>
      <w:pPr>
        <w:pStyle w:val="Heading2"/>
      </w:pPr>
      <w:r>
        <w:rPr>
          <w:rFonts w:ascii="Calibri" w:hAnsi="Calibri"/>
          <w:color w:val="3B5323"/>
        </w:rPr>
        <w:t>8.5 KPIs to Track</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592"/>
            <w:shd w:fill="FF5371"/>
          </w:tcPr>
          <w:p>
            <w:pPr>
              <w:spacing w:before="40" w:after="40"/>
            </w:pPr>
            <w:r/>
            <w:r>
              <w:rPr>
                <w:rFonts w:ascii="Calibri" w:hAnsi="Calibri"/>
                <w:b/>
                <w:color w:val="FFFFFF"/>
                <w:sz w:val="18"/>
              </w:rPr>
              <w:t>KPI</w:t>
            </w:r>
          </w:p>
        </w:tc>
        <w:tc>
          <w:tcPr>
            <w:tcW w:type="dxa" w:w="2016"/>
            <w:shd w:fill="FF5371"/>
          </w:tcPr>
          <w:p>
            <w:pPr>
              <w:spacing w:before="40" w:after="40"/>
            </w:pPr>
            <w:r/>
            <w:r>
              <w:rPr>
                <w:rFonts w:ascii="Calibri" w:hAnsi="Calibri"/>
                <w:b/>
                <w:color w:val="FFFFFF"/>
                <w:sz w:val="18"/>
              </w:rPr>
              <w:t>May 8 (Today)</w:t>
            </w:r>
          </w:p>
        </w:tc>
        <w:tc>
          <w:tcPr>
            <w:tcW w:type="dxa" w:w="1872"/>
            <w:shd w:fill="FF5371"/>
          </w:tcPr>
          <w:p>
            <w:pPr>
              <w:spacing w:before="40" w:after="40"/>
            </w:pPr>
            <w:r/>
            <w:r>
              <w:rPr>
                <w:rFonts w:ascii="Calibri" w:hAnsi="Calibri"/>
                <w:b/>
                <w:color w:val="FFFFFF"/>
                <w:sz w:val="18"/>
              </w:rPr>
              <w:t>30-Day Target</w:t>
            </w:r>
          </w:p>
        </w:tc>
        <w:tc>
          <w:tcPr>
            <w:tcW w:type="dxa" w:w="2448"/>
            <w:shd w:fill="FF5371"/>
          </w:tcPr>
          <w:p>
            <w:pPr>
              <w:spacing w:before="40" w:after="40"/>
            </w:pPr>
            <w:r/>
            <w:r>
              <w:rPr>
                <w:rFonts w:ascii="Calibri" w:hAnsi="Calibri"/>
                <w:b/>
                <w:color w:val="FFFFFF"/>
                <w:sz w:val="18"/>
              </w:rPr>
              <w:t>90-Day Target</w:t>
            </w:r>
          </w:p>
        </w:tc>
        <w:tc>
          <w:tcPr>
            <w:tcW w:type="dxa" w:w="1440"/>
            <w:shd w:fill="FF5371"/>
          </w:tcPr>
          <w:p>
            <w:pPr>
              <w:spacing w:before="40" w:after="40"/>
            </w:pPr>
            <w:r/>
            <w:r>
              <w:rPr>
                <w:rFonts w:ascii="Calibri" w:hAnsi="Calibri"/>
                <w:b/>
                <w:color w:val="FFFFFF"/>
                <w:sz w:val="18"/>
              </w:rPr>
              <w:t>Source</w:t>
            </w:r>
          </w:p>
        </w:tc>
      </w:tr>
      <w:tr>
        <w:tc>
          <w:tcPr>
            <w:tcW w:type="dxa" w:w="2592"/>
            <w:shd w:fill="F2F2F2"/>
          </w:tcPr>
          <w:p>
            <w:pPr>
              <w:spacing w:before="40" w:after="40"/>
            </w:pPr>
            <w:r/>
            <w:r>
              <w:rPr>
                <w:rFonts w:ascii="Calibri" w:hAnsi="Calibri"/>
                <w:b w:val="0"/>
                <w:sz w:val="18"/>
              </w:rPr>
              <w:t>Google reviews count</w:t>
            </w:r>
          </w:p>
        </w:tc>
        <w:tc>
          <w:tcPr>
            <w:tcW w:type="dxa" w:w="2016"/>
            <w:shd w:fill="F2F2F2"/>
          </w:tcPr>
          <w:p>
            <w:pPr>
              <w:spacing w:before="40" w:after="40"/>
            </w:pPr>
            <w:r/>
            <w:r>
              <w:rPr>
                <w:rFonts w:ascii="Calibri" w:hAnsi="Calibri"/>
                <w:b w:val="0"/>
                <w:sz w:val="18"/>
              </w:rPr>
              <w:t>4</w:t>
            </w:r>
          </w:p>
        </w:tc>
        <w:tc>
          <w:tcPr>
            <w:tcW w:type="dxa" w:w="1872"/>
            <w:shd w:fill="F2F2F2"/>
          </w:tcPr>
          <w:p>
            <w:pPr>
              <w:spacing w:before="40" w:after="40"/>
            </w:pPr>
            <w:r/>
            <w:r>
              <w:rPr>
                <w:rFonts w:ascii="Calibri" w:hAnsi="Calibri"/>
                <w:b w:val="0"/>
                <w:sz w:val="18"/>
              </w:rPr>
              <w:t>12</w:t>
            </w:r>
          </w:p>
        </w:tc>
        <w:tc>
          <w:tcPr>
            <w:tcW w:type="dxa" w:w="2448"/>
            <w:shd w:fill="F2F2F2"/>
          </w:tcPr>
          <w:p>
            <w:pPr>
              <w:spacing w:before="40" w:after="40"/>
            </w:pPr>
            <w:r/>
            <w:r>
              <w:rPr>
                <w:rFonts w:ascii="Calibri" w:hAnsi="Calibri"/>
                <w:b w:val="0"/>
                <w:sz w:val="18"/>
              </w:rPr>
              <w:t>25 (90 days)</w:t>
            </w:r>
          </w:p>
        </w:tc>
        <w:tc>
          <w:tcPr>
            <w:tcW w:type="dxa" w:w="1440"/>
            <w:shd w:fill="F2F2F2"/>
          </w:tcPr>
          <w:p>
            <w:pPr>
              <w:spacing w:before="40" w:after="40"/>
            </w:pPr>
            <w:r/>
            <w:r>
              <w:rPr>
                <w:rFonts w:ascii="Calibri" w:hAnsi="Calibri"/>
                <w:b w:val="0"/>
                <w:sz w:val="18"/>
              </w:rPr>
              <w:t>GBP</w:t>
            </w:r>
          </w:p>
        </w:tc>
      </w:tr>
      <w:tr>
        <w:tc>
          <w:tcPr>
            <w:tcW w:type="dxa" w:w="2592"/>
            <w:shd w:fill="FFFFFF"/>
          </w:tcPr>
          <w:p>
            <w:pPr>
              <w:spacing w:before="40" w:after="40"/>
            </w:pPr>
            <w:r/>
            <w:r>
              <w:rPr>
                <w:rFonts w:ascii="Calibri" w:hAnsi="Calibri"/>
                <w:b w:val="0"/>
                <w:sz w:val="18"/>
              </w:rPr>
              <w:t>Star average</w:t>
            </w:r>
          </w:p>
        </w:tc>
        <w:tc>
          <w:tcPr>
            <w:tcW w:type="dxa" w:w="2016"/>
            <w:shd w:fill="FFFFFF"/>
          </w:tcPr>
          <w:p>
            <w:pPr>
              <w:spacing w:before="40" w:after="40"/>
            </w:pPr>
            <w:r/>
            <w:r>
              <w:rPr>
                <w:rFonts w:ascii="Calibri" w:hAnsi="Calibri"/>
                <w:b w:val="0"/>
                <w:sz w:val="18"/>
              </w:rPr>
              <w:t>4.0</w:t>
            </w:r>
          </w:p>
        </w:tc>
        <w:tc>
          <w:tcPr>
            <w:tcW w:type="dxa" w:w="1872"/>
            <w:shd w:fill="FFFFFF"/>
          </w:tcPr>
          <w:p>
            <w:pPr>
              <w:spacing w:before="40" w:after="40"/>
            </w:pPr>
            <w:r/>
            <w:r>
              <w:rPr>
                <w:rFonts w:ascii="Calibri" w:hAnsi="Calibri"/>
                <w:b w:val="0"/>
                <w:sz w:val="18"/>
              </w:rPr>
              <w:t>4.5+</w:t>
            </w:r>
          </w:p>
        </w:tc>
        <w:tc>
          <w:tcPr>
            <w:tcW w:type="dxa" w:w="2448"/>
            <w:shd w:fill="FFFFFF"/>
          </w:tcPr>
          <w:p>
            <w:pPr>
              <w:spacing w:before="40" w:after="40"/>
            </w:pPr>
            <w:r/>
            <w:r>
              <w:rPr>
                <w:rFonts w:ascii="Calibri" w:hAnsi="Calibri"/>
                <w:b w:val="0"/>
                <w:sz w:val="18"/>
              </w:rPr>
              <w:t>4.7+ (90 days)</w:t>
            </w:r>
          </w:p>
        </w:tc>
        <w:tc>
          <w:tcPr>
            <w:tcW w:type="dxa" w:w="1440"/>
            <w:shd w:fill="FFFFFF"/>
          </w:tcPr>
          <w:p>
            <w:pPr>
              <w:spacing w:before="40" w:after="40"/>
            </w:pPr>
            <w:r/>
            <w:r>
              <w:rPr>
                <w:rFonts w:ascii="Calibri" w:hAnsi="Calibri"/>
                <w:b w:val="0"/>
                <w:sz w:val="18"/>
              </w:rPr>
              <w:t>GBP</w:t>
            </w:r>
          </w:p>
        </w:tc>
      </w:tr>
      <w:tr>
        <w:tc>
          <w:tcPr>
            <w:tcW w:type="dxa" w:w="2592"/>
            <w:shd w:fill="F2F2F2"/>
          </w:tcPr>
          <w:p>
            <w:pPr>
              <w:spacing w:before="40" w:after="40"/>
            </w:pPr>
            <w:r/>
            <w:r>
              <w:rPr>
                <w:rFonts w:ascii="Calibri" w:hAnsi="Calibri"/>
                <w:b w:val="0"/>
                <w:sz w:val="18"/>
              </w:rPr>
              <w:t>Organic clicks per month</w:t>
            </w:r>
          </w:p>
        </w:tc>
        <w:tc>
          <w:tcPr>
            <w:tcW w:type="dxa" w:w="2016"/>
            <w:shd w:fill="F2F2F2"/>
          </w:tcPr>
          <w:p>
            <w:pPr>
              <w:spacing w:before="40" w:after="40"/>
            </w:pPr>
            <w:r/>
            <w:r>
              <w:rPr>
                <w:rFonts w:ascii="Calibri" w:hAnsi="Calibri"/>
                <w:b w:val="0"/>
                <w:sz w:val="18"/>
              </w:rPr>
              <w:t>TBD (verify in GSC)</w:t>
            </w:r>
          </w:p>
        </w:tc>
        <w:tc>
          <w:tcPr>
            <w:tcW w:type="dxa" w:w="1872"/>
            <w:shd w:fill="F2F2F2"/>
          </w:tcPr>
          <w:p>
            <w:pPr>
              <w:spacing w:before="40" w:after="40"/>
            </w:pPr>
            <w:r/>
            <w:r>
              <w:rPr>
                <w:rFonts w:ascii="Calibri" w:hAnsi="Calibri"/>
                <w:b w:val="0"/>
                <w:sz w:val="18"/>
              </w:rPr>
              <w:t>200+</w:t>
            </w:r>
          </w:p>
        </w:tc>
        <w:tc>
          <w:tcPr>
            <w:tcW w:type="dxa" w:w="2448"/>
            <w:shd w:fill="F2F2F2"/>
          </w:tcPr>
          <w:p>
            <w:pPr>
              <w:spacing w:before="40" w:after="40"/>
            </w:pPr>
            <w:r/>
            <w:r>
              <w:rPr>
                <w:rFonts w:ascii="Calibri" w:hAnsi="Calibri"/>
                <w:b w:val="0"/>
                <w:sz w:val="18"/>
              </w:rPr>
              <w:t>500+ (90 days)</w:t>
            </w:r>
          </w:p>
        </w:tc>
        <w:tc>
          <w:tcPr>
            <w:tcW w:type="dxa" w:w="1440"/>
            <w:shd w:fill="F2F2F2"/>
          </w:tcPr>
          <w:p>
            <w:pPr>
              <w:spacing w:before="40" w:after="40"/>
            </w:pPr>
            <w:r/>
            <w:r>
              <w:rPr>
                <w:rFonts w:ascii="Calibri" w:hAnsi="Calibri"/>
                <w:b w:val="0"/>
                <w:sz w:val="18"/>
              </w:rPr>
              <w:t>GSC Performance</w:t>
            </w:r>
          </w:p>
        </w:tc>
      </w:tr>
      <w:tr>
        <w:tc>
          <w:tcPr>
            <w:tcW w:type="dxa" w:w="2592"/>
            <w:shd w:fill="FFFFFF"/>
          </w:tcPr>
          <w:p>
            <w:pPr>
              <w:spacing w:before="40" w:after="40"/>
            </w:pPr>
            <w:r/>
            <w:r>
              <w:rPr>
                <w:rFonts w:ascii="Calibri" w:hAnsi="Calibri"/>
                <w:b w:val="0"/>
                <w:sz w:val="18"/>
              </w:rPr>
              <w:t>Organic impressions per month</w:t>
            </w:r>
          </w:p>
        </w:tc>
        <w:tc>
          <w:tcPr>
            <w:tcW w:type="dxa" w:w="2016"/>
            <w:shd w:fill="FFFFFF"/>
          </w:tcPr>
          <w:p>
            <w:pPr>
              <w:spacing w:before="40" w:after="40"/>
            </w:pPr>
            <w:r/>
            <w:r>
              <w:rPr>
                <w:rFonts w:ascii="Calibri" w:hAnsi="Calibri"/>
                <w:b w:val="0"/>
                <w:sz w:val="18"/>
              </w:rPr>
              <w:t>TBD</w:t>
            </w:r>
          </w:p>
        </w:tc>
        <w:tc>
          <w:tcPr>
            <w:tcW w:type="dxa" w:w="1872"/>
            <w:shd w:fill="FFFFFF"/>
          </w:tcPr>
          <w:p>
            <w:pPr>
              <w:spacing w:before="40" w:after="40"/>
            </w:pPr>
            <w:r/>
            <w:r>
              <w:rPr>
                <w:rFonts w:ascii="Calibri" w:hAnsi="Calibri"/>
                <w:b w:val="0"/>
                <w:sz w:val="18"/>
              </w:rPr>
              <w:t>10,000+</w:t>
            </w:r>
          </w:p>
        </w:tc>
        <w:tc>
          <w:tcPr>
            <w:tcW w:type="dxa" w:w="2448"/>
            <w:shd w:fill="FFFFFF"/>
          </w:tcPr>
          <w:p>
            <w:pPr>
              <w:spacing w:before="40" w:after="40"/>
            </w:pPr>
            <w:r/>
            <w:r>
              <w:rPr>
                <w:rFonts w:ascii="Calibri" w:hAnsi="Calibri"/>
                <w:b w:val="0"/>
                <w:sz w:val="18"/>
              </w:rPr>
              <w:t>25,000+ (90 days)</w:t>
            </w:r>
          </w:p>
        </w:tc>
        <w:tc>
          <w:tcPr>
            <w:tcW w:type="dxa" w:w="1440"/>
            <w:shd w:fill="FFFFFF"/>
          </w:tcPr>
          <w:p>
            <w:pPr>
              <w:spacing w:before="40" w:after="40"/>
            </w:pPr>
            <w:r/>
            <w:r>
              <w:rPr>
                <w:rFonts w:ascii="Calibri" w:hAnsi="Calibri"/>
                <w:b w:val="0"/>
                <w:sz w:val="18"/>
              </w:rPr>
              <w:t>GSC Performance</w:t>
            </w:r>
          </w:p>
        </w:tc>
      </w:tr>
      <w:tr>
        <w:tc>
          <w:tcPr>
            <w:tcW w:type="dxa" w:w="2592"/>
            <w:shd w:fill="F2F2F2"/>
          </w:tcPr>
          <w:p>
            <w:pPr>
              <w:spacing w:before="40" w:after="40"/>
            </w:pPr>
            <w:r/>
            <w:r>
              <w:rPr>
                <w:rFonts w:ascii="Calibri" w:hAnsi="Calibri"/>
                <w:b w:val="0"/>
                <w:sz w:val="18"/>
              </w:rPr>
              <w:t>Indexed pages</w:t>
            </w:r>
          </w:p>
        </w:tc>
        <w:tc>
          <w:tcPr>
            <w:tcW w:type="dxa" w:w="2016"/>
            <w:shd w:fill="F2F2F2"/>
          </w:tcPr>
          <w:p>
            <w:pPr>
              <w:spacing w:before="40" w:after="40"/>
            </w:pPr>
            <w:r/>
            <w:r>
              <w:rPr>
                <w:rFonts w:ascii="Calibri" w:hAnsi="Calibri"/>
                <w:b w:val="0"/>
                <w:sz w:val="18"/>
              </w:rPr>
              <w:t>5-8</w:t>
            </w:r>
          </w:p>
        </w:tc>
        <w:tc>
          <w:tcPr>
            <w:tcW w:type="dxa" w:w="1872"/>
            <w:shd w:fill="F2F2F2"/>
          </w:tcPr>
          <w:p>
            <w:pPr>
              <w:spacing w:before="40" w:after="40"/>
            </w:pPr>
            <w:r/>
            <w:r>
              <w:rPr>
                <w:rFonts w:ascii="Calibri" w:hAnsi="Calibri"/>
                <w:b w:val="0"/>
                <w:sz w:val="18"/>
              </w:rPr>
              <w:t>13+ (30 days)</w:t>
            </w:r>
          </w:p>
        </w:tc>
        <w:tc>
          <w:tcPr>
            <w:tcW w:type="dxa" w:w="2448"/>
            <w:shd w:fill="F2F2F2"/>
          </w:tcPr>
          <w:p>
            <w:pPr>
              <w:spacing w:before="40" w:after="40"/>
            </w:pPr>
            <w:r/>
            <w:r>
              <w:rPr>
                <w:rFonts w:ascii="Calibri" w:hAnsi="Calibri"/>
                <w:b w:val="0"/>
                <w:sz w:val="18"/>
              </w:rPr>
              <w:t>16+ (90 days, with new articles)</w:t>
            </w:r>
          </w:p>
        </w:tc>
        <w:tc>
          <w:tcPr>
            <w:tcW w:type="dxa" w:w="1440"/>
            <w:shd w:fill="F2F2F2"/>
          </w:tcPr>
          <w:p>
            <w:pPr>
              <w:spacing w:before="40" w:after="40"/>
            </w:pPr>
            <w:r/>
            <w:r>
              <w:rPr>
                <w:rFonts w:ascii="Calibri" w:hAnsi="Calibri"/>
                <w:b w:val="0"/>
                <w:sz w:val="18"/>
              </w:rPr>
              <w:t>GSC Pages</w:t>
            </w:r>
          </w:p>
        </w:tc>
      </w:tr>
      <w:tr>
        <w:tc>
          <w:tcPr>
            <w:tcW w:type="dxa" w:w="2592"/>
            <w:shd w:fill="FFFFFF"/>
          </w:tcPr>
          <w:p>
            <w:pPr>
              <w:spacing w:before="40" w:after="40"/>
            </w:pPr>
            <w:r/>
            <w:r>
              <w:rPr>
                <w:rFonts w:ascii="Calibri" w:hAnsi="Calibri"/>
                <w:b w:val="0"/>
                <w:sz w:val="18"/>
              </w:rPr>
              <w:t>Blog articles published</w:t>
            </w:r>
          </w:p>
        </w:tc>
        <w:tc>
          <w:tcPr>
            <w:tcW w:type="dxa" w:w="2016"/>
            <w:shd w:fill="FFFFFF"/>
          </w:tcPr>
          <w:p>
            <w:pPr>
              <w:spacing w:before="40" w:after="40"/>
            </w:pPr>
            <w:r/>
            <w:r>
              <w:rPr>
                <w:rFonts w:ascii="Calibri" w:hAnsi="Calibri"/>
                <w:b w:val="0"/>
                <w:sz w:val="18"/>
              </w:rPr>
              <w:t>8 (3-9 + #1)</w:t>
            </w:r>
          </w:p>
        </w:tc>
        <w:tc>
          <w:tcPr>
            <w:tcW w:type="dxa" w:w="1872"/>
            <w:shd w:fill="FFFFFF"/>
          </w:tcPr>
          <w:p>
            <w:pPr>
              <w:spacing w:before="40" w:after="40"/>
            </w:pPr>
            <w:r/>
            <w:r>
              <w:rPr>
                <w:rFonts w:ascii="Calibri" w:hAnsi="Calibri"/>
                <w:b w:val="0"/>
                <w:sz w:val="18"/>
              </w:rPr>
              <w:t>10 (#10 + #11 by late May)</w:t>
            </w:r>
          </w:p>
        </w:tc>
        <w:tc>
          <w:tcPr>
            <w:tcW w:type="dxa" w:w="2448"/>
            <w:shd w:fill="FFFFFF"/>
          </w:tcPr>
          <w:p>
            <w:pPr>
              <w:spacing w:before="40" w:after="40"/>
            </w:pPr>
            <w:r/>
            <w:r>
              <w:rPr>
                <w:rFonts w:ascii="Calibri" w:hAnsi="Calibri"/>
                <w:b w:val="0"/>
                <w:sz w:val="18"/>
              </w:rPr>
              <w:t>12+ (90 days)</w:t>
            </w:r>
          </w:p>
        </w:tc>
        <w:tc>
          <w:tcPr>
            <w:tcW w:type="dxa" w:w="1440"/>
            <w:shd w:fill="FFFFFF"/>
          </w:tcPr>
          <w:p>
            <w:pPr>
              <w:spacing w:before="40" w:after="40"/>
            </w:pPr>
            <w:r/>
            <w:r>
              <w:rPr>
                <w:rFonts w:ascii="Calibri" w:hAnsi="Calibri"/>
                <w:b w:val="0"/>
                <w:sz w:val="18"/>
              </w:rPr>
              <w:t>Site audit</w:t>
            </w:r>
          </w:p>
        </w:tc>
      </w:tr>
      <w:tr>
        <w:tc>
          <w:tcPr>
            <w:tcW w:type="dxa" w:w="2592"/>
            <w:shd w:fill="F2F2F2"/>
          </w:tcPr>
          <w:p>
            <w:pPr>
              <w:spacing w:before="40" w:after="40"/>
            </w:pPr>
            <w:r/>
            <w:r>
              <w:rPr>
                <w:rFonts w:ascii="Calibri" w:hAnsi="Calibri"/>
                <w:b w:val="0"/>
                <w:sz w:val="18"/>
              </w:rPr>
              <w:t>Property page word count</w:t>
            </w:r>
          </w:p>
        </w:tc>
        <w:tc>
          <w:tcPr>
            <w:tcW w:type="dxa" w:w="2016"/>
            <w:shd w:fill="F2F2F2"/>
          </w:tcPr>
          <w:p>
            <w:pPr>
              <w:spacing w:before="40" w:after="40"/>
            </w:pPr>
            <w:r/>
            <w:r>
              <w:rPr>
                <w:rFonts w:ascii="Calibri" w:hAnsi="Calibri"/>
                <w:b w:val="0"/>
                <w:sz w:val="18"/>
              </w:rPr>
              <w:t>450-600</w:t>
            </w:r>
          </w:p>
        </w:tc>
        <w:tc>
          <w:tcPr>
            <w:tcW w:type="dxa" w:w="1872"/>
            <w:shd w:fill="F2F2F2"/>
          </w:tcPr>
          <w:p>
            <w:pPr>
              <w:spacing w:before="40" w:after="40"/>
            </w:pPr>
            <w:r/>
            <w:r>
              <w:rPr>
                <w:rFonts w:ascii="Calibri" w:hAnsi="Calibri"/>
                <w:b w:val="0"/>
                <w:sz w:val="18"/>
              </w:rPr>
              <w:t>1,500+ each</w:t>
            </w:r>
          </w:p>
        </w:tc>
        <w:tc>
          <w:tcPr>
            <w:tcW w:type="dxa" w:w="2448"/>
            <w:shd w:fill="F2F2F2"/>
          </w:tcPr>
          <w:p>
            <w:pPr>
              <w:spacing w:before="40" w:after="40"/>
            </w:pPr>
            <w:r/>
            <w:r>
              <w:rPr>
                <w:rFonts w:ascii="Calibri" w:hAnsi="Calibri"/>
                <w:b w:val="0"/>
                <w:sz w:val="18"/>
              </w:rPr>
              <w:t>Maintained</w:t>
            </w:r>
          </w:p>
        </w:tc>
        <w:tc>
          <w:tcPr>
            <w:tcW w:type="dxa" w:w="1440"/>
            <w:shd w:fill="F2F2F2"/>
          </w:tcPr>
          <w:p>
            <w:pPr>
              <w:spacing w:before="40" w:after="40"/>
            </w:pPr>
            <w:r/>
            <w:r>
              <w:rPr>
                <w:rFonts w:ascii="Calibri" w:hAnsi="Calibri"/>
                <w:b w:val="0"/>
                <w:sz w:val="18"/>
              </w:rPr>
              <w:t>Manual</w:t>
            </w:r>
          </w:p>
        </w:tc>
      </w:tr>
      <w:tr>
        <w:tc>
          <w:tcPr>
            <w:tcW w:type="dxa" w:w="2592"/>
            <w:shd w:fill="FFFFFF"/>
          </w:tcPr>
          <w:p>
            <w:pPr>
              <w:spacing w:before="40" w:after="40"/>
            </w:pPr>
            <w:r/>
            <w:r>
              <w:rPr>
                <w:rFonts w:ascii="Calibri" w:hAnsi="Calibri"/>
                <w:b w:val="0"/>
                <w:sz w:val="18"/>
              </w:rPr>
              <w:t>Direct bookings per month</w:t>
            </w:r>
          </w:p>
        </w:tc>
        <w:tc>
          <w:tcPr>
            <w:tcW w:type="dxa" w:w="2016"/>
            <w:shd w:fill="FFFFFF"/>
          </w:tcPr>
          <w:p>
            <w:pPr>
              <w:spacing w:before="40" w:after="40"/>
            </w:pPr>
            <w:r/>
            <w:r>
              <w:rPr>
                <w:rFonts w:ascii="Calibri" w:hAnsi="Calibri"/>
                <w:b w:val="0"/>
                <w:sz w:val="18"/>
              </w:rPr>
              <w:t>TBD baseline</w:t>
            </w:r>
          </w:p>
        </w:tc>
        <w:tc>
          <w:tcPr>
            <w:tcW w:type="dxa" w:w="1872"/>
            <w:shd w:fill="FFFFFF"/>
          </w:tcPr>
          <w:p>
            <w:pPr>
              <w:spacing w:before="40" w:after="40"/>
            </w:pPr>
            <w:r/>
            <w:r>
              <w:rPr>
                <w:rFonts w:ascii="Calibri" w:hAnsi="Calibri"/>
                <w:b w:val="0"/>
                <w:sz w:val="18"/>
              </w:rPr>
              <w:t>+10%</w:t>
            </w:r>
          </w:p>
        </w:tc>
        <w:tc>
          <w:tcPr>
            <w:tcW w:type="dxa" w:w="2448"/>
            <w:shd w:fill="FFFFFF"/>
          </w:tcPr>
          <w:p>
            <w:pPr>
              <w:spacing w:before="40" w:after="40"/>
            </w:pPr>
            <w:r/>
            <w:r>
              <w:rPr>
                <w:rFonts w:ascii="Calibri" w:hAnsi="Calibri"/>
                <w:b w:val="0"/>
                <w:sz w:val="18"/>
              </w:rPr>
              <w:t>+20% vs Apr baseline</w:t>
            </w:r>
          </w:p>
        </w:tc>
        <w:tc>
          <w:tcPr>
            <w:tcW w:type="dxa" w:w="1440"/>
            <w:shd w:fill="FFFFFF"/>
          </w:tcPr>
          <w:p>
            <w:pPr>
              <w:spacing w:before="40" w:after="40"/>
            </w:pPr>
            <w:r/>
            <w:r>
              <w:rPr>
                <w:rFonts w:ascii="Calibri" w:hAnsi="Calibri"/>
                <w:b w:val="0"/>
                <w:sz w:val="18"/>
              </w:rPr>
              <w:t>Internal analytics</w:t>
            </w:r>
          </w:p>
        </w:tc>
      </w:tr>
      <w:tr>
        <w:tc>
          <w:tcPr>
            <w:tcW w:type="dxa" w:w="2592"/>
            <w:shd w:fill="F2F2F2"/>
          </w:tcPr>
          <w:p>
            <w:pPr>
              <w:spacing w:before="40" w:after="40"/>
            </w:pPr>
            <w:r/>
            <w:r>
              <w:rPr>
                <w:rFonts w:ascii="Calibri" w:hAnsi="Calibri"/>
                <w:b w:val="0"/>
                <w:sz w:val="18"/>
              </w:rPr>
              <w:t>GBP profile views per month</w:t>
            </w:r>
          </w:p>
        </w:tc>
        <w:tc>
          <w:tcPr>
            <w:tcW w:type="dxa" w:w="2016"/>
            <w:shd w:fill="F2F2F2"/>
          </w:tcPr>
          <w:p>
            <w:pPr>
              <w:spacing w:before="40" w:after="40"/>
            </w:pPr>
            <w:r/>
            <w:r>
              <w:rPr>
                <w:rFonts w:ascii="Calibri" w:hAnsi="Calibri"/>
                <w:b w:val="0"/>
                <w:sz w:val="18"/>
              </w:rPr>
              <w:t>TBD</w:t>
            </w:r>
          </w:p>
        </w:tc>
        <w:tc>
          <w:tcPr>
            <w:tcW w:type="dxa" w:w="1872"/>
            <w:shd w:fill="F2F2F2"/>
          </w:tcPr>
          <w:p>
            <w:pPr>
              <w:spacing w:before="40" w:after="40"/>
            </w:pPr>
            <w:r/>
            <w:r>
              <w:rPr>
                <w:rFonts w:ascii="Calibri" w:hAnsi="Calibri"/>
                <w:b w:val="0"/>
                <w:sz w:val="18"/>
              </w:rPr>
              <w:t>250+</w:t>
            </w:r>
          </w:p>
        </w:tc>
        <w:tc>
          <w:tcPr>
            <w:tcW w:type="dxa" w:w="2448"/>
            <w:shd w:fill="F2F2F2"/>
          </w:tcPr>
          <w:p>
            <w:pPr>
              <w:spacing w:before="40" w:after="40"/>
            </w:pPr>
            <w:r/>
            <w:r>
              <w:rPr>
                <w:rFonts w:ascii="Calibri" w:hAnsi="Calibri"/>
                <w:b w:val="0"/>
                <w:sz w:val="18"/>
              </w:rPr>
              <w:t>500+ (90 days)</w:t>
            </w:r>
          </w:p>
        </w:tc>
        <w:tc>
          <w:tcPr>
            <w:tcW w:type="dxa" w:w="1440"/>
            <w:shd w:fill="F2F2F2"/>
          </w:tcPr>
          <w:p>
            <w:pPr>
              <w:spacing w:before="40" w:after="40"/>
            </w:pPr>
            <w:r/>
            <w:r>
              <w:rPr>
                <w:rFonts w:ascii="Calibri" w:hAnsi="Calibri"/>
                <w:b w:val="0"/>
                <w:sz w:val="18"/>
              </w:rPr>
              <w:t>GBP Insights</w:t>
            </w:r>
          </w:p>
        </w:tc>
      </w:tr>
      <w:tr>
        <w:tc>
          <w:tcPr>
            <w:tcW w:type="dxa" w:w="2592"/>
            <w:shd w:fill="FFFFFF"/>
          </w:tcPr>
          <w:p>
            <w:pPr>
              <w:spacing w:before="40" w:after="40"/>
            </w:pPr>
            <w:r/>
            <w:r>
              <w:rPr>
                <w:rFonts w:ascii="Calibri" w:hAnsi="Calibri"/>
                <w:b w:val="0"/>
                <w:sz w:val="18"/>
              </w:rPr>
              <w:t>Brand SERP position for 'haven in lipa'</w:t>
            </w:r>
          </w:p>
        </w:tc>
        <w:tc>
          <w:tcPr>
            <w:tcW w:type="dxa" w:w="2016"/>
            <w:shd w:fill="FFFFFF"/>
          </w:tcPr>
          <w:p>
            <w:pPr>
              <w:spacing w:before="40" w:after="40"/>
            </w:pPr>
            <w:r/>
            <w:r>
              <w:rPr>
                <w:rFonts w:ascii="Calibri" w:hAnsi="Calibri"/>
                <w:b w:val="0"/>
                <w:sz w:val="18"/>
              </w:rPr>
              <w:t>Aggregators</w:t>
            </w:r>
          </w:p>
        </w:tc>
        <w:tc>
          <w:tcPr>
            <w:tcW w:type="dxa" w:w="1872"/>
            <w:shd w:fill="FFFFFF"/>
          </w:tcPr>
          <w:p>
            <w:pPr>
              <w:spacing w:before="40" w:after="40"/>
            </w:pPr>
            <w:r/>
            <w:r>
              <w:rPr>
                <w:rFonts w:ascii="Calibri" w:hAnsi="Calibri"/>
                <w:b w:val="0"/>
                <w:sz w:val="18"/>
              </w:rPr>
              <w:t>Mixed</w:t>
            </w:r>
          </w:p>
        </w:tc>
        <w:tc>
          <w:tcPr>
            <w:tcW w:type="dxa" w:w="2448"/>
            <w:shd w:fill="FFFFFF"/>
          </w:tcPr>
          <w:p>
            <w:pPr>
              <w:spacing w:before="40" w:after="40"/>
            </w:pPr>
            <w:r/>
            <w:r>
              <w:rPr>
                <w:rFonts w:ascii="Calibri" w:hAnsi="Calibri"/>
                <w:b w:val="0"/>
                <w:sz w:val="18"/>
              </w:rPr>
              <w:t>HavenInLipa #1 organic</w:t>
            </w:r>
          </w:p>
        </w:tc>
        <w:tc>
          <w:tcPr>
            <w:tcW w:type="dxa" w:w="1440"/>
            <w:shd w:fill="FFFFFF"/>
          </w:tcPr>
          <w:p>
            <w:pPr>
              <w:spacing w:before="40" w:after="40"/>
            </w:pPr>
            <w:r/>
            <w:r>
              <w:rPr>
                <w:rFonts w:ascii="Calibri" w:hAnsi="Calibri"/>
                <w:b w:val="0"/>
                <w:sz w:val="18"/>
              </w:rPr>
              <w:t>Manual</w:t>
            </w:r>
          </w:p>
        </w:tc>
      </w:tr>
    </w:tbl>
    <w:p>
      <w:pPr>
        <w:spacing w:before="80" w:after="80"/>
      </w:pPr>
      <w:r>
        <w:rPr>
          <w:color w:val="CCCCCC"/>
          <w:sz w:val="12"/>
        </w:rPr>
        <w:t>────────────────────────────────────────────────────────────────────────────────</w:t>
      </w:r>
    </w:p>
    <w:p>
      <w:pPr>
        <w:jc w:val="center"/>
      </w:pPr>
      <w:r>
        <w:rPr>
          <w:rFonts w:ascii="Calibri" w:hAnsi="Calibri"/>
          <w:i/>
          <w:color w:val="666666"/>
          <w:sz w:val="18"/>
        </w:rPr>
        <w:t>This Full SEO Audit &amp; Strategy Report (May 8, 2026) was prepared by NetCoreSolutions for HavenInLipa.com. All findings reflect live site verification on May 8, 2026 against haveninlipa.com, blog.haveninlipa.com, sitemap files, and the brand SERP. Comparisons are made to the April 7 baseline and April 15 progress review. Phase 3 deliverables are stored in /content for HavenInLipa/050826/. For implementation support, contact the NetCoreSolutions team.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