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DD9" w:rsidRPr="008F04E0" w:rsidRDefault="00FF7DD9" w:rsidP="00FF7DD9">
      <w:pPr>
        <w:pStyle w:val="TitleCover"/>
        <w:pBdr>
          <w:left w:val="single" w:sz="6" w:space="0" w:color="FFFFFF"/>
        </w:pBdr>
        <w:spacing w:before="2000"/>
        <w:ind w:left="0"/>
        <w:jc w:val="center"/>
        <w:rPr>
          <w:rFonts w:ascii="Arial" w:hAnsi="Arial"/>
          <w:spacing w:val="0"/>
          <w:kern w:val="144"/>
          <w:sz w:val="84"/>
          <w:szCs w:val="84"/>
        </w:rPr>
      </w:pPr>
      <w:r w:rsidRPr="00FF7DD9">
        <w:rPr>
          <w:noProof/>
        </w:rPr>
        <w:drawing>
          <wp:anchor distT="0" distB="0" distL="114300" distR="114300" simplePos="0" relativeHeight="251659264" behindDoc="0" locked="0" layoutInCell="1" allowOverlap="1">
            <wp:simplePos x="0" y="0"/>
            <wp:positionH relativeFrom="column">
              <wp:posOffset>419100</wp:posOffset>
            </wp:positionH>
            <wp:positionV relativeFrom="paragraph">
              <wp:align>top</wp:align>
            </wp:positionV>
            <wp:extent cx="5495925" cy="1857375"/>
            <wp:effectExtent l="19050" t="0" r="9525" b="0"/>
            <wp:wrapSquare wrapText="bothSides"/>
            <wp:docPr id="1" name="Picture 4" descr="X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C_Logo.jpg"/>
                    <pic:cNvPicPr/>
                  </pic:nvPicPr>
                  <pic:blipFill>
                    <a:blip r:embed="rId8" cstate="print"/>
                    <a:stretch>
                      <a:fillRect/>
                    </a:stretch>
                  </pic:blipFill>
                  <pic:spPr>
                    <a:xfrm>
                      <a:off x="0" y="0"/>
                      <a:ext cx="5495925" cy="1857375"/>
                    </a:xfrm>
                    <a:prstGeom prst="rect">
                      <a:avLst/>
                    </a:prstGeom>
                  </pic:spPr>
                </pic:pic>
              </a:graphicData>
            </a:graphic>
          </wp:anchor>
        </w:drawing>
      </w:r>
      <w:r w:rsidR="00C468C0">
        <w:rPr>
          <w:rFonts w:ascii="Arial" w:hAnsi="Arial"/>
          <w:spacing w:val="0"/>
          <w:kern w:val="144"/>
          <w:sz w:val="84"/>
          <w:szCs w:val="84"/>
        </w:rPr>
        <w:t>DC</w:t>
      </w:r>
      <w:r>
        <w:rPr>
          <w:rFonts w:ascii="Arial" w:hAnsi="Arial"/>
          <w:spacing w:val="0"/>
          <w:kern w:val="144"/>
          <w:sz w:val="84"/>
          <w:szCs w:val="84"/>
        </w:rPr>
        <w:t xml:space="preserve"> to XC Schema</w:t>
      </w:r>
      <w:r w:rsidRPr="008F04E0">
        <w:rPr>
          <w:rFonts w:ascii="Arial" w:hAnsi="Arial"/>
          <w:spacing w:val="0"/>
          <w:kern w:val="144"/>
          <w:sz w:val="84"/>
          <w:szCs w:val="84"/>
        </w:rPr>
        <w:t xml:space="preserve"> </w:t>
      </w:r>
      <w:r>
        <w:rPr>
          <w:rFonts w:ascii="Arial" w:hAnsi="Arial"/>
          <w:spacing w:val="0"/>
          <w:kern w:val="144"/>
          <w:sz w:val="84"/>
          <w:szCs w:val="84"/>
        </w:rPr>
        <w:t xml:space="preserve">Transformation </w:t>
      </w:r>
      <w:r w:rsidRPr="008F04E0">
        <w:rPr>
          <w:rFonts w:ascii="Arial" w:hAnsi="Arial"/>
          <w:spacing w:val="0"/>
          <w:kern w:val="144"/>
          <w:sz w:val="84"/>
          <w:szCs w:val="84"/>
        </w:rPr>
        <w:t xml:space="preserve">Service Documentation </w:t>
      </w:r>
    </w:p>
    <w:p w:rsidR="00FF7DD9" w:rsidRPr="00AC1F8F" w:rsidRDefault="00FF7DD9" w:rsidP="00FF7DD9">
      <w:pPr>
        <w:pStyle w:val="SubtitleCover"/>
        <w:sectPr w:rsidR="00FF7DD9" w:rsidRPr="00AC1F8F" w:rsidSect="00D235A4">
          <w:footerReference w:type="default" r:id="rId9"/>
          <w:pgSz w:w="12240" w:h="15840" w:code="1"/>
          <w:pgMar w:top="960" w:right="960" w:bottom="1440" w:left="960" w:header="0" w:footer="0" w:gutter="0"/>
          <w:pgNumType w:start="0"/>
          <w:cols w:space="720"/>
          <w:titlePg/>
        </w:sectPr>
      </w:pPr>
      <w:r>
        <w:t>Pre-Release Version 0.</w:t>
      </w:r>
      <w:r w:rsidR="00777B49">
        <w:t>3.</w:t>
      </w:r>
      <w:r>
        <w:t>0</w:t>
      </w:r>
    </w:p>
    <w:p w:rsidR="00E6279B" w:rsidRDefault="00777B49" w:rsidP="00E6279B">
      <w:pPr>
        <w:pStyle w:val="Title"/>
      </w:pPr>
      <w:r>
        <w:lastRenderedPageBreak/>
        <w:t>DC</w:t>
      </w:r>
      <w:r w:rsidR="00E6279B">
        <w:t xml:space="preserve"> to XC Schema Transformation Service Documentation </w:t>
      </w:r>
    </w:p>
    <w:p w:rsidR="00E6279B" w:rsidRDefault="00E6279B" w:rsidP="00E6279B">
      <w:pPr>
        <w:pStyle w:val="ReturnAddress"/>
      </w:pPr>
    </w:p>
    <w:p w:rsidR="00E6279B" w:rsidRDefault="00E6279B" w:rsidP="00E6279B">
      <w:pPr>
        <w:pStyle w:val="ReturnAddress"/>
      </w:pPr>
    </w:p>
    <w:p w:rsidR="00E6279B" w:rsidRDefault="00E6279B" w:rsidP="00E6279B">
      <w:pPr>
        <w:pStyle w:val="ReturnAddress"/>
      </w:pPr>
    </w:p>
    <w:p w:rsidR="00E6279B" w:rsidRDefault="00E6279B" w:rsidP="00E6279B">
      <w:pPr>
        <w:pStyle w:val="ReturnAddress"/>
      </w:pPr>
    </w:p>
    <w:p w:rsidR="00E6279B" w:rsidRDefault="00E6279B" w:rsidP="00E6279B">
      <w:pPr>
        <w:pStyle w:val="ReturnAddress"/>
      </w:pPr>
    </w:p>
    <w:p w:rsidR="00E6279B" w:rsidRDefault="00E6279B" w:rsidP="00E6279B">
      <w:pPr>
        <w:pStyle w:val="ReturnAddress"/>
      </w:pPr>
    </w:p>
    <w:p w:rsidR="00E6279B" w:rsidRDefault="00E6279B" w:rsidP="00E6279B">
      <w:pPr>
        <w:pStyle w:val="ReturnAddress"/>
      </w:pPr>
    </w:p>
    <w:p w:rsidR="00E6279B" w:rsidRDefault="00E6279B" w:rsidP="00E6279B">
      <w:pPr>
        <w:pStyle w:val="ReturnAddress"/>
      </w:pPr>
    </w:p>
    <w:p w:rsidR="00E6279B" w:rsidRDefault="00E6279B" w:rsidP="00E6279B">
      <w:pPr>
        <w:pStyle w:val="ReturnAddress"/>
      </w:pPr>
    </w:p>
    <w:p w:rsidR="00E6279B" w:rsidRDefault="00E6279B" w:rsidP="00E6279B">
      <w:pPr>
        <w:pStyle w:val="ReturnAddress"/>
      </w:pPr>
    </w:p>
    <w:p w:rsidR="00E6279B" w:rsidRDefault="00E6279B" w:rsidP="00E6279B">
      <w:pPr>
        <w:pStyle w:val="ReturnAddress"/>
      </w:pPr>
    </w:p>
    <w:p w:rsidR="00E6279B" w:rsidRDefault="00E6279B" w:rsidP="00E6279B">
      <w:pPr>
        <w:pStyle w:val="ReturnAddress"/>
      </w:pPr>
      <w:r>
        <w:sym w:font="Symbol" w:char="F0E3"/>
      </w:r>
      <w:r>
        <w:t xml:space="preserve"> </w:t>
      </w:r>
      <w:proofErr w:type="spellStart"/>
      <w:proofErr w:type="gramStart"/>
      <w:r>
        <w:t>eXtensible</w:t>
      </w:r>
      <w:proofErr w:type="spellEnd"/>
      <w:proofErr w:type="gramEnd"/>
      <w:r>
        <w:t xml:space="preserve"> Catalog </w:t>
      </w:r>
    </w:p>
    <w:p w:rsidR="00E6279B" w:rsidRDefault="00E6279B" w:rsidP="00E6279B">
      <w:pPr>
        <w:pStyle w:val="ReturnAddress"/>
      </w:pPr>
      <w:r>
        <w:t>University of Rochester</w:t>
      </w:r>
    </w:p>
    <w:p w:rsidR="00E6279B" w:rsidRDefault="00E6279B" w:rsidP="00E6279B">
      <w:pPr>
        <w:pStyle w:val="ReturnAddress"/>
      </w:pPr>
      <w:r>
        <w:t>1325 Mt. Hope, Suite 102</w:t>
      </w:r>
    </w:p>
    <w:p w:rsidR="00E6279B" w:rsidRDefault="00E6279B" w:rsidP="00E6279B">
      <w:pPr>
        <w:pStyle w:val="ReturnAddress"/>
      </w:pPr>
      <w:r>
        <w:t>PO Box 278960</w:t>
      </w:r>
    </w:p>
    <w:p w:rsidR="00E6279B" w:rsidRDefault="00E6279B" w:rsidP="00E6279B">
      <w:pPr>
        <w:pStyle w:val="ReturnAddress"/>
      </w:pPr>
      <w:r>
        <w:t>Rochester, NY 14627-8960</w:t>
      </w:r>
    </w:p>
    <w:p w:rsidR="00E6279B" w:rsidRDefault="007924A6" w:rsidP="00E6279B">
      <w:pPr>
        <w:pStyle w:val="ReturnAddress"/>
      </w:pPr>
      <w:hyperlink r:id="rId10" w:history="1">
        <w:r w:rsidR="00E6279B" w:rsidRPr="002F007E">
          <w:rPr>
            <w:rStyle w:val="Hyperlink"/>
          </w:rPr>
          <w:t>http://www.extensiblecatalog.org</w:t>
        </w:r>
      </w:hyperlink>
    </w:p>
    <w:p w:rsidR="00E6279B" w:rsidRDefault="00E6279B"/>
    <w:p w:rsidR="00FF7DD9" w:rsidRDefault="00FF7DD9"/>
    <w:p w:rsidR="009B0655" w:rsidRDefault="009B0655" w:rsidP="00C27C91"/>
    <w:p w:rsidR="009B0655" w:rsidRDefault="009B0655" w:rsidP="00B43DAF">
      <w:pPr>
        <w:spacing w:after="0"/>
      </w:pPr>
      <w:r>
        <w:lastRenderedPageBreak/>
        <w:t xml:space="preserve">The DC to XC Transformation Service converts </w:t>
      </w:r>
      <w:r w:rsidR="009075AF">
        <w:t>the DC</w:t>
      </w:r>
      <w:r>
        <w:t xml:space="preserve"> (simple and qu</w:t>
      </w:r>
      <w:r w:rsidR="009075AF">
        <w:t>alified) metadata format into XC</w:t>
      </w:r>
      <w:r>
        <w:t xml:space="preserve"> records.  This is done by mapping a finite set of elements to a work, expression, or manifestation.</w:t>
      </w:r>
    </w:p>
    <w:p w:rsidR="009075AF" w:rsidRDefault="009075AF" w:rsidP="00B43DAF">
      <w:pPr>
        <w:pStyle w:val="Heading1"/>
      </w:pPr>
      <w:r>
        <w:t>DC to XC Mappings</w:t>
      </w:r>
    </w:p>
    <w:p w:rsidR="008B075E" w:rsidRDefault="009075AF" w:rsidP="00B43DAF">
      <w:pPr>
        <w:spacing w:after="0"/>
      </w:pPr>
      <w:r>
        <w:t>The service is agnostic as to whether or not the dc elements are simple or qualified.  As long as it’s in one of the following namespaces, then it will get processed:</w:t>
      </w:r>
      <w:r w:rsidR="00445DA5">
        <w:br/>
      </w:r>
      <w:r>
        <w:br/>
      </w:r>
      <w:r w:rsidRPr="009075AF">
        <w:t>http://purl.org/dc/elements/1.1/</w:t>
      </w:r>
      <w:r w:rsidR="00445DA5">
        <w:br/>
      </w:r>
      <w:r w:rsidR="00B43DAF" w:rsidRPr="00B43DAF">
        <w:t>http://purl.org/dc/terms</w:t>
      </w:r>
    </w:p>
    <w:p w:rsidR="00B43DAF" w:rsidRDefault="00B43DAF" w:rsidP="00B43DAF">
      <w:pPr>
        <w:spacing w:after="0"/>
      </w:pPr>
    </w:p>
    <w:p w:rsidR="008B075E" w:rsidRDefault="008B075E" w:rsidP="00B43DAF">
      <w:pPr>
        <w:spacing w:after="0"/>
      </w:pPr>
      <w:r>
        <w:t xml:space="preserve">The following elements are mapped to the corresponding </w:t>
      </w:r>
      <w:proofErr w:type="spellStart"/>
      <w:r>
        <w:t>frbr</w:t>
      </w:r>
      <w:proofErr w:type="spellEnd"/>
      <w:r>
        <w:t xml:space="preserve"> record.  </w:t>
      </w:r>
    </w:p>
    <w:tbl>
      <w:tblPr>
        <w:tblStyle w:val="TableGrid"/>
        <w:tblW w:w="0" w:type="auto"/>
        <w:tblLook w:val="04A0"/>
      </w:tblPr>
      <w:tblGrid>
        <w:gridCol w:w="3192"/>
        <w:gridCol w:w="3192"/>
        <w:gridCol w:w="3192"/>
      </w:tblGrid>
      <w:tr w:rsidR="00B0295A" w:rsidTr="00B0295A">
        <w:tc>
          <w:tcPr>
            <w:tcW w:w="3192" w:type="dxa"/>
          </w:tcPr>
          <w:p w:rsidR="00B0295A" w:rsidRDefault="00B0295A" w:rsidP="00B0295A">
            <w:pPr>
              <w:rPr>
                <w:rFonts w:cs="Courier New"/>
                <w:b/>
                <w:color w:val="000000"/>
              </w:rPr>
            </w:pPr>
            <w:r w:rsidRPr="008B075E">
              <w:rPr>
                <w:rFonts w:cs="Courier New"/>
                <w:b/>
                <w:color w:val="000000"/>
                <w:sz w:val="28"/>
                <w:szCs w:val="28"/>
              </w:rPr>
              <w:t>work</w:t>
            </w:r>
            <w:r w:rsidRPr="00C27C91">
              <w:rPr>
                <w:rFonts w:cs="Courier New"/>
                <w:b/>
                <w:color w:val="000000"/>
              </w:rPr>
              <w:t>:</w:t>
            </w:r>
          </w:p>
          <w:p w:rsidR="00B0295A" w:rsidRPr="008B075E" w:rsidRDefault="00B0295A" w:rsidP="00B0295A">
            <w:pPr>
              <w:ind w:left="288"/>
              <w:rPr>
                <w:rFonts w:cs="Courier New"/>
                <w:b/>
                <w:color w:val="000000"/>
              </w:rPr>
            </w:pPr>
            <w:r>
              <w:rPr>
                <w:rFonts w:cs="Courier New"/>
                <w:color w:val="000000"/>
              </w:rPr>
              <w:t>a</w:t>
            </w:r>
            <w:r w:rsidRPr="008B075E">
              <w:rPr>
                <w:rFonts w:cs="Courier New"/>
                <w:color w:val="000000"/>
              </w:rPr>
              <w:t>bstract</w:t>
            </w:r>
            <w:r>
              <w:rPr>
                <w:rFonts w:cs="Courier New"/>
                <w:b/>
                <w:color w:val="000000"/>
              </w:rPr>
              <w:br/>
            </w:r>
            <w:r>
              <w:rPr>
                <w:rFonts w:cs="Courier New"/>
                <w:color w:val="000000"/>
              </w:rPr>
              <w:t>a</w:t>
            </w:r>
            <w:r w:rsidRPr="008B075E">
              <w:rPr>
                <w:rFonts w:cs="Courier New"/>
                <w:color w:val="000000"/>
              </w:rPr>
              <w:t>udience</w:t>
            </w:r>
            <w:r>
              <w:rPr>
                <w:rFonts w:cs="Courier New"/>
                <w:b/>
                <w:color w:val="000000"/>
              </w:rPr>
              <w:br/>
            </w:r>
            <w:r w:rsidRPr="008B075E">
              <w:rPr>
                <w:rFonts w:cs="Courier New"/>
                <w:color w:val="000000"/>
              </w:rPr>
              <w:t>coverage</w:t>
            </w:r>
            <w:r>
              <w:rPr>
                <w:rFonts w:cs="Courier New"/>
                <w:b/>
                <w:color w:val="000000"/>
              </w:rPr>
              <w:br/>
            </w:r>
            <w:r w:rsidRPr="008B075E">
              <w:rPr>
                <w:rFonts w:cs="Courier New"/>
                <w:color w:val="000000"/>
              </w:rPr>
              <w:t>creator</w:t>
            </w:r>
            <w:r>
              <w:rPr>
                <w:rFonts w:cs="Courier New"/>
                <w:b/>
                <w:color w:val="000000"/>
              </w:rPr>
              <w:br/>
            </w:r>
            <w:proofErr w:type="spellStart"/>
            <w:r w:rsidRPr="008B075E">
              <w:rPr>
                <w:rFonts w:cs="Courier New"/>
                <w:color w:val="000000"/>
              </w:rPr>
              <w:t>isReplacedBy</w:t>
            </w:r>
            <w:proofErr w:type="spellEnd"/>
            <w:r>
              <w:rPr>
                <w:rFonts w:cs="Courier New"/>
                <w:b/>
                <w:color w:val="000000"/>
              </w:rPr>
              <w:br/>
            </w:r>
            <w:r w:rsidRPr="008B075E">
              <w:rPr>
                <w:rFonts w:cs="Courier New"/>
                <w:color w:val="000000"/>
              </w:rPr>
              <w:t>replaces</w:t>
            </w:r>
            <w:r>
              <w:rPr>
                <w:rFonts w:cs="Courier New"/>
                <w:b/>
                <w:color w:val="000000"/>
              </w:rPr>
              <w:br/>
            </w:r>
            <w:r w:rsidRPr="008B075E">
              <w:rPr>
                <w:rFonts w:cs="Courier New"/>
                <w:color w:val="000000"/>
              </w:rPr>
              <w:t>spatial</w:t>
            </w:r>
            <w:r>
              <w:rPr>
                <w:rFonts w:cs="Courier New"/>
                <w:b/>
                <w:color w:val="000000"/>
              </w:rPr>
              <w:br/>
            </w:r>
            <w:r w:rsidRPr="008B075E">
              <w:rPr>
                <w:rFonts w:cs="Courier New"/>
                <w:color w:val="000000"/>
              </w:rPr>
              <w:t>subject</w:t>
            </w:r>
            <w:r>
              <w:rPr>
                <w:rFonts w:cs="Courier New"/>
                <w:b/>
                <w:color w:val="000000"/>
              </w:rPr>
              <w:br/>
            </w:r>
            <w:r w:rsidRPr="008B075E">
              <w:rPr>
                <w:rFonts w:cs="Courier New"/>
                <w:color w:val="000000"/>
              </w:rPr>
              <w:t>temporal</w:t>
            </w:r>
          </w:p>
          <w:p w:rsidR="00B0295A" w:rsidRDefault="00B0295A" w:rsidP="00B43DAF"/>
        </w:tc>
        <w:tc>
          <w:tcPr>
            <w:tcW w:w="3192" w:type="dxa"/>
          </w:tcPr>
          <w:p w:rsidR="00B0295A" w:rsidRDefault="00B0295A" w:rsidP="00B0295A">
            <w:pPr>
              <w:rPr>
                <w:rFonts w:cs="Courier New"/>
                <w:b/>
                <w:color w:val="000000"/>
              </w:rPr>
            </w:pPr>
            <w:r w:rsidRPr="008B075E">
              <w:rPr>
                <w:rFonts w:cs="Courier New"/>
                <w:b/>
                <w:color w:val="000000"/>
                <w:sz w:val="28"/>
                <w:szCs w:val="28"/>
              </w:rPr>
              <w:t>expression</w:t>
            </w:r>
            <w:r w:rsidRPr="00C27C91">
              <w:rPr>
                <w:rFonts w:cs="Courier New"/>
                <w:b/>
                <w:color w:val="000000"/>
              </w:rPr>
              <w:t>:</w:t>
            </w:r>
          </w:p>
          <w:p w:rsidR="00B0295A" w:rsidRPr="008B075E" w:rsidRDefault="00B0295A" w:rsidP="00B0295A">
            <w:pPr>
              <w:ind w:left="288"/>
              <w:rPr>
                <w:rFonts w:cs="Courier New"/>
                <w:color w:val="000000"/>
              </w:rPr>
            </w:pPr>
            <w:r w:rsidRPr="008B075E">
              <w:rPr>
                <w:rFonts w:cs="Courier New"/>
                <w:color w:val="000000"/>
              </w:rPr>
              <w:t>available</w:t>
            </w:r>
            <w:r>
              <w:rPr>
                <w:rFonts w:cs="Courier New"/>
                <w:color w:val="000000"/>
              </w:rPr>
              <w:br/>
            </w:r>
            <w:proofErr w:type="spellStart"/>
            <w:r w:rsidRPr="008B075E">
              <w:rPr>
                <w:rFonts w:cs="Courier New"/>
                <w:color w:val="000000"/>
              </w:rPr>
              <w:t>bibliographicCitation</w:t>
            </w:r>
            <w:proofErr w:type="spellEnd"/>
            <w:r>
              <w:rPr>
                <w:rFonts w:cs="Courier New"/>
                <w:color w:val="000000"/>
              </w:rPr>
              <w:br/>
            </w:r>
            <w:proofErr w:type="spellStart"/>
            <w:r w:rsidRPr="008B075E">
              <w:rPr>
                <w:rFonts w:cs="Courier New"/>
                <w:color w:val="000000"/>
              </w:rPr>
              <w:t>conformsTo</w:t>
            </w:r>
            <w:proofErr w:type="spellEnd"/>
            <w:r>
              <w:rPr>
                <w:rFonts w:cs="Courier New"/>
                <w:color w:val="000000"/>
              </w:rPr>
              <w:br/>
            </w:r>
            <w:r w:rsidRPr="008B075E">
              <w:rPr>
                <w:rFonts w:cs="Courier New"/>
                <w:color w:val="000000"/>
              </w:rPr>
              <w:t>contributor</w:t>
            </w:r>
            <w:r>
              <w:rPr>
                <w:rFonts w:cs="Courier New"/>
                <w:color w:val="000000"/>
              </w:rPr>
              <w:br/>
            </w:r>
            <w:proofErr w:type="spellStart"/>
            <w:r w:rsidRPr="008B075E">
              <w:rPr>
                <w:rFonts w:cs="Courier New"/>
                <w:color w:val="000000"/>
              </w:rPr>
              <w:t>dateAccepted</w:t>
            </w:r>
            <w:proofErr w:type="spellEnd"/>
            <w:r>
              <w:rPr>
                <w:rFonts w:cs="Courier New"/>
                <w:color w:val="000000"/>
              </w:rPr>
              <w:br/>
            </w:r>
            <w:proofErr w:type="spellStart"/>
            <w:r w:rsidRPr="008B075E">
              <w:rPr>
                <w:rFonts w:cs="Courier New"/>
                <w:color w:val="000000"/>
              </w:rPr>
              <w:t>dateCopyrighted</w:t>
            </w:r>
            <w:proofErr w:type="spellEnd"/>
            <w:r>
              <w:rPr>
                <w:rFonts w:cs="Courier New"/>
                <w:color w:val="000000"/>
              </w:rPr>
              <w:br/>
            </w:r>
            <w:proofErr w:type="spellStart"/>
            <w:r w:rsidRPr="008B075E">
              <w:rPr>
                <w:rFonts w:cs="Courier New"/>
                <w:color w:val="000000"/>
              </w:rPr>
              <w:t>educationLevel</w:t>
            </w:r>
            <w:proofErr w:type="spellEnd"/>
            <w:r>
              <w:rPr>
                <w:rFonts w:cs="Courier New"/>
                <w:color w:val="000000"/>
              </w:rPr>
              <w:br/>
            </w:r>
            <w:proofErr w:type="spellStart"/>
            <w:r w:rsidRPr="008B075E">
              <w:rPr>
                <w:rFonts w:cs="Courier New"/>
                <w:color w:val="000000"/>
              </w:rPr>
              <w:t>hasFormat</w:t>
            </w:r>
            <w:proofErr w:type="spellEnd"/>
            <w:r>
              <w:rPr>
                <w:rFonts w:cs="Courier New"/>
                <w:color w:val="000000"/>
              </w:rPr>
              <w:br/>
            </w:r>
            <w:proofErr w:type="spellStart"/>
            <w:r w:rsidRPr="008B075E">
              <w:rPr>
                <w:rFonts w:cs="Courier New"/>
                <w:color w:val="000000"/>
              </w:rPr>
              <w:t>hasVersion</w:t>
            </w:r>
            <w:proofErr w:type="spellEnd"/>
            <w:r>
              <w:rPr>
                <w:rFonts w:cs="Courier New"/>
                <w:color w:val="000000"/>
              </w:rPr>
              <w:br/>
            </w:r>
            <w:proofErr w:type="spellStart"/>
            <w:r w:rsidRPr="008B075E">
              <w:rPr>
                <w:rFonts w:cs="Courier New"/>
                <w:color w:val="000000"/>
              </w:rPr>
              <w:t>instructionMethod</w:t>
            </w:r>
            <w:proofErr w:type="spellEnd"/>
            <w:r>
              <w:rPr>
                <w:rFonts w:cs="Courier New"/>
                <w:color w:val="000000"/>
              </w:rPr>
              <w:br/>
            </w:r>
            <w:proofErr w:type="spellStart"/>
            <w:r w:rsidRPr="008B075E">
              <w:rPr>
                <w:rFonts w:cs="Courier New"/>
                <w:color w:val="000000"/>
              </w:rPr>
              <w:t>isFormatOf</w:t>
            </w:r>
            <w:proofErr w:type="spellEnd"/>
            <w:r>
              <w:rPr>
                <w:rFonts w:cs="Courier New"/>
                <w:color w:val="000000"/>
              </w:rPr>
              <w:br/>
            </w:r>
            <w:proofErr w:type="spellStart"/>
            <w:r w:rsidRPr="008B075E">
              <w:rPr>
                <w:rFonts w:cs="Courier New"/>
                <w:color w:val="000000"/>
              </w:rPr>
              <w:t>isReferencedBy</w:t>
            </w:r>
            <w:proofErr w:type="spellEnd"/>
            <w:r>
              <w:rPr>
                <w:rFonts w:cs="Courier New"/>
                <w:color w:val="000000"/>
              </w:rPr>
              <w:br/>
            </w:r>
            <w:proofErr w:type="spellStart"/>
            <w:r w:rsidRPr="008B075E">
              <w:rPr>
                <w:rFonts w:cs="Courier New"/>
                <w:color w:val="000000"/>
              </w:rPr>
              <w:t>isRequiredBy</w:t>
            </w:r>
            <w:proofErr w:type="spellEnd"/>
            <w:r>
              <w:rPr>
                <w:rFonts w:cs="Courier New"/>
                <w:color w:val="000000"/>
              </w:rPr>
              <w:br/>
            </w:r>
            <w:proofErr w:type="spellStart"/>
            <w:r w:rsidRPr="008B075E">
              <w:rPr>
                <w:rFonts w:cs="Courier New"/>
                <w:color w:val="000000"/>
              </w:rPr>
              <w:t>isVersionOf</w:t>
            </w:r>
            <w:proofErr w:type="spellEnd"/>
            <w:r>
              <w:rPr>
                <w:rFonts w:cs="Courier New"/>
                <w:color w:val="000000"/>
              </w:rPr>
              <w:br/>
            </w:r>
            <w:r w:rsidRPr="008B075E">
              <w:rPr>
                <w:rFonts w:cs="Courier New"/>
                <w:color w:val="000000"/>
              </w:rPr>
              <w:t>language</w:t>
            </w:r>
            <w:r>
              <w:rPr>
                <w:rFonts w:cs="Courier New"/>
                <w:color w:val="000000"/>
              </w:rPr>
              <w:br/>
            </w:r>
            <w:r w:rsidRPr="008B075E">
              <w:rPr>
                <w:rFonts w:cs="Courier New"/>
                <w:color w:val="000000"/>
              </w:rPr>
              <w:t>mediator</w:t>
            </w:r>
            <w:r>
              <w:rPr>
                <w:rFonts w:cs="Courier New"/>
                <w:color w:val="000000"/>
              </w:rPr>
              <w:br/>
            </w:r>
            <w:r w:rsidRPr="008B075E">
              <w:rPr>
                <w:rFonts w:cs="Courier New"/>
                <w:color w:val="000000"/>
              </w:rPr>
              <w:t>references</w:t>
            </w:r>
            <w:r>
              <w:rPr>
                <w:rFonts w:cs="Courier New"/>
                <w:color w:val="000000"/>
              </w:rPr>
              <w:br/>
            </w:r>
            <w:r w:rsidRPr="008B075E">
              <w:rPr>
                <w:rFonts w:cs="Courier New"/>
                <w:color w:val="000000"/>
              </w:rPr>
              <w:t>relation</w:t>
            </w:r>
            <w:r>
              <w:rPr>
                <w:rFonts w:cs="Courier New"/>
                <w:color w:val="000000"/>
              </w:rPr>
              <w:br/>
            </w:r>
            <w:r w:rsidRPr="008B075E">
              <w:rPr>
                <w:rFonts w:cs="Courier New"/>
                <w:color w:val="000000"/>
              </w:rPr>
              <w:t>requires</w:t>
            </w:r>
            <w:r>
              <w:rPr>
                <w:rFonts w:cs="Courier New"/>
                <w:color w:val="000000"/>
              </w:rPr>
              <w:br/>
            </w:r>
            <w:r w:rsidRPr="008B075E">
              <w:rPr>
                <w:rFonts w:cs="Courier New"/>
                <w:color w:val="000000"/>
              </w:rPr>
              <w:t>source</w:t>
            </w:r>
            <w:r>
              <w:rPr>
                <w:rFonts w:cs="Courier New"/>
                <w:color w:val="000000"/>
              </w:rPr>
              <w:br/>
            </w:r>
            <w:r w:rsidRPr="008B075E">
              <w:rPr>
                <w:rFonts w:cs="Courier New"/>
                <w:color w:val="000000"/>
              </w:rPr>
              <w:t>type</w:t>
            </w:r>
          </w:p>
          <w:p w:rsidR="00B0295A" w:rsidRDefault="00B0295A" w:rsidP="00B43DAF"/>
        </w:tc>
        <w:tc>
          <w:tcPr>
            <w:tcW w:w="3192" w:type="dxa"/>
          </w:tcPr>
          <w:p w:rsidR="00B0295A" w:rsidRPr="00C27C91" w:rsidRDefault="00B0295A" w:rsidP="00B0295A">
            <w:pPr>
              <w:rPr>
                <w:rFonts w:cs="Courier New"/>
                <w:b/>
                <w:color w:val="000000"/>
              </w:rPr>
            </w:pPr>
            <w:r w:rsidRPr="008B075E">
              <w:rPr>
                <w:rFonts w:cs="Courier New"/>
                <w:b/>
                <w:color w:val="000000"/>
                <w:sz w:val="28"/>
                <w:szCs w:val="28"/>
              </w:rPr>
              <w:t>manifestation</w:t>
            </w:r>
            <w:r w:rsidRPr="00C27C91">
              <w:rPr>
                <w:rFonts w:cs="Courier New"/>
                <w:b/>
                <w:color w:val="000000"/>
              </w:rPr>
              <w:t>:</w:t>
            </w:r>
          </w:p>
          <w:p w:rsidR="00B0295A" w:rsidRDefault="00B0295A" w:rsidP="00B0295A">
            <w:pPr>
              <w:ind w:left="288"/>
            </w:pPr>
            <w:proofErr w:type="spellStart"/>
            <w:r>
              <w:t>accessRights</w:t>
            </w:r>
            <w:proofErr w:type="spellEnd"/>
          </w:p>
          <w:p w:rsidR="00B0295A" w:rsidRDefault="00B0295A" w:rsidP="00B0295A">
            <w:pPr>
              <w:ind w:left="288"/>
            </w:pPr>
            <w:proofErr w:type="spellStart"/>
            <w:r>
              <w:t>accrualMethod</w:t>
            </w:r>
            <w:proofErr w:type="spellEnd"/>
          </w:p>
          <w:p w:rsidR="00B0295A" w:rsidRDefault="00B0295A" w:rsidP="00B0295A">
            <w:pPr>
              <w:ind w:left="288"/>
            </w:pPr>
            <w:proofErr w:type="spellStart"/>
            <w:r>
              <w:t>accrualPeriodicity</w:t>
            </w:r>
            <w:proofErr w:type="spellEnd"/>
          </w:p>
          <w:p w:rsidR="00B0295A" w:rsidRDefault="00B0295A" w:rsidP="00B0295A">
            <w:pPr>
              <w:ind w:left="288"/>
            </w:pPr>
            <w:proofErr w:type="spellStart"/>
            <w:r>
              <w:t>accrualPolicy</w:t>
            </w:r>
            <w:proofErr w:type="spellEnd"/>
          </w:p>
          <w:p w:rsidR="00B0295A" w:rsidRDefault="00B0295A" w:rsidP="00B0295A">
            <w:pPr>
              <w:ind w:left="288"/>
            </w:pPr>
            <w:r>
              <w:t>alternative</w:t>
            </w:r>
          </w:p>
          <w:p w:rsidR="00B0295A" w:rsidRDefault="00B0295A" w:rsidP="00B0295A">
            <w:pPr>
              <w:ind w:left="288"/>
            </w:pPr>
            <w:r>
              <w:t>created</w:t>
            </w:r>
          </w:p>
          <w:p w:rsidR="00B0295A" w:rsidRDefault="00B0295A" w:rsidP="00B0295A">
            <w:pPr>
              <w:ind w:left="288"/>
            </w:pPr>
            <w:r>
              <w:t>date</w:t>
            </w:r>
          </w:p>
          <w:p w:rsidR="00B0295A" w:rsidRDefault="00B0295A" w:rsidP="00B0295A">
            <w:pPr>
              <w:ind w:left="288"/>
            </w:pPr>
            <w:proofErr w:type="spellStart"/>
            <w:r>
              <w:t>dateSubmitted</w:t>
            </w:r>
            <w:proofErr w:type="spellEnd"/>
          </w:p>
          <w:p w:rsidR="00B0295A" w:rsidRDefault="00B0295A" w:rsidP="00B0295A">
            <w:pPr>
              <w:ind w:left="288"/>
            </w:pPr>
            <w:r>
              <w:t>description</w:t>
            </w:r>
          </w:p>
          <w:p w:rsidR="00B0295A" w:rsidRDefault="00B0295A" w:rsidP="00B0295A">
            <w:pPr>
              <w:ind w:left="288"/>
            </w:pPr>
            <w:r>
              <w:t>extent</w:t>
            </w:r>
          </w:p>
          <w:p w:rsidR="00B0295A" w:rsidRDefault="00B0295A" w:rsidP="00B0295A">
            <w:pPr>
              <w:ind w:left="288"/>
            </w:pPr>
            <w:r>
              <w:t>format</w:t>
            </w:r>
          </w:p>
          <w:p w:rsidR="00B0295A" w:rsidRDefault="00B0295A" w:rsidP="00B0295A">
            <w:pPr>
              <w:ind w:left="288"/>
            </w:pPr>
            <w:proofErr w:type="spellStart"/>
            <w:r>
              <w:t>hasPart</w:t>
            </w:r>
            <w:proofErr w:type="spellEnd"/>
          </w:p>
          <w:p w:rsidR="00B0295A" w:rsidRDefault="00B0295A" w:rsidP="00B0295A">
            <w:pPr>
              <w:ind w:left="288"/>
            </w:pPr>
            <w:r>
              <w:t>identifier</w:t>
            </w:r>
          </w:p>
          <w:p w:rsidR="00B0295A" w:rsidRDefault="00B0295A" w:rsidP="00B0295A">
            <w:pPr>
              <w:ind w:left="288"/>
            </w:pPr>
            <w:proofErr w:type="spellStart"/>
            <w:r>
              <w:t>isPartOf</w:t>
            </w:r>
            <w:proofErr w:type="spellEnd"/>
          </w:p>
          <w:p w:rsidR="00B0295A" w:rsidRDefault="00B0295A" w:rsidP="00B0295A">
            <w:pPr>
              <w:ind w:left="288"/>
            </w:pPr>
            <w:r>
              <w:t>issued</w:t>
            </w:r>
          </w:p>
          <w:p w:rsidR="00B0295A" w:rsidRDefault="00B0295A" w:rsidP="00B0295A">
            <w:pPr>
              <w:ind w:left="288"/>
            </w:pPr>
            <w:r>
              <w:t>license</w:t>
            </w:r>
          </w:p>
          <w:p w:rsidR="00B0295A" w:rsidRDefault="00B0295A" w:rsidP="00B0295A">
            <w:pPr>
              <w:ind w:left="288"/>
            </w:pPr>
            <w:r>
              <w:t>medium</w:t>
            </w:r>
          </w:p>
          <w:p w:rsidR="00B0295A" w:rsidRDefault="00B0295A" w:rsidP="00B0295A">
            <w:pPr>
              <w:ind w:left="288"/>
            </w:pPr>
            <w:r>
              <w:t>modified</w:t>
            </w:r>
          </w:p>
          <w:p w:rsidR="00B0295A" w:rsidRDefault="00B0295A" w:rsidP="00B0295A">
            <w:pPr>
              <w:ind w:left="288"/>
            </w:pPr>
            <w:r>
              <w:t>provenance</w:t>
            </w:r>
          </w:p>
          <w:p w:rsidR="00B0295A" w:rsidRDefault="00B0295A" w:rsidP="00B0295A">
            <w:pPr>
              <w:ind w:left="288"/>
            </w:pPr>
            <w:r>
              <w:t>publisher</w:t>
            </w:r>
          </w:p>
          <w:p w:rsidR="00B0295A" w:rsidRDefault="00B0295A" w:rsidP="00B0295A">
            <w:pPr>
              <w:ind w:left="288"/>
            </w:pPr>
            <w:r>
              <w:t>rights</w:t>
            </w:r>
          </w:p>
          <w:p w:rsidR="00B0295A" w:rsidRDefault="00B0295A" w:rsidP="00B0295A">
            <w:pPr>
              <w:ind w:left="288"/>
            </w:pPr>
            <w:proofErr w:type="spellStart"/>
            <w:r>
              <w:t>rightsHolder</w:t>
            </w:r>
            <w:proofErr w:type="spellEnd"/>
          </w:p>
          <w:p w:rsidR="00B0295A" w:rsidRDefault="00B0295A" w:rsidP="00B0295A">
            <w:pPr>
              <w:ind w:left="288"/>
            </w:pPr>
            <w:proofErr w:type="spellStart"/>
            <w:r>
              <w:t>tableOfContents</w:t>
            </w:r>
            <w:proofErr w:type="spellEnd"/>
          </w:p>
          <w:p w:rsidR="00B0295A" w:rsidRDefault="00B0295A" w:rsidP="00B0295A">
            <w:pPr>
              <w:ind w:left="288"/>
            </w:pPr>
            <w:r>
              <w:t>title</w:t>
            </w:r>
          </w:p>
          <w:p w:rsidR="00B0295A" w:rsidRDefault="00B0295A" w:rsidP="00B0295A">
            <w:pPr>
              <w:ind w:left="288"/>
            </w:pPr>
            <w:r>
              <w:t>valid</w:t>
            </w:r>
          </w:p>
        </w:tc>
      </w:tr>
    </w:tbl>
    <w:p w:rsidR="00B0295A" w:rsidRPr="00C27C91" w:rsidRDefault="00B0295A" w:rsidP="00B43DAF">
      <w:pPr>
        <w:spacing w:after="0"/>
      </w:pPr>
    </w:p>
    <w:p w:rsidR="008B075E" w:rsidRDefault="008B075E" w:rsidP="00B43DAF">
      <w:pPr>
        <w:spacing w:after="0" w:line="240" w:lineRule="auto"/>
      </w:pPr>
    </w:p>
    <w:p w:rsidR="00B0295A" w:rsidRDefault="008B075E" w:rsidP="00B43DAF">
      <w:pPr>
        <w:spacing w:after="0" w:line="240" w:lineRule="auto"/>
      </w:pPr>
      <w:r w:rsidRPr="00B0295A">
        <w:rPr>
          <w:b/>
          <w:sz w:val="28"/>
          <w:szCs w:val="28"/>
        </w:rPr>
        <w:t>An example is as follows… this input record:</w:t>
      </w:r>
      <w:r>
        <w:br/>
      </w:r>
    </w:p>
    <w:tbl>
      <w:tblPr>
        <w:tblStyle w:val="TableGrid"/>
        <w:tblW w:w="0" w:type="auto"/>
        <w:tblLook w:val="04A0"/>
      </w:tblPr>
      <w:tblGrid>
        <w:gridCol w:w="9576"/>
      </w:tblGrid>
      <w:tr w:rsidR="00B0295A" w:rsidTr="00B0295A">
        <w:tc>
          <w:tcPr>
            <w:tcW w:w="9576" w:type="dxa"/>
          </w:tcPr>
          <w:p w:rsidR="00B0295A" w:rsidRDefault="00B0295A" w:rsidP="00B0295A">
            <w:r>
              <w:t>&lt;</w:t>
            </w:r>
            <w:proofErr w:type="spellStart"/>
            <w:r>
              <w:t>oai_dc:dc</w:t>
            </w:r>
            <w:proofErr w:type="spellEnd"/>
            <w:r>
              <w:t xml:space="preserve"> </w:t>
            </w:r>
            <w:proofErr w:type="spellStart"/>
            <w:r>
              <w:t>xmlns:oai_dc</w:t>
            </w:r>
            <w:proofErr w:type="spellEnd"/>
            <w:r>
              <w:t xml:space="preserve">="http://www.openarchives.org/OAI/2.0/oai_dc/" </w:t>
            </w:r>
            <w:proofErr w:type="spellStart"/>
            <w:r>
              <w:t>xmlns:dc</w:t>
            </w:r>
            <w:proofErr w:type="spellEnd"/>
            <w:r>
              <w:t xml:space="preserve">="http://purl.org/dc/elements/1.1/" </w:t>
            </w:r>
            <w:proofErr w:type="spellStart"/>
            <w:r>
              <w:t>xmlns:dcterms</w:t>
            </w:r>
            <w:proofErr w:type="spellEnd"/>
            <w:r>
              <w:t xml:space="preserve">="http://purl.org/dc/terms" </w:t>
            </w:r>
            <w:proofErr w:type="spellStart"/>
            <w:r>
              <w:t>xmlns:xsi</w:t>
            </w:r>
            <w:proofErr w:type="spellEnd"/>
            <w:r>
              <w:t>="http://www.w3.org/2001/XMLSchema-instance"&gt;</w:t>
            </w:r>
          </w:p>
          <w:p w:rsidR="00B0295A" w:rsidRDefault="00B0295A" w:rsidP="00B0295A">
            <w:r>
              <w:lastRenderedPageBreak/>
              <w:t xml:space="preserve">  &lt;</w:t>
            </w:r>
            <w:proofErr w:type="spellStart"/>
            <w:r>
              <w:t>dcterms:title</w:t>
            </w:r>
            <w:proofErr w:type="spellEnd"/>
            <w:r>
              <w:t>&gt;Segmentation Propagation during a Camera Saccade&lt;/</w:t>
            </w:r>
            <w:proofErr w:type="spellStart"/>
            <w:r>
              <w:t>dcterms:title</w:t>
            </w:r>
            <w:proofErr w:type="spellEnd"/>
            <w:r>
              <w:t>&gt;</w:t>
            </w:r>
          </w:p>
          <w:p w:rsidR="00B0295A" w:rsidRDefault="00B0295A" w:rsidP="00B0295A">
            <w:r>
              <w:t xml:space="preserve">  &lt;</w:t>
            </w:r>
            <w:proofErr w:type="spellStart"/>
            <w:r>
              <w:t>dcterms:identifier</w:t>
            </w:r>
            <w:proofErr w:type="spellEnd"/>
            <w:r>
              <w:t xml:space="preserve"> xsi:type="dcterms:URI"&gt;http://hdl.handle.net/1802/26&lt;/dcterms:identifier&gt;</w:t>
            </w:r>
          </w:p>
          <w:p w:rsidR="00B0295A" w:rsidRDefault="00B0295A" w:rsidP="00B0295A">
            <w:r>
              <w:t xml:space="preserve">  &lt;</w:t>
            </w:r>
            <w:proofErr w:type="spellStart"/>
            <w:r>
              <w:t>dc:type</w:t>
            </w:r>
            <w:proofErr w:type="spellEnd"/>
            <w:r>
              <w:t>&gt;Technical Report&lt;/</w:t>
            </w:r>
            <w:proofErr w:type="spellStart"/>
            <w:r>
              <w:t>dc:type</w:t>
            </w:r>
            <w:proofErr w:type="spellEnd"/>
            <w:r>
              <w:t>&gt;</w:t>
            </w:r>
          </w:p>
          <w:p w:rsidR="00B0295A" w:rsidRDefault="00B0295A" w:rsidP="00B0295A">
            <w:r>
              <w:t xml:space="preserve">  &lt;</w:t>
            </w:r>
            <w:proofErr w:type="spellStart"/>
            <w:r>
              <w:t>dcterms:creator</w:t>
            </w:r>
            <w:proofErr w:type="spellEnd"/>
            <w:r>
              <w:t>&gt;Green, Isaac, A. (1974 - )&lt;/</w:t>
            </w:r>
            <w:proofErr w:type="spellStart"/>
            <w:r>
              <w:t>dcterms:creator</w:t>
            </w:r>
            <w:proofErr w:type="spellEnd"/>
            <w:r>
              <w:t>&gt;</w:t>
            </w:r>
          </w:p>
          <w:p w:rsidR="00B0295A" w:rsidRDefault="00B0295A" w:rsidP="00B0295A">
            <w:r>
              <w:t xml:space="preserve">  &lt;</w:t>
            </w:r>
            <w:proofErr w:type="spellStart"/>
            <w:r>
              <w:t>dcterms:creator</w:t>
            </w:r>
            <w:proofErr w:type="spellEnd"/>
            <w:r>
              <w:t>&gt;Nelson, Randal, C. &lt;/</w:t>
            </w:r>
            <w:proofErr w:type="spellStart"/>
            <w:r>
              <w:t>dcterms:creator</w:t>
            </w:r>
            <w:proofErr w:type="spellEnd"/>
            <w:r>
              <w:t>&gt;</w:t>
            </w:r>
          </w:p>
          <w:p w:rsidR="00B0295A" w:rsidRDefault="00B0295A" w:rsidP="00B0295A">
            <w:r>
              <w:t xml:space="preserve">  &lt;</w:t>
            </w:r>
            <w:proofErr w:type="spellStart"/>
            <w:r>
              <w:t>dcterms</w:t>
            </w:r>
            <w:proofErr w:type="gramStart"/>
            <w:r>
              <w:t>:abstract</w:t>
            </w:r>
            <w:proofErr w:type="spellEnd"/>
            <w:proofErr w:type="gramEnd"/>
            <w:r>
              <w:t xml:space="preserve">&gt;In this paper, we present a method for propagating segmentation information across a  saccade for a </w:t>
            </w:r>
            <w:proofErr w:type="spellStart"/>
            <w:r>
              <w:t>foveating</w:t>
            </w:r>
            <w:proofErr w:type="spellEnd"/>
            <w:r>
              <w:t xml:space="preserve"> camera. In particular, we take a region of interest from a wide-angle</w:t>
            </w:r>
            <w:proofErr w:type="gramStart"/>
            <w:r>
              <w:t>,  low</w:t>
            </w:r>
            <w:proofErr w:type="gramEnd"/>
            <w:r>
              <w:t xml:space="preserve">-fidelity image and propagate its segmentation information to a zoomed, high-fidelity  image containing that region. Our method uses normalized </w:t>
            </w:r>
            <w:proofErr w:type="spellStart"/>
            <w:r>
              <w:t>greyscale</w:t>
            </w:r>
            <w:proofErr w:type="spellEnd"/>
            <w:r>
              <w:t xml:space="preserve"> templates to </w:t>
            </w:r>
            <w:proofErr w:type="gramStart"/>
            <w:r>
              <w:t>estimate  the</w:t>
            </w:r>
            <w:proofErr w:type="gramEnd"/>
            <w:r>
              <w:t xml:space="preserve"> change in translation and magnification required to transform the segmented region.  This process is useful for systems which detect regions of interest at low-fidelity and </w:t>
            </w:r>
            <w:proofErr w:type="gramStart"/>
            <w:r>
              <w:t>then  perform</w:t>
            </w:r>
            <w:proofErr w:type="gramEnd"/>
            <w:r>
              <w:t xml:space="preserve"> a saccade to provide a high-fidelity view of that region of interest. We show how  using this method increases the performance of an active object recognition system.&lt;/</w:t>
            </w:r>
            <w:proofErr w:type="spellStart"/>
            <w:r>
              <w:t>dcterms:abstract</w:t>
            </w:r>
            <w:proofErr w:type="spellEnd"/>
            <w:r>
              <w:t>&gt;</w:t>
            </w:r>
          </w:p>
          <w:p w:rsidR="00B0295A" w:rsidRDefault="00B0295A" w:rsidP="00B0295A">
            <w:r>
              <w:t xml:space="preserve">  &lt;</w:t>
            </w:r>
            <w:proofErr w:type="spellStart"/>
            <w:r>
              <w:t>dcterms:language</w:t>
            </w:r>
            <w:proofErr w:type="spellEnd"/>
            <w:r>
              <w:t>&gt;eng&lt;/</w:t>
            </w:r>
            <w:proofErr w:type="spellStart"/>
            <w:r>
              <w:t>dcterms:language</w:t>
            </w:r>
            <w:proofErr w:type="spellEnd"/>
            <w:r>
              <w:t>&gt;</w:t>
            </w:r>
          </w:p>
          <w:p w:rsidR="00B0295A" w:rsidRDefault="00B0295A" w:rsidP="00B0295A">
            <w:r>
              <w:t xml:space="preserve">  &lt;</w:t>
            </w:r>
            <w:proofErr w:type="spellStart"/>
            <w:r>
              <w:t>dcterms:subject</w:t>
            </w:r>
            <w:proofErr w:type="spellEnd"/>
            <w:r>
              <w:t>&gt;active object recognition&lt;/</w:t>
            </w:r>
            <w:proofErr w:type="spellStart"/>
            <w:r>
              <w:t>dcterms:subject</w:t>
            </w:r>
            <w:proofErr w:type="spellEnd"/>
            <w:r>
              <w:t>&gt;</w:t>
            </w:r>
          </w:p>
          <w:p w:rsidR="00B0295A" w:rsidRDefault="00B0295A" w:rsidP="00B0295A">
            <w:r>
              <w:t xml:space="preserve">  &lt;</w:t>
            </w:r>
            <w:proofErr w:type="spellStart"/>
            <w:r>
              <w:t>dcterms:subject</w:t>
            </w:r>
            <w:proofErr w:type="spellEnd"/>
            <w:r>
              <w:t>&gt;segmentation&lt;/</w:t>
            </w:r>
            <w:proofErr w:type="spellStart"/>
            <w:r>
              <w:t>dcterms:subject</w:t>
            </w:r>
            <w:proofErr w:type="spellEnd"/>
            <w:r>
              <w:t>&gt;</w:t>
            </w:r>
          </w:p>
          <w:p w:rsidR="00B0295A" w:rsidRDefault="00B0295A" w:rsidP="00B0295A">
            <w:r>
              <w:t xml:space="preserve">  &lt;</w:t>
            </w:r>
            <w:proofErr w:type="spellStart"/>
            <w:r>
              <w:t>dcterms:subject</w:t>
            </w:r>
            <w:proofErr w:type="spellEnd"/>
            <w:r>
              <w:t>&gt;object tracking&lt;/</w:t>
            </w:r>
            <w:proofErr w:type="spellStart"/>
            <w:r>
              <w:t>dcterms:subject</w:t>
            </w:r>
            <w:proofErr w:type="spellEnd"/>
            <w:r>
              <w:t>&gt;</w:t>
            </w:r>
          </w:p>
          <w:p w:rsidR="00B0295A" w:rsidRDefault="00B0295A" w:rsidP="00B0295A">
            <w:r>
              <w:t xml:space="preserve">  &lt;</w:t>
            </w:r>
            <w:proofErr w:type="spellStart"/>
            <w:r>
              <w:t>dcterms</w:t>
            </w:r>
            <w:proofErr w:type="gramStart"/>
            <w:r>
              <w:t>:publisher</w:t>
            </w:r>
            <w:proofErr w:type="spellEnd"/>
            <w:proofErr w:type="gramEnd"/>
            <w:r>
              <w:t>&gt;University of Rochester. Computer Science Department.&lt;/</w:t>
            </w:r>
            <w:proofErr w:type="spellStart"/>
            <w:r>
              <w:t>dcterms:publisher</w:t>
            </w:r>
            <w:proofErr w:type="spellEnd"/>
            <w:r>
              <w:t>&gt;</w:t>
            </w:r>
          </w:p>
          <w:p w:rsidR="00B0295A" w:rsidRDefault="00B0295A" w:rsidP="00B0295A">
            <w:r>
              <w:t xml:space="preserve">  &lt;</w:t>
            </w:r>
            <w:proofErr w:type="spellStart"/>
            <w:r>
              <w:t>dcterms:rights</w:t>
            </w:r>
            <w:proofErr w:type="spellEnd"/>
            <w:r>
              <w:t>&gt;This item is protected by copyright, with all rights reserved.&lt;/</w:t>
            </w:r>
            <w:proofErr w:type="spellStart"/>
            <w:r>
              <w:t>dcterms:rights</w:t>
            </w:r>
            <w:proofErr w:type="spellEnd"/>
            <w:r>
              <w:t>&gt;</w:t>
            </w:r>
          </w:p>
          <w:p w:rsidR="00B0295A" w:rsidRDefault="00B0295A" w:rsidP="00B0295A">
            <w:r>
              <w:t xml:space="preserve">  &lt;</w:t>
            </w:r>
            <w:proofErr w:type="spellStart"/>
            <w:r>
              <w:t>dcterms:bibliographicCitation</w:t>
            </w:r>
            <w:proofErr w:type="spellEnd"/>
            <w:r>
              <w:t>/&gt;</w:t>
            </w:r>
          </w:p>
          <w:p w:rsidR="00B0295A" w:rsidRDefault="00B0295A" w:rsidP="00B0295A">
            <w:r>
              <w:t xml:space="preserve">  &lt;</w:t>
            </w:r>
            <w:proofErr w:type="spellStart"/>
            <w:r>
              <w:t>dcterms:dateAccepted</w:t>
            </w:r>
            <w:proofErr w:type="spellEnd"/>
            <w:r>
              <w:t>&gt;Thu, 17 Jul 2003 15:40:11&lt;/</w:t>
            </w:r>
            <w:proofErr w:type="spellStart"/>
            <w:r>
              <w:t>dcterms:dateAccepted</w:t>
            </w:r>
            <w:proofErr w:type="spellEnd"/>
            <w:r>
              <w:t>&gt;</w:t>
            </w:r>
          </w:p>
          <w:p w:rsidR="00B0295A" w:rsidRDefault="00B0295A" w:rsidP="00B0295A">
            <w:r>
              <w:t xml:space="preserve">  &lt;</w:t>
            </w:r>
            <w:proofErr w:type="spellStart"/>
            <w:r>
              <w:t>dcterms:issued</w:t>
            </w:r>
            <w:proofErr w:type="spellEnd"/>
            <w:r>
              <w:t>&gt;Month: 11 Year: 2002 &lt;/</w:t>
            </w:r>
            <w:proofErr w:type="spellStart"/>
            <w:r>
              <w:t>dcterms:issued</w:t>
            </w:r>
            <w:proofErr w:type="spellEnd"/>
            <w:r>
              <w:t>&gt;</w:t>
            </w:r>
          </w:p>
          <w:p w:rsidR="00B0295A" w:rsidRDefault="00B0295A" w:rsidP="00B0295A">
            <w:r>
              <w:t xml:space="preserve">  &lt;</w:t>
            </w:r>
            <w:proofErr w:type="spellStart"/>
            <w:r>
              <w:t>dcterms:modified</w:t>
            </w:r>
            <w:proofErr w:type="spellEnd"/>
            <w:r>
              <w:t>&gt;Thu, 17 Jul 2003 15:40:11&lt;/</w:t>
            </w:r>
            <w:proofErr w:type="spellStart"/>
            <w:r>
              <w:t>dcterms:modified</w:t>
            </w:r>
            <w:proofErr w:type="spellEnd"/>
            <w:r>
              <w:t>&gt;</w:t>
            </w:r>
          </w:p>
          <w:p w:rsidR="00B0295A" w:rsidRDefault="00B0295A" w:rsidP="00B0295A">
            <w:r>
              <w:t>&lt;/</w:t>
            </w:r>
            <w:proofErr w:type="spellStart"/>
            <w:r>
              <w:t>oai_dc:dc</w:t>
            </w:r>
            <w:proofErr w:type="spellEnd"/>
            <w:r>
              <w:t>&gt;</w:t>
            </w:r>
          </w:p>
        </w:tc>
      </w:tr>
    </w:tbl>
    <w:p w:rsidR="00B0295A" w:rsidRDefault="00752960" w:rsidP="00B43DAF">
      <w:pPr>
        <w:spacing w:after="0" w:line="240" w:lineRule="auto"/>
        <w:rPr>
          <w:rFonts w:ascii="Lucida Console" w:hAnsi="Lucida Console"/>
          <w:sz w:val="18"/>
          <w:szCs w:val="18"/>
        </w:rPr>
      </w:pPr>
      <w:r>
        <w:lastRenderedPageBreak/>
        <w:br/>
      </w:r>
    </w:p>
    <w:p w:rsidR="00B0295A" w:rsidRDefault="00B0295A" w:rsidP="00B43DAF">
      <w:pPr>
        <w:pStyle w:val="HTMLPreformatted"/>
        <w:rPr>
          <w:rFonts w:asciiTheme="minorHAnsi" w:hAnsiTheme="minorHAnsi"/>
          <w:b/>
          <w:sz w:val="28"/>
          <w:szCs w:val="28"/>
        </w:rPr>
      </w:pPr>
      <w:proofErr w:type="gramStart"/>
      <w:r>
        <w:rPr>
          <w:rFonts w:asciiTheme="minorHAnsi" w:hAnsiTheme="minorHAnsi"/>
          <w:b/>
          <w:sz w:val="28"/>
          <w:szCs w:val="28"/>
        </w:rPr>
        <w:t>produces</w:t>
      </w:r>
      <w:proofErr w:type="gramEnd"/>
      <w:r>
        <w:rPr>
          <w:rFonts w:asciiTheme="minorHAnsi" w:hAnsiTheme="minorHAnsi"/>
          <w:b/>
          <w:sz w:val="28"/>
          <w:szCs w:val="28"/>
        </w:rPr>
        <w:t xml:space="preserve"> these output records:</w:t>
      </w:r>
    </w:p>
    <w:p w:rsidR="00B0295A" w:rsidRDefault="00B0295A" w:rsidP="00B43DAF">
      <w:pPr>
        <w:pStyle w:val="HTMLPreformatted"/>
        <w:rPr>
          <w:rFonts w:ascii="Lucida Console" w:hAnsi="Lucida Console"/>
          <w:sz w:val="18"/>
          <w:szCs w:val="18"/>
        </w:rPr>
      </w:pPr>
    </w:p>
    <w:tbl>
      <w:tblPr>
        <w:tblStyle w:val="TableGrid"/>
        <w:tblW w:w="0" w:type="auto"/>
        <w:tblLook w:val="04A0"/>
      </w:tblPr>
      <w:tblGrid>
        <w:gridCol w:w="9576"/>
      </w:tblGrid>
      <w:tr w:rsidR="00B0295A" w:rsidTr="00B0295A">
        <w:tc>
          <w:tcPr>
            <w:tcW w:w="9576" w:type="dxa"/>
          </w:tcPr>
          <w:p w:rsidR="00B0295A" w:rsidRPr="00B0295A" w:rsidRDefault="00B0295A" w:rsidP="00B0295A">
            <w:pPr>
              <w:pStyle w:val="HTMLPreformatted"/>
              <w:rPr>
                <w:rFonts w:ascii="Lucida Console" w:hAnsi="Lucida Console"/>
                <w:sz w:val="18"/>
                <w:szCs w:val="18"/>
              </w:rPr>
            </w:pPr>
            <w:r w:rsidRPr="00B0295A">
              <w:rPr>
                <w:rFonts w:ascii="Lucida Console" w:hAnsi="Lucida Console"/>
                <w:sz w:val="18"/>
                <w:szCs w:val="18"/>
              </w:rPr>
              <w:t>&lt;</w:t>
            </w:r>
            <w:proofErr w:type="spellStart"/>
            <w:r w:rsidRPr="00B0295A">
              <w:rPr>
                <w:rFonts w:ascii="Lucida Console" w:hAnsi="Lucida Console"/>
                <w:sz w:val="18"/>
                <w:szCs w:val="18"/>
              </w:rPr>
              <w:t>xc:frbr</w:t>
            </w:r>
            <w:proofErr w:type="spellEnd"/>
            <w:r w:rsidRPr="00B0295A">
              <w:rPr>
                <w:rFonts w:ascii="Lucida Console" w:hAnsi="Lucida Console"/>
                <w:sz w:val="18"/>
                <w:szCs w:val="18"/>
              </w:rPr>
              <w:t xml:space="preserve"> </w:t>
            </w:r>
            <w:proofErr w:type="spellStart"/>
            <w:r w:rsidRPr="00B0295A">
              <w:rPr>
                <w:rFonts w:ascii="Lucida Console" w:hAnsi="Lucida Console"/>
                <w:sz w:val="18"/>
                <w:szCs w:val="18"/>
              </w:rPr>
              <w:t>xmlns:xc</w:t>
            </w:r>
            <w:proofErr w:type="spellEnd"/>
            <w:r w:rsidRPr="00B0295A">
              <w:rPr>
                <w:rFonts w:ascii="Lucida Console" w:hAnsi="Lucida Console"/>
                <w:sz w:val="18"/>
                <w:szCs w:val="18"/>
              </w:rPr>
              <w:t xml:space="preserve">="http://www.extensiblecatalog.info/Elements" </w:t>
            </w:r>
            <w:proofErr w:type="spellStart"/>
            <w:r w:rsidRPr="00B0295A">
              <w:rPr>
                <w:rFonts w:ascii="Lucida Console" w:hAnsi="Lucida Console"/>
                <w:sz w:val="18"/>
                <w:szCs w:val="18"/>
              </w:rPr>
              <w:t>xmlns:xsi</w:t>
            </w:r>
            <w:proofErr w:type="spellEnd"/>
            <w:r w:rsidRPr="00B0295A">
              <w:rPr>
                <w:rFonts w:ascii="Lucida Console" w:hAnsi="Lucida Console"/>
                <w:sz w:val="18"/>
                <w:szCs w:val="18"/>
              </w:rPr>
              <w:t xml:space="preserve">="http://www.w3.org/2001/XMLSchema-instance" </w:t>
            </w:r>
            <w:proofErr w:type="spellStart"/>
            <w:r w:rsidRPr="00B0295A">
              <w:rPr>
                <w:rFonts w:ascii="Lucida Console" w:hAnsi="Lucida Console"/>
                <w:sz w:val="18"/>
                <w:szCs w:val="18"/>
              </w:rPr>
              <w:t>xmlns:rdvocab</w:t>
            </w:r>
            <w:proofErr w:type="spellEnd"/>
            <w:r w:rsidRPr="00B0295A">
              <w:rPr>
                <w:rFonts w:ascii="Lucida Console" w:hAnsi="Lucida Console"/>
                <w:sz w:val="18"/>
                <w:szCs w:val="18"/>
              </w:rPr>
              <w:t xml:space="preserve">="http://rdvocab.info/Elements" </w:t>
            </w:r>
            <w:proofErr w:type="spellStart"/>
            <w:r w:rsidRPr="00B0295A">
              <w:rPr>
                <w:rFonts w:ascii="Lucida Console" w:hAnsi="Lucida Console"/>
                <w:sz w:val="18"/>
                <w:szCs w:val="18"/>
              </w:rPr>
              <w:t>xmlns:dcterms</w:t>
            </w:r>
            <w:proofErr w:type="spellEnd"/>
            <w:r w:rsidRPr="00B0295A">
              <w:rPr>
                <w:rFonts w:ascii="Lucida Console" w:hAnsi="Lucida Console"/>
                <w:sz w:val="18"/>
                <w:szCs w:val="18"/>
              </w:rPr>
              <w:t xml:space="preserve">="http://purl.org/dc/terms/" </w:t>
            </w:r>
            <w:proofErr w:type="spellStart"/>
            <w:r w:rsidRPr="00B0295A">
              <w:rPr>
                <w:rFonts w:ascii="Lucida Console" w:hAnsi="Lucida Console"/>
                <w:sz w:val="18"/>
                <w:szCs w:val="18"/>
              </w:rPr>
              <w:t>xmlns:rdarole</w:t>
            </w:r>
            <w:proofErr w:type="spellEnd"/>
            <w:r w:rsidRPr="00B0295A">
              <w:rPr>
                <w:rFonts w:ascii="Lucida Console" w:hAnsi="Lucida Console"/>
                <w:sz w:val="18"/>
                <w:szCs w:val="18"/>
              </w:rPr>
              <w:t>="http://rdvocab.info/roles"&gt;</w:t>
            </w:r>
          </w:p>
          <w:p w:rsidR="00B0295A" w:rsidRPr="00B0295A" w:rsidRDefault="00B0295A" w:rsidP="00B0295A">
            <w:pPr>
              <w:pStyle w:val="HTMLPreformatted"/>
              <w:rPr>
                <w:rFonts w:ascii="Lucida Console" w:hAnsi="Lucida Console"/>
                <w:sz w:val="18"/>
                <w:szCs w:val="18"/>
              </w:rPr>
            </w:pPr>
            <w:r w:rsidRPr="00B0295A">
              <w:rPr>
                <w:rFonts w:ascii="Lucida Console" w:hAnsi="Lucida Console"/>
                <w:sz w:val="18"/>
                <w:szCs w:val="18"/>
              </w:rPr>
              <w:t xml:space="preserve">  &lt;</w:t>
            </w:r>
            <w:proofErr w:type="spellStart"/>
            <w:r w:rsidRPr="00B0295A">
              <w:rPr>
                <w:rFonts w:ascii="Lucida Console" w:hAnsi="Lucida Console"/>
                <w:sz w:val="18"/>
                <w:szCs w:val="18"/>
              </w:rPr>
              <w:t>xc:entity</w:t>
            </w:r>
            <w:proofErr w:type="spellEnd"/>
            <w:r w:rsidRPr="00B0295A">
              <w:rPr>
                <w:rFonts w:ascii="Lucida Console" w:hAnsi="Lucida Console"/>
                <w:sz w:val="18"/>
                <w:szCs w:val="18"/>
              </w:rPr>
              <w:t xml:space="preserve"> type="work" id="</w:t>
            </w:r>
            <w:proofErr w:type="spellStart"/>
            <w:r w:rsidRPr="00B0295A">
              <w:rPr>
                <w:rFonts w:ascii="Lucida Console" w:hAnsi="Lucida Console"/>
                <w:sz w:val="18"/>
                <w:szCs w:val="18"/>
              </w:rPr>
              <w:t>oai:mst.rochester.edu:dctoxctransformation</w:t>
            </w:r>
            <w:proofErr w:type="spellEnd"/>
            <w:r w:rsidRPr="00B0295A">
              <w:rPr>
                <w:rFonts w:ascii="Lucida Console" w:hAnsi="Lucida Console"/>
                <w:sz w:val="18"/>
                <w:szCs w:val="18"/>
              </w:rPr>
              <w:t>/23595001"&gt;</w:t>
            </w:r>
          </w:p>
          <w:p w:rsidR="00B0295A" w:rsidRPr="00B0295A" w:rsidRDefault="00B0295A" w:rsidP="00B0295A">
            <w:pPr>
              <w:pStyle w:val="HTMLPreformatted"/>
              <w:rPr>
                <w:rFonts w:ascii="Lucida Console" w:hAnsi="Lucida Console"/>
                <w:sz w:val="18"/>
                <w:szCs w:val="18"/>
              </w:rPr>
            </w:pPr>
            <w:r w:rsidRPr="00B0295A">
              <w:rPr>
                <w:rFonts w:ascii="Lucida Console" w:hAnsi="Lucida Console"/>
                <w:sz w:val="18"/>
                <w:szCs w:val="18"/>
              </w:rPr>
              <w:t xml:space="preserve">    &lt;</w:t>
            </w:r>
            <w:proofErr w:type="spellStart"/>
            <w:r w:rsidRPr="00B0295A">
              <w:rPr>
                <w:rFonts w:ascii="Lucida Console" w:hAnsi="Lucida Console"/>
                <w:sz w:val="18"/>
                <w:szCs w:val="18"/>
              </w:rPr>
              <w:t>dcterms:subject</w:t>
            </w:r>
            <w:proofErr w:type="spellEnd"/>
            <w:r w:rsidRPr="00B0295A">
              <w:rPr>
                <w:rFonts w:ascii="Lucida Console" w:hAnsi="Lucida Console"/>
                <w:sz w:val="18"/>
                <w:szCs w:val="18"/>
              </w:rPr>
              <w:t>&gt;active object recognition&lt;/</w:t>
            </w:r>
            <w:proofErr w:type="spellStart"/>
            <w:r w:rsidRPr="00B0295A">
              <w:rPr>
                <w:rFonts w:ascii="Lucida Console" w:hAnsi="Lucida Console"/>
                <w:sz w:val="18"/>
                <w:szCs w:val="18"/>
              </w:rPr>
              <w:t>dcterms:subject</w:t>
            </w:r>
            <w:proofErr w:type="spellEnd"/>
            <w:r w:rsidRPr="00B0295A">
              <w:rPr>
                <w:rFonts w:ascii="Lucida Console" w:hAnsi="Lucida Console"/>
                <w:sz w:val="18"/>
                <w:szCs w:val="18"/>
              </w:rPr>
              <w:t>&gt;</w:t>
            </w:r>
          </w:p>
          <w:p w:rsidR="00B0295A" w:rsidRPr="00B0295A" w:rsidRDefault="00B0295A" w:rsidP="00B0295A">
            <w:pPr>
              <w:pStyle w:val="HTMLPreformatted"/>
              <w:rPr>
                <w:rFonts w:ascii="Lucida Console" w:hAnsi="Lucida Console"/>
                <w:sz w:val="18"/>
                <w:szCs w:val="18"/>
              </w:rPr>
            </w:pPr>
            <w:r w:rsidRPr="00B0295A">
              <w:rPr>
                <w:rFonts w:ascii="Lucida Console" w:hAnsi="Lucida Console"/>
                <w:sz w:val="18"/>
                <w:szCs w:val="18"/>
              </w:rPr>
              <w:t xml:space="preserve">    &lt;</w:t>
            </w:r>
            <w:proofErr w:type="spellStart"/>
            <w:r w:rsidRPr="00B0295A">
              <w:rPr>
                <w:rFonts w:ascii="Lucida Console" w:hAnsi="Lucida Console"/>
                <w:sz w:val="18"/>
                <w:szCs w:val="18"/>
              </w:rPr>
              <w:t>dcterms:subject</w:t>
            </w:r>
            <w:proofErr w:type="spellEnd"/>
            <w:r w:rsidRPr="00B0295A">
              <w:rPr>
                <w:rFonts w:ascii="Lucida Console" w:hAnsi="Lucida Console"/>
                <w:sz w:val="18"/>
                <w:szCs w:val="18"/>
              </w:rPr>
              <w:t>&gt;segmentation&lt;/</w:t>
            </w:r>
            <w:proofErr w:type="spellStart"/>
            <w:r w:rsidRPr="00B0295A">
              <w:rPr>
                <w:rFonts w:ascii="Lucida Console" w:hAnsi="Lucida Console"/>
                <w:sz w:val="18"/>
                <w:szCs w:val="18"/>
              </w:rPr>
              <w:t>dcterms:subject</w:t>
            </w:r>
            <w:proofErr w:type="spellEnd"/>
            <w:r w:rsidRPr="00B0295A">
              <w:rPr>
                <w:rFonts w:ascii="Lucida Console" w:hAnsi="Lucida Console"/>
                <w:sz w:val="18"/>
                <w:szCs w:val="18"/>
              </w:rPr>
              <w:t>&gt;</w:t>
            </w:r>
          </w:p>
          <w:p w:rsidR="00B0295A" w:rsidRPr="00B0295A" w:rsidRDefault="00B0295A" w:rsidP="00B0295A">
            <w:pPr>
              <w:pStyle w:val="HTMLPreformatted"/>
              <w:rPr>
                <w:rFonts w:ascii="Lucida Console" w:hAnsi="Lucida Console"/>
                <w:sz w:val="18"/>
                <w:szCs w:val="18"/>
              </w:rPr>
            </w:pPr>
            <w:r w:rsidRPr="00B0295A">
              <w:rPr>
                <w:rFonts w:ascii="Lucida Console" w:hAnsi="Lucida Console"/>
                <w:sz w:val="18"/>
                <w:szCs w:val="18"/>
              </w:rPr>
              <w:t xml:space="preserve">    &lt;</w:t>
            </w:r>
            <w:proofErr w:type="spellStart"/>
            <w:r w:rsidRPr="00B0295A">
              <w:rPr>
                <w:rFonts w:ascii="Lucida Console" w:hAnsi="Lucida Console"/>
                <w:sz w:val="18"/>
                <w:szCs w:val="18"/>
              </w:rPr>
              <w:t>dcterms:subject</w:t>
            </w:r>
            <w:proofErr w:type="spellEnd"/>
            <w:r w:rsidRPr="00B0295A">
              <w:rPr>
                <w:rFonts w:ascii="Lucida Console" w:hAnsi="Lucida Console"/>
                <w:sz w:val="18"/>
                <w:szCs w:val="18"/>
              </w:rPr>
              <w:t>&gt;object tracking&lt;/</w:t>
            </w:r>
            <w:proofErr w:type="spellStart"/>
            <w:r w:rsidRPr="00B0295A">
              <w:rPr>
                <w:rFonts w:ascii="Lucida Console" w:hAnsi="Lucida Console"/>
                <w:sz w:val="18"/>
                <w:szCs w:val="18"/>
              </w:rPr>
              <w:t>dcterms:subject</w:t>
            </w:r>
            <w:proofErr w:type="spellEnd"/>
            <w:r w:rsidRPr="00B0295A">
              <w:rPr>
                <w:rFonts w:ascii="Lucida Console" w:hAnsi="Lucida Console"/>
                <w:sz w:val="18"/>
                <w:szCs w:val="18"/>
              </w:rPr>
              <w:t>&gt;</w:t>
            </w:r>
          </w:p>
          <w:p w:rsidR="00B0295A" w:rsidRPr="00B0295A" w:rsidRDefault="00B0295A" w:rsidP="00B0295A">
            <w:pPr>
              <w:pStyle w:val="HTMLPreformatted"/>
              <w:rPr>
                <w:rFonts w:ascii="Lucida Console" w:hAnsi="Lucida Console"/>
                <w:sz w:val="18"/>
                <w:szCs w:val="18"/>
              </w:rPr>
            </w:pPr>
            <w:r w:rsidRPr="00B0295A">
              <w:rPr>
                <w:rFonts w:ascii="Lucida Console" w:hAnsi="Lucida Console"/>
                <w:sz w:val="18"/>
                <w:szCs w:val="18"/>
              </w:rPr>
              <w:t xml:space="preserve">    &lt;</w:t>
            </w:r>
            <w:proofErr w:type="spellStart"/>
            <w:r w:rsidRPr="00B0295A">
              <w:rPr>
                <w:rFonts w:ascii="Lucida Console" w:hAnsi="Lucida Console"/>
                <w:sz w:val="18"/>
                <w:szCs w:val="18"/>
              </w:rPr>
              <w:t>dcterms:creator</w:t>
            </w:r>
            <w:proofErr w:type="spellEnd"/>
            <w:r w:rsidRPr="00B0295A">
              <w:rPr>
                <w:rFonts w:ascii="Lucida Console" w:hAnsi="Lucida Console"/>
                <w:sz w:val="18"/>
                <w:szCs w:val="18"/>
              </w:rPr>
              <w:t>&gt;Green, Isaac, A. (1974 - )&lt;/</w:t>
            </w:r>
            <w:proofErr w:type="spellStart"/>
            <w:r w:rsidRPr="00B0295A">
              <w:rPr>
                <w:rFonts w:ascii="Lucida Console" w:hAnsi="Lucida Console"/>
                <w:sz w:val="18"/>
                <w:szCs w:val="18"/>
              </w:rPr>
              <w:t>dcterms:creator</w:t>
            </w:r>
            <w:proofErr w:type="spellEnd"/>
            <w:r w:rsidRPr="00B0295A">
              <w:rPr>
                <w:rFonts w:ascii="Lucida Console" w:hAnsi="Lucida Console"/>
                <w:sz w:val="18"/>
                <w:szCs w:val="18"/>
              </w:rPr>
              <w:t>&gt;</w:t>
            </w:r>
          </w:p>
          <w:p w:rsidR="00B0295A" w:rsidRPr="00B0295A" w:rsidRDefault="00B0295A" w:rsidP="00B0295A">
            <w:pPr>
              <w:pStyle w:val="HTMLPreformatted"/>
              <w:rPr>
                <w:rFonts w:ascii="Lucida Console" w:hAnsi="Lucida Console"/>
                <w:sz w:val="18"/>
                <w:szCs w:val="18"/>
              </w:rPr>
            </w:pPr>
            <w:r w:rsidRPr="00B0295A">
              <w:rPr>
                <w:rFonts w:ascii="Lucida Console" w:hAnsi="Lucida Console"/>
                <w:sz w:val="18"/>
                <w:szCs w:val="18"/>
              </w:rPr>
              <w:t xml:space="preserve">    &lt;</w:t>
            </w:r>
            <w:proofErr w:type="spellStart"/>
            <w:r w:rsidRPr="00B0295A">
              <w:rPr>
                <w:rFonts w:ascii="Lucida Console" w:hAnsi="Lucida Console"/>
                <w:sz w:val="18"/>
                <w:szCs w:val="18"/>
              </w:rPr>
              <w:t>dcterms:creator</w:t>
            </w:r>
            <w:proofErr w:type="spellEnd"/>
            <w:r w:rsidRPr="00B0295A">
              <w:rPr>
                <w:rFonts w:ascii="Lucida Console" w:hAnsi="Lucida Console"/>
                <w:sz w:val="18"/>
                <w:szCs w:val="18"/>
              </w:rPr>
              <w:t>&gt;Nelson, Randal, C.&lt;/</w:t>
            </w:r>
            <w:proofErr w:type="spellStart"/>
            <w:r w:rsidRPr="00B0295A">
              <w:rPr>
                <w:rFonts w:ascii="Lucida Console" w:hAnsi="Lucida Console"/>
                <w:sz w:val="18"/>
                <w:szCs w:val="18"/>
              </w:rPr>
              <w:t>dcterms:creator</w:t>
            </w:r>
            <w:proofErr w:type="spellEnd"/>
            <w:r w:rsidRPr="00B0295A">
              <w:rPr>
                <w:rFonts w:ascii="Lucida Console" w:hAnsi="Lucida Console"/>
                <w:sz w:val="18"/>
                <w:szCs w:val="18"/>
              </w:rPr>
              <w:t>&gt;</w:t>
            </w:r>
          </w:p>
          <w:p w:rsidR="00B0295A" w:rsidRPr="00B0295A" w:rsidRDefault="00B0295A" w:rsidP="00B0295A">
            <w:pPr>
              <w:pStyle w:val="HTMLPreformatted"/>
              <w:rPr>
                <w:rFonts w:ascii="Lucida Console" w:hAnsi="Lucida Console"/>
                <w:sz w:val="18"/>
                <w:szCs w:val="18"/>
              </w:rPr>
            </w:pPr>
            <w:r w:rsidRPr="00B0295A">
              <w:rPr>
                <w:rFonts w:ascii="Lucida Console" w:hAnsi="Lucida Console"/>
                <w:sz w:val="18"/>
                <w:szCs w:val="18"/>
              </w:rPr>
              <w:t xml:space="preserve">    &lt;</w:t>
            </w:r>
            <w:proofErr w:type="spellStart"/>
            <w:r w:rsidRPr="00B0295A">
              <w:rPr>
                <w:rFonts w:ascii="Lucida Console" w:hAnsi="Lucida Console"/>
                <w:sz w:val="18"/>
                <w:szCs w:val="18"/>
              </w:rPr>
              <w:t>dcterms</w:t>
            </w:r>
            <w:proofErr w:type="gramStart"/>
            <w:r w:rsidRPr="00B0295A">
              <w:rPr>
                <w:rFonts w:ascii="Lucida Console" w:hAnsi="Lucida Console"/>
                <w:sz w:val="18"/>
                <w:szCs w:val="18"/>
              </w:rPr>
              <w:t>:abstract</w:t>
            </w:r>
            <w:proofErr w:type="spellEnd"/>
            <w:proofErr w:type="gramEnd"/>
            <w:r w:rsidRPr="00B0295A">
              <w:rPr>
                <w:rFonts w:ascii="Lucida Console" w:hAnsi="Lucida Console"/>
                <w:sz w:val="18"/>
                <w:szCs w:val="18"/>
              </w:rPr>
              <w:t xml:space="preserve">&gt;In this paper, we present a method for propagating segmentation information across a  saccade for a </w:t>
            </w:r>
            <w:proofErr w:type="spellStart"/>
            <w:r w:rsidRPr="00B0295A">
              <w:rPr>
                <w:rFonts w:ascii="Lucida Console" w:hAnsi="Lucida Console"/>
                <w:sz w:val="18"/>
                <w:szCs w:val="18"/>
              </w:rPr>
              <w:t>foveating</w:t>
            </w:r>
            <w:proofErr w:type="spellEnd"/>
            <w:r w:rsidRPr="00B0295A">
              <w:rPr>
                <w:rFonts w:ascii="Lucida Console" w:hAnsi="Lucida Console"/>
                <w:sz w:val="18"/>
                <w:szCs w:val="18"/>
              </w:rPr>
              <w:t xml:space="preserve"> camera. In particular, we take a region of interest from a wide-angle</w:t>
            </w:r>
            <w:proofErr w:type="gramStart"/>
            <w:r w:rsidRPr="00B0295A">
              <w:rPr>
                <w:rFonts w:ascii="Lucida Console" w:hAnsi="Lucida Console"/>
                <w:sz w:val="18"/>
                <w:szCs w:val="18"/>
              </w:rPr>
              <w:t>,  low</w:t>
            </w:r>
            <w:proofErr w:type="gramEnd"/>
            <w:r w:rsidRPr="00B0295A">
              <w:rPr>
                <w:rFonts w:ascii="Lucida Console" w:hAnsi="Lucida Console"/>
                <w:sz w:val="18"/>
                <w:szCs w:val="18"/>
              </w:rPr>
              <w:t xml:space="preserve">-fidelity image and propagate its segmentation information to a zoomed, high-fidelity  image containing that region. Our method uses normalized </w:t>
            </w:r>
            <w:proofErr w:type="spellStart"/>
            <w:r w:rsidRPr="00B0295A">
              <w:rPr>
                <w:rFonts w:ascii="Lucida Console" w:hAnsi="Lucida Console"/>
                <w:sz w:val="18"/>
                <w:szCs w:val="18"/>
              </w:rPr>
              <w:t>greyscale</w:t>
            </w:r>
            <w:proofErr w:type="spellEnd"/>
            <w:r w:rsidRPr="00B0295A">
              <w:rPr>
                <w:rFonts w:ascii="Lucida Console" w:hAnsi="Lucida Console"/>
                <w:sz w:val="18"/>
                <w:szCs w:val="18"/>
              </w:rPr>
              <w:t xml:space="preserve"> templates to </w:t>
            </w:r>
            <w:proofErr w:type="gramStart"/>
            <w:r w:rsidRPr="00B0295A">
              <w:rPr>
                <w:rFonts w:ascii="Lucida Console" w:hAnsi="Lucida Console"/>
                <w:sz w:val="18"/>
                <w:szCs w:val="18"/>
              </w:rPr>
              <w:t>estimate  the</w:t>
            </w:r>
            <w:proofErr w:type="gramEnd"/>
            <w:r w:rsidRPr="00B0295A">
              <w:rPr>
                <w:rFonts w:ascii="Lucida Console" w:hAnsi="Lucida Console"/>
                <w:sz w:val="18"/>
                <w:szCs w:val="18"/>
              </w:rPr>
              <w:t xml:space="preserve"> change in translation and magnification required to transform the segmented region.  This process is useful for systems which detect regions of interest at low-fidelity and </w:t>
            </w:r>
            <w:proofErr w:type="gramStart"/>
            <w:r w:rsidRPr="00B0295A">
              <w:rPr>
                <w:rFonts w:ascii="Lucida Console" w:hAnsi="Lucida Console"/>
                <w:sz w:val="18"/>
                <w:szCs w:val="18"/>
              </w:rPr>
              <w:t>then  perform</w:t>
            </w:r>
            <w:proofErr w:type="gramEnd"/>
            <w:r w:rsidRPr="00B0295A">
              <w:rPr>
                <w:rFonts w:ascii="Lucida Console" w:hAnsi="Lucida Console"/>
                <w:sz w:val="18"/>
                <w:szCs w:val="18"/>
              </w:rPr>
              <w:t xml:space="preserve"> a saccade to provide a high-fidelity view of that region of interest. We show how  using this method increases the performance of an active object recognition system.&lt;/</w:t>
            </w:r>
            <w:proofErr w:type="spellStart"/>
            <w:r w:rsidRPr="00B0295A">
              <w:rPr>
                <w:rFonts w:ascii="Lucida Console" w:hAnsi="Lucida Console"/>
                <w:sz w:val="18"/>
                <w:szCs w:val="18"/>
              </w:rPr>
              <w:t>dcterms:abstract</w:t>
            </w:r>
            <w:proofErr w:type="spellEnd"/>
            <w:r w:rsidRPr="00B0295A">
              <w:rPr>
                <w:rFonts w:ascii="Lucida Console" w:hAnsi="Lucida Console"/>
                <w:sz w:val="18"/>
                <w:szCs w:val="18"/>
              </w:rPr>
              <w:t>&gt;</w:t>
            </w:r>
          </w:p>
          <w:p w:rsidR="00B0295A" w:rsidRPr="00B0295A" w:rsidRDefault="00B0295A" w:rsidP="00B0295A">
            <w:pPr>
              <w:pStyle w:val="HTMLPreformatted"/>
              <w:rPr>
                <w:rFonts w:ascii="Lucida Console" w:hAnsi="Lucida Console"/>
                <w:sz w:val="18"/>
                <w:szCs w:val="18"/>
              </w:rPr>
            </w:pPr>
            <w:r w:rsidRPr="00B0295A">
              <w:rPr>
                <w:rFonts w:ascii="Lucida Console" w:hAnsi="Lucida Console"/>
                <w:sz w:val="18"/>
                <w:szCs w:val="18"/>
              </w:rPr>
              <w:t xml:space="preserve">  &lt;/</w:t>
            </w:r>
            <w:proofErr w:type="spellStart"/>
            <w:r w:rsidRPr="00B0295A">
              <w:rPr>
                <w:rFonts w:ascii="Lucida Console" w:hAnsi="Lucida Console"/>
                <w:sz w:val="18"/>
                <w:szCs w:val="18"/>
              </w:rPr>
              <w:t>xc:entity</w:t>
            </w:r>
            <w:proofErr w:type="spellEnd"/>
            <w:r w:rsidRPr="00B0295A">
              <w:rPr>
                <w:rFonts w:ascii="Lucida Console" w:hAnsi="Lucida Console"/>
                <w:sz w:val="18"/>
                <w:szCs w:val="18"/>
              </w:rPr>
              <w:t>&gt;</w:t>
            </w:r>
          </w:p>
          <w:p w:rsidR="00B0295A" w:rsidRDefault="00B0295A" w:rsidP="00B0295A">
            <w:pPr>
              <w:pStyle w:val="HTMLPreformatted"/>
              <w:rPr>
                <w:rFonts w:ascii="Lucida Console" w:hAnsi="Lucida Console"/>
                <w:sz w:val="18"/>
                <w:szCs w:val="18"/>
              </w:rPr>
            </w:pPr>
            <w:r w:rsidRPr="00B0295A">
              <w:rPr>
                <w:rFonts w:ascii="Lucida Console" w:hAnsi="Lucida Console"/>
                <w:sz w:val="18"/>
                <w:szCs w:val="18"/>
              </w:rPr>
              <w:t>&lt;/</w:t>
            </w:r>
            <w:proofErr w:type="spellStart"/>
            <w:r w:rsidRPr="00B0295A">
              <w:rPr>
                <w:rFonts w:ascii="Lucida Console" w:hAnsi="Lucida Console"/>
                <w:sz w:val="18"/>
                <w:szCs w:val="18"/>
              </w:rPr>
              <w:t>xc:frbr</w:t>
            </w:r>
            <w:proofErr w:type="spellEnd"/>
            <w:r w:rsidRPr="00B0295A">
              <w:rPr>
                <w:rFonts w:ascii="Lucida Console" w:hAnsi="Lucida Console"/>
                <w:sz w:val="18"/>
                <w:szCs w:val="18"/>
              </w:rPr>
              <w:t>&gt;</w:t>
            </w:r>
          </w:p>
        </w:tc>
      </w:tr>
      <w:tr w:rsidR="00B0295A" w:rsidTr="00B0295A">
        <w:tc>
          <w:tcPr>
            <w:tcW w:w="9576" w:type="dxa"/>
          </w:tcPr>
          <w:p w:rsidR="00B0295A" w:rsidRPr="00B0295A" w:rsidRDefault="00B0295A" w:rsidP="00B0295A">
            <w:pPr>
              <w:pStyle w:val="HTMLPreformatted"/>
              <w:rPr>
                <w:rFonts w:ascii="Lucida Console" w:hAnsi="Lucida Console"/>
                <w:sz w:val="18"/>
                <w:szCs w:val="18"/>
              </w:rPr>
            </w:pPr>
            <w:r w:rsidRPr="00B0295A">
              <w:rPr>
                <w:rFonts w:ascii="Lucida Console" w:hAnsi="Lucida Console"/>
                <w:sz w:val="18"/>
                <w:szCs w:val="18"/>
              </w:rPr>
              <w:t>&lt;</w:t>
            </w:r>
            <w:proofErr w:type="spellStart"/>
            <w:r w:rsidRPr="00B0295A">
              <w:rPr>
                <w:rFonts w:ascii="Lucida Console" w:hAnsi="Lucida Console"/>
                <w:sz w:val="18"/>
                <w:szCs w:val="18"/>
              </w:rPr>
              <w:t>xc:frbr</w:t>
            </w:r>
            <w:proofErr w:type="spellEnd"/>
            <w:r w:rsidRPr="00B0295A">
              <w:rPr>
                <w:rFonts w:ascii="Lucida Console" w:hAnsi="Lucida Console"/>
                <w:sz w:val="18"/>
                <w:szCs w:val="18"/>
              </w:rPr>
              <w:t xml:space="preserve"> </w:t>
            </w:r>
            <w:proofErr w:type="spellStart"/>
            <w:r w:rsidRPr="00B0295A">
              <w:rPr>
                <w:rFonts w:ascii="Lucida Console" w:hAnsi="Lucida Console"/>
                <w:sz w:val="18"/>
                <w:szCs w:val="18"/>
              </w:rPr>
              <w:t>xmlns:xc</w:t>
            </w:r>
            <w:proofErr w:type="spellEnd"/>
            <w:r w:rsidRPr="00B0295A">
              <w:rPr>
                <w:rFonts w:ascii="Lucida Console" w:hAnsi="Lucida Console"/>
                <w:sz w:val="18"/>
                <w:szCs w:val="18"/>
              </w:rPr>
              <w:t xml:space="preserve">="http://www.extensiblecatalog.info/Elements" </w:t>
            </w:r>
            <w:proofErr w:type="spellStart"/>
            <w:r w:rsidRPr="00B0295A">
              <w:rPr>
                <w:rFonts w:ascii="Lucida Console" w:hAnsi="Lucida Console"/>
                <w:sz w:val="18"/>
                <w:szCs w:val="18"/>
              </w:rPr>
              <w:t>xmlns:xsi</w:t>
            </w:r>
            <w:proofErr w:type="spellEnd"/>
            <w:r w:rsidRPr="00B0295A">
              <w:rPr>
                <w:rFonts w:ascii="Lucida Console" w:hAnsi="Lucida Console"/>
                <w:sz w:val="18"/>
                <w:szCs w:val="18"/>
              </w:rPr>
              <w:t xml:space="preserve">="http://www.w3.org/2001/XMLSchema-instance" </w:t>
            </w:r>
            <w:proofErr w:type="spellStart"/>
            <w:r w:rsidRPr="00B0295A">
              <w:rPr>
                <w:rFonts w:ascii="Lucida Console" w:hAnsi="Lucida Console"/>
                <w:sz w:val="18"/>
                <w:szCs w:val="18"/>
              </w:rPr>
              <w:t>xmlns:rdvocab</w:t>
            </w:r>
            <w:proofErr w:type="spellEnd"/>
            <w:r w:rsidRPr="00B0295A">
              <w:rPr>
                <w:rFonts w:ascii="Lucida Console" w:hAnsi="Lucida Console"/>
                <w:sz w:val="18"/>
                <w:szCs w:val="18"/>
              </w:rPr>
              <w:t xml:space="preserve">="http://rdvocab.info/Elements" </w:t>
            </w:r>
            <w:proofErr w:type="spellStart"/>
            <w:r w:rsidRPr="00B0295A">
              <w:rPr>
                <w:rFonts w:ascii="Lucida Console" w:hAnsi="Lucida Console"/>
                <w:sz w:val="18"/>
                <w:szCs w:val="18"/>
              </w:rPr>
              <w:t>xmlns:dcterms</w:t>
            </w:r>
            <w:proofErr w:type="spellEnd"/>
            <w:r w:rsidRPr="00B0295A">
              <w:rPr>
                <w:rFonts w:ascii="Lucida Console" w:hAnsi="Lucida Console"/>
                <w:sz w:val="18"/>
                <w:szCs w:val="18"/>
              </w:rPr>
              <w:t xml:space="preserve">="http://purl.org/dc/terms/" </w:t>
            </w:r>
            <w:proofErr w:type="spellStart"/>
            <w:r w:rsidRPr="00B0295A">
              <w:rPr>
                <w:rFonts w:ascii="Lucida Console" w:hAnsi="Lucida Console"/>
                <w:sz w:val="18"/>
                <w:szCs w:val="18"/>
              </w:rPr>
              <w:t>xmlns:rdarole</w:t>
            </w:r>
            <w:proofErr w:type="spellEnd"/>
            <w:r w:rsidRPr="00B0295A">
              <w:rPr>
                <w:rFonts w:ascii="Lucida Console" w:hAnsi="Lucida Console"/>
                <w:sz w:val="18"/>
                <w:szCs w:val="18"/>
              </w:rPr>
              <w:t>="http://rdvocab.info/roles"&gt;</w:t>
            </w:r>
          </w:p>
          <w:p w:rsidR="00B0295A" w:rsidRPr="00B0295A" w:rsidRDefault="00B0295A" w:rsidP="00B0295A">
            <w:pPr>
              <w:pStyle w:val="HTMLPreformatted"/>
              <w:rPr>
                <w:rFonts w:ascii="Lucida Console" w:hAnsi="Lucida Console"/>
                <w:sz w:val="18"/>
                <w:szCs w:val="18"/>
              </w:rPr>
            </w:pPr>
            <w:r w:rsidRPr="00B0295A">
              <w:rPr>
                <w:rFonts w:ascii="Lucida Console" w:hAnsi="Lucida Console"/>
                <w:sz w:val="18"/>
                <w:szCs w:val="18"/>
              </w:rPr>
              <w:t xml:space="preserve">  &lt;</w:t>
            </w:r>
            <w:proofErr w:type="spellStart"/>
            <w:r w:rsidRPr="00B0295A">
              <w:rPr>
                <w:rFonts w:ascii="Lucida Console" w:hAnsi="Lucida Console"/>
                <w:sz w:val="18"/>
                <w:szCs w:val="18"/>
              </w:rPr>
              <w:t>xc:entity</w:t>
            </w:r>
            <w:proofErr w:type="spellEnd"/>
            <w:r w:rsidRPr="00B0295A">
              <w:rPr>
                <w:rFonts w:ascii="Lucida Console" w:hAnsi="Lucida Console"/>
                <w:sz w:val="18"/>
                <w:szCs w:val="18"/>
              </w:rPr>
              <w:t xml:space="preserve"> type="expression" id="</w:t>
            </w:r>
            <w:proofErr w:type="spellStart"/>
            <w:r w:rsidRPr="00B0295A">
              <w:rPr>
                <w:rFonts w:ascii="Lucida Console" w:hAnsi="Lucida Console"/>
                <w:sz w:val="18"/>
                <w:szCs w:val="18"/>
              </w:rPr>
              <w:t>oai:mst.rochester.edu:dctoxctransformation</w:t>
            </w:r>
            <w:proofErr w:type="spellEnd"/>
            <w:r w:rsidRPr="00B0295A">
              <w:rPr>
                <w:rFonts w:ascii="Lucida Console" w:hAnsi="Lucida Console"/>
                <w:sz w:val="18"/>
                <w:szCs w:val="18"/>
              </w:rPr>
              <w:t>/23595002"&gt;</w:t>
            </w:r>
          </w:p>
          <w:p w:rsidR="00B0295A" w:rsidRPr="00B0295A" w:rsidRDefault="00B0295A" w:rsidP="00B0295A">
            <w:pPr>
              <w:pStyle w:val="HTMLPreformatted"/>
              <w:rPr>
                <w:rFonts w:ascii="Lucida Console" w:hAnsi="Lucida Console"/>
                <w:sz w:val="18"/>
                <w:szCs w:val="18"/>
              </w:rPr>
            </w:pPr>
            <w:r w:rsidRPr="00B0295A">
              <w:rPr>
                <w:rFonts w:ascii="Lucida Console" w:hAnsi="Lucida Console"/>
                <w:sz w:val="18"/>
                <w:szCs w:val="18"/>
              </w:rPr>
              <w:t xml:space="preserve">    &lt;</w:t>
            </w:r>
            <w:proofErr w:type="spellStart"/>
            <w:r w:rsidRPr="00B0295A">
              <w:rPr>
                <w:rFonts w:ascii="Lucida Console" w:hAnsi="Lucida Console"/>
                <w:sz w:val="18"/>
                <w:szCs w:val="18"/>
              </w:rPr>
              <w:t>dcterms:type</w:t>
            </w:r>
            <w:proofErr w:type="spellEnd"/>
            <w:r w:rsidRPr="00B0295A">
              <w:rPr>
                <w:rFonts w:ascii="Lucida Console" w:hAnsi="Lucida Console"/>
                <w:sz w:val="18"/>
                <w:szCs w:val="18"/>
              </w:rPr>
              <w:t>&gt;Technical Report&lt;/</w:t>
            </w:r>
            <w:proofErr w:type="spellStart"/>
            <w:r w:rsidRPr="00B0295A">
              <w:rPr>
                <w:rFonts w:ascii="Lucida Console" w:hAnsi="Lucida Console"/>
                <w:sz w:val="18"/>
                <w:szCs w:val="18"/>
              </w:rPr>
              <w:t>dcterms:type</w:t>
            </w:r>
            <w:proofErr w:type="spellEnd"/>
            <w:r w:rsidRPr="00B0295A">
              <w:rPr>
                <w:rFonts w:ascii="Lucida Console" w:hAnsi="Lucida Console"/>
                <w:sz w:val="18"/>
                <w:szCs w:val="18"/>
              </w:rPr>
              <w:t>&gt;</w:t>
            </w:r>
          </w:p>
          <w:p w:rsidR="00B0295A" w:rsidRPr="00B0295A" w:rsidRDefault="00B0295A" w:rsidP="00B0295A">
            <w:pPr>
              <w:pStyle w:val="HTMLPreformatted"/>
              <w:rPr>
                <w:rFonts w:ascii="Lucida Console" w:hAnsi="Lucida Console"/>
                <w:sz w:val="18"/>
                <w:szCs w:val="18"/>
              </w:rPr>
            </w:pPr>
            <w:r w:rsidRPr="00B0295A">
              <w:rPr>
                <w:rFonts w:ascii="Lucida Console" w:hAnsi="Lucida Console"/>
                <w:sz w:val="18"/>
                <w:szCs w:val="18"/>
              </w:rPr>
              <w:t xml:space="preserve">    &lt;</w:t>
            </w:r>
            <w:proofErr w:type="spellStart"/>
            <w:r w:rsidRPr="00B0295A">
              <w:rPr>
                <w:rFonts w:ascii="Lucida Console" w:hAnsi="Lucida Console"/>
                <w:sz w:val="18"/>
                <w:szCs w:val="18"/>
              </w:rPr>
              <w:t>dcterms:dateAccepted</w:t>
            </w:r>
            <w:proofErr w:type="spellEnd"/>
            <w:r w:rsidRPr="00B0295A">
              <w:rPr>
                <w:rFonts w:ascii="Lucida Console" w:hAnsi="Lucida Console"/>
                <w:sz w:val="18"/>
                <w:szCs w:val="18"/>
              </w:rPr>
              <w:t>&gt;Thu, 17 Jul 2003 15:40:11&lt;/</w:t>
            </w:r>
            <w:proofErr w:type="spellStart"/>
            <w:r w:rsidRPr="00B0295A">
              <w:rPr>
                <w:rFonts w:ascii="Lucida Console" w:hAnsi="Lucida Console"/>
                <w:sz w:val="18"/>
                <w:szCs w:val="18"/>
              </w:rPr>
              <w:t>dcterms:dateAccepted</w:t>
            </w:r>
            <w:proofErr w:type="spellEnd"/>
            <w:r w:rsidRPr="00B0295A">
              <w:rPr>
                <w:rFonts w:ascii="Lucida Console" w:hAnsi="Lucida Console"/>
                <w:sz w:val="18"/>
                <w:szCs w:val="18"/>
              </w:rPr>
              <w:t>&gt;</w:t>
            </w:r>
          </w:p>
          <w:p w:rsidR="00B0295A" w:rsidRPr="00B0295A" w:rsidRDefault="00B0295A" w:rsidP="00B0295A">
            <w:pPr>
              <w:pStyle w:val="HTMLPreformatted"/>
              <w:rPr>
                <w:rFonts w:ascii="Lucida Console" w:hAnsi="Lucida Console"/>
                <w:sz w:val="18"/>
                <w:szCs w:val="18"/>
              </w:rPr>
            </w:pPr>
            <w:r w:rsidRPr="00B0295A">
              <w:rPr>
                <w:rFonts w:ascii="Lucida Console" w:hAnsi="Lucida Console"/>
                <w:sz w:val="18"/>
                <w:szCs w:val="18"/>
              </w:rPr>
              <w:lastRenderedPageBreak/>
              <w:t xml:space="preserve">    &lt;</w:t>
            </w:r>
            <w:proofErr w:type="spellStart"/>
            <w:r w:rsidRPr="00B0295A">
              <w:rPr>
                <w:rFonts w:ascii="Lucida Console" w:hAnsi="Lucida Console"/>
                <w:sz w:val="18"/>
                <w:szCs w:val="18"/>
              </w:rPr>
              <w:t>dcterms:language</w:t>
            </w:r>
            <w:proofErr w:type="spellEnd"/>
            <w:r w:rsidRPr="00B0295A">
              <w:rPr>
                <w:rFonts w:ascii="Lucida Console" w:hAnsi="Lucida Console"/>
                <w:sz w:val="18"/>
                <w:szCs w:val="18"/>
              </w:rPr>
              <w:t>&gt;eng&lt;/</w:t>
            </w:r>
            <w:proofErr w:type="spellStart"/>
            <w:r w:rsidRPr="00B0295A">
              <w:rPr>
                <w:rFonts w:ascii="Lucida Console" w:hAnsi="Lucida Console"/>
                <w:sz w:val="18"/>
                <w:szCs w:val="18"/>
              </w:rPr>
              <w:t>dcterms:language</w:t>
            </w:r>
            <w:proofErr w:type="spellEnd"/>
            <w:r w:rsidRPr="00B0295A">
              <w:rPr>
                <w:rFonts w:ascii="Lucida Console" w:hAnsi="Lucida Console"/>
                <w:sz w:val="18"/>
                <w:szCs w:val="18"/>
              </w:rPr>
              <w:t>&gt;</w:t>
            </w:r>
          </w:p>
          <w:p w:rsidR="00B0295A" w:rsidRPr="00B0295A" w:rsidRDefault="00B0295A" w:rsidP="00B0295A">
            <w:pPr>
              <w:pStyle w:val="HTMLPreformatted"/>
              <w:rPr>
                <w:rFonts w:ascii="Lucida Console" w:hAnsi="Lucida Console"/>
                <w:sz w:val="18"/>
                <w:szCs w:val="18"/>
              </w:rPr>
            </w:pPr>
            <w:r w:rsidRPr="00B0295A">
              <w:rPr>
                <w:rFonts w:ascii="Lucida Console" w:hAnsi="Lucida Console"/>
                <w:sz w:val="18"/>
                <w:szCs w:val="18"/>
              </w:rPr>
              <w:t xml:space="preserve">    &lt;</w:t>
            </w:r>
            <w:proofErr w:type="spellStart"/>
            <w:r w:rsidRPr="00B0295A">
              <w:rPr>
                <w:rFonts w:ascii="Lucida Console" w:hAnsi="Lucida Console"/>
                <w:sz w:val="18"/>
                <w:szCs w:val="18"/>
              </w:rPr>
              <w:t>dcterms:bibliographicCitation</w:t>
            </w:r>
            <w:proofErr w:type="spellEnd"/>
            <w:r w:rsidRPr="00B0295A">
              <w:rPr>
                <w:rFonts w:ascii="Lucida Console" w:hAnsi="Lucida Console"/>
                <w:sz w:val="18"/>
                <w:szCs w:val="18"/>
              </w:rPr>
              <w:t>/&gt;</w:t>
            </w:r>
          </w:p>
          <w:p w:rsidR="00B0295A" w:rsidRPr="00B0295A" w:rsidRDefault="00B0295A" w:rsidP="00B0295A">
            <w:pPr>
              <w:pStyle w:val="HTMLPreformatted"/>
              <w:rPr>
                <w:rFonts w:ascii="Lucida Console" w:hAnsi="Lucida Console"/>
                <w:sz w:val="18"/>
                <w:szCs w:val="18"/>
              </w:rPr>
            </w:pPr>
            <w:r w:rsidRPr="00B0295A">
              <w:rPr>
                <w:rFonts w:ascii="Lucida Console" w:hAnsi="Lucida Console"/>
                <w:sz w:val="18"/>
                <w:szCs w:val="18"/>
              </w:rPr>
              <w:t xml:space="preserve">    &lt;xc:workExpressed&gt;oai:mst.rochester.edu:dctoxctransformation/23595001&lt;/xc:workExpressed&gt;</w:t>
            </w:r>
          </w:p>
          <w:p w:rsidR="00B0295A" w:rsidRPr="00B0295A" w:rsidRDefault="00B0295A" w:rsidP="00B0295A">
            <w:pPr>
              <w:pStyle w:val="HTMLPreformatted"/>
              <w:rPr>
                <w:rFonts w:ascii="Lucida Console" w:hAnsi="Lucida Console"/>
                <w:sz w:val="18"/>
                <w:szCs w:val="18"/>
              </w:rPr>
            </w:pPr>
            <w:r w:rsidRPr="00B0295A">
              <w:rPr>
                <w:rFonts w:ascii="Lucida Console" w:hAnsi="Lucida Console"/>
                <w:sz w:val="18"/>
                <w:szCs w:val="18"/>
              </w:rPr>
              <w:t xml:space="preserve">  &lt;/</w:t>
            </w:r>
            <w:proofErr w:type="spellStart"/>
            <w:r w:rsidRPr="00B0295A">
              <w:rPr>
                <w:rFonts w:ascii="Lucida Console" w:hAnsi="Lucida Console"/>
                <w:sz w:val="18"/>
                <w:szCs w:val="18"/>
              </w:rPr>
              <w:t>xc:entity</w:t>
            </w:r>
            <w:proofErr w:type="spellEnd"/>
            <w:r w:rsidRPr="00B0295A">
              <w:rPr>
                <w:rFonts w:ascii="Lucida Console" w:hAnsi="Lucida Console"/>
                <w:sz w:val="18"/>
                <w:szCs w:val="18"/>
              </w:rPr>
              <w:t>&gt;</w:t>
            </w:r>
          </w:p>
          <w:p w:rsidR="00B0295A" w:rsidRDefault="00B0295A" w:rsidP="00B0295A">
            <w:pPr>
              <w:pStyle w:val="HTMLPreformatted"/>
              <w:rPr>
                <w:rFonts w:ascii="Lucida Console" w:hAnsi="Lucida Console"/>
                <w:sz w:val="18"/>
                <w:szCs w:val="18"/>
              </w:rPr>
            </w:pPr>
            <w:r w:rsidRPr="00B0295A">
              <w:rPr>
                <w:rFonts w:ascii="Lucida Console" w:hAnsi="Lucida Console"/>
                <w:sz w:val="18"/>
                <w:szCs w:val="18"/>
              </w:rPr>
              <w:t>&lt;/</w:t>
            </w:r>
            <w:proofErr w:type="spellStart"/>
            <w:r w:rsidRPr="00B0295A">
              <w:rPr>
                <w:rFonts w:ascii="Lucida Console" w:hAnsi="Lucida Console"/>
                <w:sz w:val="18"/>
                <w:szCs w:val="18"/>
              </w:rPr>
              <w:t>xc:frbr</w:t>
            </w:r>
            <w:proofErr w:type="spellEnd"/>
            <w:r w:rsidRPr="00B0295A">
              <w:rPr>
                <w:rFonts w:ascii="Lucida Console" w:hAnsi="Lucida Console"/>
                <w:sz w:val="18"/>
                <w:szCs w:val="18"/>
              </w:rPr>
              <w:t>&gt;</w:t>
            </w:r>
          </w:p>
        </w:tc>
      </w:tr>
      <w:tr w:rsidR="00B0295A" w:rsidTr="00B0295A">
        <w:tc>
          <w:tcPr>
            <w:tcW w:w="9576" w:type="dxa"/>
          </w:tcPr>
          <w:p w:rsidR="00B0295A" w:rsidRPr="00B0295A" w:rsidRDefault="00B0295A" w:rsidP="00B0295A">
            <w:pPr>
              <w:pStyle w:val="HTMLPreformatted"/>
              <w:rPr>
                <w:rFonts w:ascii="Lucida Console" w:hAnsi="Lucida Console"/>
                <w:sz w:val="18"/>
                <w:szCs w:val="18"/>
              </w:rPr>
            </w:pPr>
            <w:r w:rsidRPr="00B0295A">
              <w:rPr>
                <w:rFonts w:ascii="Lucida Console" w:hAnsi="Lucida Console"/>
                <w:sz w:val="18"/>
                <w:szCs w:val="18"/>
              </w:rPr>
              <w:lastRenderedPageBreak/>
              <w:t>&lt;</w:t>
            </w:r>
            <w:proofErr w:type="spellStart"/>
            <w:r w:rsidRPr="00B0295A">
              <w:rPr>
                <w:rFonts w:ascii="Lucida Console" w:hAnsi="Lucida Console"/>
                <w:sz w:val="18"/>
                <w:szCs w:val="18"/>
              </w:rPr>
              <w:t>xc:frbr</w:t>
            </w:r>
            <w:proofErr w:type="spellEnd"/>
            <w:r w:rsidRPr="00B0295A">
              <w:rPr>
                <w:rFonts w:ascii="Lucida Console" w:hAnsi="Lucida Console"/>
                <w:sz w:val="18"/>
                <w:szCs w:val="18"/>
              </w:rPr>
              <w:t xml:space="preserve"> </w:t>
            </w:r>
            <w:proofErr w:type="spellStart"/>
            <w:r w:rsidRPr="00B0295A">
              <w:rPr>
                <w:rFonts w:ascii="Lucida Console" w:hAnsi="Lucida Console"/>
                <w:sz w:val="18"/>
                <w:szCs w:val="18"/>
              </w:rPr>
              <w:t>xmlns:xc</w:t>
            </w:r>
            <w:proofErr w:type="spellEnd"/>
            <w:r w:rsidRPr="00B0295A">
              <w:rPr>
                <w:rFonts w:ascii="Lucida Console" w:hAnsi="Lucida Console"/>
                <w:sz w:val="18"/>
                <w:szCs w:val="18"/>
              </w:rPr>
              <w:t xml:space="preserve">="http://www.extensiblecatalog.info/Elements" </w:t>
            </w:r>
            <w:proofErr w:type="spellStart"/>
            <w:r w:rsidRPr="00B0295A">
              <w:rPr>
                <w:rFonts w:ascii="Lucida Console" w:hAnsi="Lucida Console"/>
                <w:sz w:val="18"/>
                <w:szCs w:val="18"/>
              </w:rPr>
              <w:t>xmlns:xsi</w:t>
            </w:r>
            <w:proofErr w:type="spellEnd"/>
            <w:r w:rsidRPr="00B0295A">
              <w:rPr>
                <w:rFonts w:ascii="Lucida Console" w:hAnsi="Lucida Console"/>
                <w:sz w:val="18"/>
                <w:szCs w:val="18"/>
              </w:rPr>
              <w:t xml:space="preserve">="http://www.w3.org/2001/XMLSchema-instance" </w:t>
            </w:r>
            <w:proofErr w:type="spellStart"/>
            <w:r w:rsidRPr="00B0295A">
              <w:rPr>
                <w:rFonts w:ascii="Lucida Console" w:hAnsi="Lucida Console"/>
                <w:sz w:val="18"/>
                <w:szCs w:val="18"/>
              </w:rPr>
              <w:t>xmlns:rdvocab</w:t>
            </w:r>
            <w:proofErr w:type="spellEnd"/>
            <w:r w:rsidRPr="00B0295A">
              <w:rPr>
                <w:rFonts w:ascii="Lucida Console" w:hAnsi="Lucida Console"/>
                <w:sz w:val="18"/>
                <w:szCs w:val="18"/>
              </w:rPr>
              <w:t xml:space="preserve">="http://rdvocab.info/Elements" </w:t>
            </w:r>
            <w:proofErr w:type="spellStart"/>
            <w:r w:rsidRPr="00B0295A">
              <w:rPr>
                <w:rFonts w:ascii="Lucida Console" w:hAnsi="Lucida Console"/>
                <w:sz w:val="18"/>
                <w:szCs w:val="18"/>
              </w:rPr>
              <w:t>xmlns:dcterms</w:t>
            </w:r>
            <w:proofErr w:type="spellEnd"/>
            <w:r w:rsidRPr="00B0295A">
              <w:rPr>
                <w:rFonts w:ascii="Lucida Console" w:hAnsi="Lucida Console"/>
                <w:sz w:val="18"/>
                <w:szCs w:val="18"/>
              </w:rPr>
              <w:t xml:space="preserve">="http://purl.org/dc/terms/" </w:t>
            </w:r>
            <w:proofErr w:type="spellStart"/>
            <w:r w:rsidRPr="00B0295A">
              <w:rPr>
                <w:rFonts w:ascii="Lucida Console" w:hAnsi="Lucida Console"/>
                <w:sz w:val="18"/>
                <w:szCs w:val="18"/>
              </w:rPr>
              <w:t>xmlns:rdarole</w:t>
            </w:r>
            <w:proofErr w:type="spellEnd"/>
            <w:r w:rsidRPr="00B0295A">
              <w:rPr>
                <w:rFonts w:ascii="Lucida Console" w:hAnsi="Lucida Console"/>
                <w:sz w:val="18"/>
                <w:szCs w:val="18"/>
              </w:rPr>
              <w:t>="http://rdvocab.info/roles"&gt;</w:t>
            </w:r>
          </w:p>
          <w:p w:rsidR="00B0295A" w:rsidRPr="00B0295A" w:rsidRDefault="00B0295A" w:rsidP="00B0295A">
            <w:pPr>
              <w:pStyle w:val="HTMLPreformatted"/>
              <w:rPr>
                <w:rFonts w:ascii="Lucida Console" w:hAnsi="Lucida Console"/>
                <w:sz w:val="18"/>
                <w:szCs w:val="18"/>
              </w:rPr>
            </w:pPr>
            <w:r w:rsidRPr="00B0295A">
              <w:rPr>
                <w:rFonts w:ascii="Lucida Console" w:hAnsi="Lucida Console"/>
                <w:sz w:val="18"/>
                <w:szCs w:val="18"/>
              </w:rPr>
              <w:t xml:space="preserve">  &lt;</w:t>
            </w:r>
            <w:proofErr w:type="spellStart"/>
            <w:r w:rsidRPr="00B0295A">
              <w:rPr>
                <w:rFonts w:ascii="Lucida Console" w:hAnsi="Lucida Console"/>
                <w:sz w:val="18"/>
                <w:szCs w:val="18"/>
              </w:rPr>
              <w:t>xc:entity</w:t>
            </w:r>
            <w:proofErr w:type="spellEnd"/>
            <w:r w:rsidRPr="00B0295A">
              <w:rPr>
                <w:rFonts w:ascii="Lucida Console" w:hAnsi="Lucida Console"/>
                <w:sz w:val="18"/>
                <w:szCs w:val="18"/>
              </w:rPr>
              <w:t xml:space="preserve"> type="manifestation" id="</w:t>
            </w:r>
            <w:proofErr w:type="spellStart"/>
            <w:r w:rsidRPr="00B0295A">
              <w:rPr>
                <w:rFonts w:ascii="Lucida Console" w:hAnsi="Lucida Console"/>
                <w:sz w:val="18"/>
                <w:szCs w:val="18"/>
              </w:rPr>
              <w:t>oai:mst.rochester.edu:dctoxctransformation</w:t>
            </w:r>
            <w:proofErr w:type="spellEnd"/>
            <w:r w:rsidRPr="00B0295A">
              <w:rPr>
                <w:rFonts w:ascii="Lucida Console" w:hAnsi="Lucida Console"/>
                <w:sz w:val="18"/>
                <w:szCs w:val="18"/>
              </w:rPr>
              <w:t>/23595003"&gt;</w:t>
            </w:r>
          </w:p>
          <w:p w:rsidR="00B0295A" w:rsidRPr="00B0295A" w:rsidRDefault="00B0295A" w:rsidP="00B0295A">
            <w:pPr>
              <w:pStyle w:val="HTMLPreformatted"/>
              <w:rPr>
                <w:rFonts w:ascii="Lucida Console" w:hAnsi="Lucida Console"/>
                <w:sz w:val="18"/>
                <w:szCs w:val="18"/>
              </w:rPr>
            </w:pPr>
            <w:r w:rsidRPr="00B0295A">
              <w:rPr>
                <w:rFonts w:ascii="Lucida Console" w:hAnsi="Lucida Console"/>
                <w:sz w:val="18"/>
                <w:szCs w:val="18"/>
              </w:rPr>
              <w:t xml:space="preserve">    &lt;</w:t>
            </w:r>
            <w:proofErr w:type="spellStart"/>
            <w:r w:rsidRPr="00B0295A">
              <w:rPr>
                <w:rFonts w:ascii="Lucida Console" w:hAnsi="Lucida Console"/>
                <w:sz w:val="18"/>
                <w:szCs w:val="18"/>
              </w:rPr>
              <w:t>dcterms:rights</w:t>
            </w:r>
            <w:proofErr w:type="spellEnd"/>
            <w:r w:rsidRPr="00B0295A">
              <w:rPr>
                <w:rFonts w:ascii="Lucida Console" w:hAnsi="Lucida Console"/>
                <w:sz w:val="18"/>
                <w:szCs w:val="18"/>
              </w:rPr>
              <w:t>&gt;This item is protected by copyright, with all rights reserved.&lt;/</w:t>
            </w:r>
            <w:proofErr w:type="spellStart"/>
            <w:r w:rsidRPr="00B0295A">
              <w:rPr>
                <w:rFonts w:ascii="Lucida Console" w:hAnsi="Lucida Console"/>
                <w:sz w:val="18"/>
                <w:szCs w:val="18"/>
              </w:rPr>
              <w:t>dcterms:rights</w:t>
            </w:r>
            <w:proofErr w:type="spellEnd"/>
            <w:r w:rsidRPr="00B0295A">
              <w:rPr>
                <w:rFonts w:ascii="Lucida Console" w:hAnsi="Lucida Console"/>
                <w:sz w:val="18"/>
                <w:szCs w:val="18"/>
              </w:rPr>
              <w:t>&gt;</w:t>
            </w:r>
          </w:p>
          <w:p w:rsidR="00B0295A" w:rsidRPr="00B0295A" w:rsidRDefault="00B0295A" w:rsidP="00B0295A">
            <w:pPr>
              <w:pStyle w:val="HTMLPreformatted"/>
              <w:rPr>
                <w:rFonts w:ascii="Lucida Console" w:hAnsi="Lucida Console"/>
                <w:sz w:val="18"/>
                <w:szCs w:val="18"/>
              </w:rPr>
            </w:pPr>
            <w:r w:rsidRPr="00B0295A">
              <w:rPr>
                <w:rFonts w:ascii="Lucida Console" w:hAnsi="Lucida Console"/>
                <w:sz w:val="18"/>
                <w:szCs w:val="18"/>
              </w:rPr>
              <w:t xml:space="preserve">    &lt;</w:t>
            </w:r>
            <w:proofErr w:type="spellStart"/>
            <w:r w:rsidRPr="00B0295A">
              <w:rPr>
                <w:rFonts w:ascii="Lucida Console" w:hAnsi="Lucida Console"/>
                <w:sz w:val="18"/>
                <w:szCs w:val="18"/>
              </w:rPr>
              <w:t>dcterms:issued</w:t>
            </w:r>
            <w:proofErr w:type="spellEnd"/>
            <w:r w:rsidRPr="00B0295A">
              <w:rPr>
                <w:rFonts w:ascii="Lucida Console" w:hAnsi="Lucida Console"/>
                <w:sz w:val="18"/>
                <w:szCs w:val="18"/>
              </w:rPr>
              <w:t>&gt;Month: 11 Year: 2002&lt;/</w:t>
            </w:r>
            <w:proofErr w:type="spellStart"/>
            <w:r w:rsidRPr="00B0295A">
              <w:rPr>
                <w:rFonts w:ascii="Lucida Console" w:hAnsi="Lucida Console"/>
                <w:sz w:val="18"/>
                <w:szCs w:val="18"/>
              </w:rPr>
              <w:t>dcterms:issued</w:t>
            </w:r>
            <w:proofErr w:type="spellEnd"/>
            <w:r w:rsidRPr="00B0295A">
              <w:rPr>
                <w:rFonts w:ascii="Lucida Console" w:hAnsi="Lucida Console"/>
                <w:sz w:val="18"/>
                <w:szCs w:val="18"/>
              </w:rPr>
              <w:t>&gt;</w:t>
            </w:r>
          </w:p>
          <w:p w:rsidR="00B0295A" w:rsidRPr="00B0295A" w:rsidRDefault="00B0295A" w:rsidP="00B0295A">
            <w:pPr>
              <w:pStyle w:val="HTMLPreformatted"/>
              <w:rPr>
                <w:rFonts w:ascii="Lucida Console" w:hAnsi="Lucida Console"/>
                <w:sz w:val="18"/>
                <w:szCs w:val="18"/>
              </w:rPr>
            </w:pPr>
            <w:r w:rsidRPr="00B0295A">
              <w:rPr>
                <w:rFonts w:ascii="Lucida Console" w:hAnsi="Lucida Console"/>
                <w:sz w:val="18"/>
                <w:szCs w:val="18"/>
              </w:rPr>
              <w:t xml:space="preserve">    &lt;</w:t>
            </w:r>
            <w:proofErr w:type="spellStart"/>
            <w:r w:rsidRPr="00B0295A">
              <w:rPr>
                <w:rFonts w:ascii="Lucida Console" w:hAnsi="Lucida Console"/>
                <w:sz w:val="18"/>
                <w:szCs w:val="18"/>
              </w:rPr>
              <w:t>dcterms:modified</w:t>
            </w:r>
            <w:proofErr w:type="spellEnd"/>
            <w:r w:rsidRPr="00B0295A">
              <w:rPr>
                <w:rFonts w:ascii="Lucida Console" w:hAnsi="Lucida Console"/>
                <w:sz w:val="18"/>
                <w:szCs w:val="18"/>
              </w:rPr>
              <w:t>&gt;Thu, 17 Jul 2003 15:40:11&lt;/</w:t>
            </w:r>
            <w:proofErr w:type="spellStart"/>
            <w:r w:rsidRPr="00B0295A">
              <w:rPr>
                <w:rFonts w:ascii="Lucida Console" w:hAnsi="Lucida Console"/>
                <w:sz w:val="18"/>
                <w:szCs w:val="18"/>
              </w:rPr>
              <w:t>dcterms:modified</w:t>
            </w:r>
            <w:proofErr w:type="spellEnd"/>
            <w:r w:rsidRPr="00B0295A">
              <w:rPr>
                <w:rFonts w:ascii="Lucida Console" w:hAnsi="Lucida Console"/>
                <w:sz w:val="18"/>
                <w:szCs w:val="18"/>
              </w:rPr>
              <w:t>&gt;</w:t>
            </w:r>
          </w:p>
          <w:p w:rsidR="00B0295A" w:rsidRPr="00B0295A" w:rsidRDefault="00B0295A" w:rsidP="00B0295A">
            <w:pPr>
              <w:pStyle w:val="HTMLPreformatted"/>
              <w:rPr>
                <w:rFonts w:ascii="Lucida Console" w:hAnsi="Lucida Console"/>
                <w:sz w:val="18"/>
                <w:szCs w:val="18"/>
              </w:rPr>
            </w:pPr>
            <w:r w:rsidRPr="00B0295A">
              <w:rPr>
                <w:rFonts w:ascii="Lucida Console" w:hAnsi="Lucida Console"/>
                <w:sz w:val="18"/>
                <w:szCs w:val="18"/>
              </w:rPr>
              <w:t xml:space="preserve">    &lt;dcterms:identifier&gt;http://hdl.handle.net/1802/26&lt;/dcterms:identifier&gt;</w:t>
            </w:r>
          </w:p>
          <w:p w:rsidR="00B0295A" w:rsidRPr="00B0295A" w:rsidRDefault="00B0295A" w:rsidP="00B0295A">
            <w:pPr>
              <w:pStyle w:val="HTMLPreformatted"/>
              <w:rPr>
                <w:rFonts w:ascii="Lucida Console" w:hAnsi="Lucida Console"/>
                <w:sz w:val="18"/>
                <w:szCs w:val="18"/>
              </w:rPr>
            </w:pPr>
            <w:r w:rsidRPr="00B0295A">
              <w:rPr>
                <w:rFonts w:ascii="Lucida Console" w:hAnsi="Lucida Console"/>
                <w:sz w:val="18"/>
                <w:szCs w:val="18"/>
              </w:rPr>
              <w:t xml:space="preserve">    &lt;</w:t>
            </w:r>
            <w:proofErr w:type="spellStart"/>
            <w:r w:rsidRPr="00B0295A">
              <w:rPr>
                <w:rFonts w:ascii="Lucida Console" w:hAnsi="Lucida Console"/>
                <w:sz w:val="18"/>
                <w:szCs w:val="18"/>
              </w:rPr>
              <w:t>dcterms</w:t>
            </w:r>
            <w:proofErr w:type="gramStart"/>
            <w:r w:rsidRPr="00B0295A">
              <w:rPr>
                <w:rFonts w:ascii="Lucida Console" w:hAnsi="Lucida Console"/>
                <w:sz w:val="18"/>
                <w:szCs w:val="18"/>
              </w:rPr>
              <w:t>:publisher</w:t>
            </w:r>
            <w:proofErr w:type="spellEnd"/>
            <w:proofErr w:type="gramEnd"/>
            <w:r w:rsidRPr="00B0295A">
              <w:rPr>
                <w:rFonts w:ascii="Lucida Console" w:hAnsi="Lucida Console"/>
                <w:sz w:val="18"/>
                <w:szCs w:val="18"/>
              </w:rPr>
              <w:t>&gt;University of Rochester. Computer Science Department.&lt;/</w:t>
            </w:r>
            <w:proofErr w:type="spellStart"/>
            <w:r w:rsidRPr="00B0295A">
              <w:rPr>
                <w:rFonts w:ascii="Lucida Console" w:hAnsi="Lucida Console"/>
                <w:sz w:val="18"/>
                <w:szCs w:val="18"/>
              </w:rPr>
              <w:t>dcterms:publisher</w:t>
            </w:r>
            <w:proofErr w:type="spellEnd"/>
            <w:r w:rsidRPr="00B0295A">
              <w:rPr>
                <w:rFonts w:ascii="Lucida Console" w:hAnsi="Lucida Console"/>
                <w:sz w:val="18"/>
                <w:szCs w:val="18"/>
              </w:rPr>
              <w:t>&gt;</w:t>
            </w:r>
          </w:p>
          <w:p w:rsidR="00B0295A" w:rsidRPr="00B0295A" w:rsidRDefault="00B0295A" w:rsidP="00B0295A">
            <w:pPr>
              <w:pStyle w:val="HTMLPreformatted"/>
              <w:rPr>
                <w:rFonts w:ascii="Lucida Console" w:hAnsi="Lucida Console"/>
                <w:sz w:val="18"/>
                <w:szCs w:val="18"/>
              </w:rPr>
            </w:pPr>
            <w:r w:rsidRPr="00B0295A">
              <w:rPr>
                <w:rFonts w:ascii="Lucida Console" w:hAnsi="Lucida Console"/>
                <w:sz w:val="18"/>
                <w:szCs w:val="18"/>
              </w:rPr>
              <w:t xml:space="preserve">    &lt;</w:t>
            </w:r>
            <w:proofErr w:type="spellStart"/>
            <w:r w:rsidRPr="00B0295A">
              <w:rPr>
                <w:rFonts w:ascii="Lucida Console" w:hAnsi="Lucida Console"/>
                <w:sz w:val="18"/>
                <w:szCs w:val="18"/>
              </w:rPr>
              <w:t>dcterms:title</w:t>
            </w:r>
            <w:proofErr w:type="spellEnd"/>
            <w:r w:rsidRPr="00B0295A">
              <w:rPr>
                <w:rFonts w:ascii="Lucida Console" w:hAnsi="Lucida Console"/>
                <w:sz w:val="18"/>
                <w:szCs w:val="18"/>
              </w:rPr>
              <w:t>&gt;Segmentation Propagation during a Camera Saccade&lt;/</w:t>
            </w:r>
            <w:proofErr w:type="spellStart"/>
            <w:r w:rsidRPr="00B0295A">
              <w:rPr>
                <w:rFonts w:ascii="Lucida Console" w:hAnsi="Lucida Console"/>
                <w:sz w:val="18"/>
                <w:szCs w:val="18"/>
              </w:rPr>
              <w:t>dcterms:title</w:t>
            </w:r>
            <w:proofErr w:type="spellEnd"/>
            <w:r w:rsidRPr="00B0295A">
              <w:rPr>
                <w:rFonts w:ascii="Lucida Console" w:hAnsi="Lucida Console"/>
                <w:sz w:val="18"/>
                <w:szCs w:val="18"/>
              </w:rPr>
              <w:t>&gt;</w:t>
            </w:r>
          </w:p>
          <w:p w:rsidR="00B0295A" w:rsidRPr="00B0295A" w:rsidRDefault="00B0295A" w:rsidP="00B0295A">
            <w:pPr>
              <w:pStyle w:val="HTMLPreformatted"/>
              <w:rPr>
                <w:rFonts w:ascii="Lucida Console" w:hAnsi="Lucida Console"/>
                <w:sz w:val="18"/>
                <w:szCs w:val="18"/>
              </w:rPr>
            </w:pPr>
            <w:r w:rsidRPr="00B0295A">
              <w:rPr>
                <w:rFonts w:ascii="Lucida Console" w:hAnsi="Lucida Console"/>
                <w:sz w:val="18"/>
                <w:szCs w:val="18"/>
              </w:rPr>
              <w:t xml:space="preserve">    &lt;xc:expressionManifested&gt;oai:mst.rochester.edu:dctoxctransformation/23595002&lt;/xc:expressionManifested&gt;</w:t>
            </w:r>
          </w:p>
          <w:p w:rsidR="00B0295A" w:rsidRPr="00B0295A" w:rsidRDefault="00B0295A" w:rsidP="00B0295A">
            <w:pPr>
              <w:pStyle w:val="HTMLPreformatted"/>
              <w:rPr>
                <w:rFonts w:ascii="Lucida Console" w:hAnsi="Lucida Console"/>
                <w:sz w:val="18"/>
                <w:szCs w:val="18"/>
              </w:rPr>
            </w:pPr>
            <w:r w:rsidRPr="00B0295A">
              <w:rPr>
                <w:rFonts w:ascii="Lucida Console" w:hAnsi="Lucida Console"/>
                <w:sz w:val="18"/>
                <w:szCs w:val="18"/>
              </w:rPr>
              <w:t xml:space="preserve">  &lt;/</w:t>
            </w:r>
            <w:proofErr w:type="spellStart"/>
            <w:r w:rsidRPr="00B0295A">
              <w:rPr>
                <w:rFonts w:ascii="Lucida Console" w:hAnsi="Lucida Console"/>
                <w:sz w:val="18"/>
                <w:szCs w:val="18"/>
              </w:rPr>
              <w:t>xc:entity</w:t>
            </w:r>
            <w:proofErr w:type="spellEnd"/>
            <w:r w:rsidRPr="00B0295A">
              <w:rPr>
                <w:rFonts w:ascii="Lucida Console" w:hAnsi="Lucida Console"/>
                <w:sz w:val="18"/>
                <w:szCs w:val="18"/>
              </w:rPr>
              <w:t>&gt;</w:t>
            </w:r>
          </w:p>
          <w:p w:rsidR="00B0295A" w:rsidRDefault="00B0295A" w:rsidP="00B0295A">
            <w:pPr>
              <w:pStyle w:val="HTMLPreformatted"/>
              <w:rPr>
                <w:rFonts w:ascii="Lucida Console" w:hAnsi="Lucida Console"/>
                <w:sz w:val="18"/>
                <w:szCs w:val="18"/>
              </w:rPr>
            </w:pPr>
            <w:r w:rsidRPr="00B0295A">
              <w:rPr>
                <w:rFonts w:ascii="Lucida Console" w:hAnsi="Lucida Console"/>
                <w:sz w:val="18"/>
                <w:szCs w:val="18"/>
              </w:rPr>
              <w:t>&lt;/</w:t>
            </w:r>
            <w:proofErr w:type="spellStart"/>
            <w:r w:rsidRPr="00B0295A">
              <w:rPr>
                <w:rFonts w:ascii="Lucida Console" w:hAnsi="Lucida Console"/>
                <w:sz w:val="18"/>
                <w:szCs w:val="18"/>
              </w:rPr>
              <w:t>xc:frbr</w:t>
            </w:r>
            <w:proofErr w:type="spellEnd"/>
            <w:r w:rsidRPr="00B0295A">
              <w:rPr>
                <w:rFonts w:ascii="Lucida Console" w:hAnsi="Lucida Console"/>
                <w:sz w:val="18"/>
                <w:szCs w:val="18"/>
              </w:rPr>
              <w:t>&gt;</w:t>
            </w:r>
          </w:p>
        </w:tc>
      </w:tr>
    </w:tbl>
    <w:p w:rsidR="00B0295A" w:rsidRDefault="00752960" w:rsidP="00B0295A">
      <w:pPr>
        <w:pStyle w:val="HTMLPreformatted"/>
      </w:pPr>
      <w:r>
        <w:rPr>
          <w:rFonts w:ascii="Lucida Console" w:hAnsi="Lucida Console"/>
          <w:sz w:val="18"/>
          <w:szCs w:val="18"/>
        </w:rPr>
        <w:br/>
      </w:r>
    </w:p>
    <w:p w:rsidR="00752960" w:rsidRDefault="00752960" w:rsidP="00B02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br/>
      </w:r>
    </w:p>
    <w:p w:rsidR="00752960" w:rsidRPr="00752960" w:rsidRDefault="00752960" w:rsidP="00752960">
      <w:pPr>
        <w:spacing w:line="240" w:lineRule="auto"/>
        <w:rPr>
          <w:rFonts w:ascii="Lucida Console" w:hAnsi="Lucida Console"/>
          <w:sz w:val="18"/>
          <w:szCs w:val="18"/>
        </w:rPr>
      </w:pPr>
    </w:p>
    <w:sectPr w:rsidR="00752960" w:rsidRPr="00752960" w:rsidSect="00E6279B">
      <w:headerReference w:type="default" r:id="rId11"/>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4C93" w:rsidRDefault="00E04C93" w:rsidP="00216089">
      <w:pPr>
        <w:spacing w:after="0" w:line="240" w:lineRule="auto"/>
      </w:pPr>
      <w:r>
        <w:separator/>
      </w:r>
    </w:p>
  </w:endnote>
  <w:endnote w:type="continuationSeparator" w:id="0">
    <w:p w:rsidR="00E04C93" w:rsidRDefault="00E04C93" w:rsidP="002160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052813"/>
      <w:docPartObj>
        <w:docPartGallery w:val="Page Numbers (Bottom of Page)"/>
        <w:docPartUnique/>
      </w:docPartObj>
    </w:sdtPr>
    <w:sdtContent>
      <w:p w:rsidR="004B607D" w:rsidRDefault="007924A6">
        <w:pPr>
          <w:pStyle w:val="Footer"/>
          <w:jc w:val="right"/>
        </w:pPr>
        <w:r>
          <w:fldChar w:fldCharType="begin"/>
        </w:r>
        <w:r w:rsidR="004B607D">
          <w:instrText xml:space="preserve"> PAGE   \* MERGEFORMAT </w:instrText>
        </w:r>
        <w:r>
          <w:fldChar w:fldCharType="separate"/>
        </w:r>
        <w:r w:rsidR="00B0295A">
          <w:rPr>
            <w:noProof/>
          </w:rPr>
          <w:t>4</w:t>
        </w:r>
        <w:r>
          <w:fldChar w:fldCharType="end"/>
        </w:r>
      </w:p>
    </w:sdtContent>
  </w:sdt>
  <w:p w:rsidR="004B607D" w:rsidRDefault="004B60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4C93" w:rsidRDefault="00E04C93" w:rsidP="00216089">
      <w:pPr>
        <w:spacing w:after="0" w:line="240" w:lineRule="auto"/>
      </w:pPr>
      <w:r>
        <w:separator/>
      </w:r>
    </w:p>
  </w:footnote>
  <w:footnote w:type="continuationSeparator" w:id="0">
    <w:p w:rsidR="00E04C93" w:rsidRDefault="00E04C93" w:rsidP="002160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343823985"/>
      <w:dataBinding w:prefixMappings="xmlns:ns0='http://schemas.openxmlformats.org/package/2006/metadata/core-properties' xmlns:ns1='http://purl.org/dc/elements/1.1/'" w:xpath="/ns0:coreProperties[1]/ns1:title[1]" w:storeItemID="{6C3C8BC8-F283-45AE-878A-BAB7291924A1}"/>
      <w:text/>
    </w:sdtPr>
    <w:sdtContent>
      <w:p w:rsidR="004B607D" w:rsidRDefault="00777B4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DC</w:t>
        </w:r>
        <w:r w:rsidR="004B607D">
          <w:rPr>
            <w:rFonts w:asciiTheme="majorHAnsi" w:eastAsiaTheme="majorEastAsia" w:hAnsiTheme="majorHAnsi" w:cstheme="majorBidi"/>
            <w:sz w:val="32"/>
            <w:szCs w:val="32"/>
          </w:rPr>
          <w:t xml:space="preserve"> to XC Schema Transformation Service Documentation</w:t>
        </w:r>
      </w:p>
    </w:sdtContent>
  </w:sdt>
  <w:p w:rsidR="004B607D" w:rsidRDefault="004B607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9D7107"/>
    <w:multiLevelType w:val="hybridMultilevel"/>
    <w:tmpl w:val="49909EB6"/>
    <w:lvl w:ilvl="0" w:tplc="5992C878">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7650"/>
  </w:hdrShapeDefaults>
  <w:footnotePr>
    <w:footnote w:id="-1"/>
    <w:footnote w:id="0"/>
  </w:footnotePr>
  <w:endnotePr>
    <w:endnote w:id="-1"/>
    <w:endnote w:id="0"/>
  </w:endnotePr>
  <w:compat/>
  <w:rsids>
    <w:rsidRoot w:val="00216089"/>
    <w:rsid w:val="000131C3"/>
    <w:rsid w:val="00016A88"/>
    <w:rsid w:val="00040B1B"/>
    <w:rsid w:val="0004493D"/>
    <w:rsid w:val="00046B7D"/>
    <w:rsid w:val="00055F4C"/>
    <w:rsid w:val="00064E2A"/>
    <w:rsid w:val="00073057"/>
    <w:rsid w:val="00092AED"/>
    <w:rsid w:val="000A141F"/>
    <w:rsid w:val="000B3A37"/>
    <w:rsid w:val="000D308D"/>
    <w:rsid w:val="000D36D9"/>
    <w:rsid w:val="000E7B5C"/>
    <w:rsid w:val="000E7F95"/>
    <w:rsid w:val="000F15F7"/>
    <w:rsid w:val="000F2A86"/>
    <w:rsid w:val="000F34A6"/>
    <w:rsid w:val="000F4861"/>
    <w:rsid w:val="00120BB4"/>
    <w:rsid w:val="00123879"/>
    <w:rsid w:val="0012605A"/>
    <w:rsid w:val="00131BC9"/>
    <w:rsid w:val="00132336"/>
    <w:rsid w:val="001419F3"/>
    <w:rsid w:val="001440DA"/>
    <w:rsid w:val="001859B9"/>
    <w:rsid w:val="0019260E"/>
    <w:rsid w:val="00194EAC"/>
    <w:rsid w:val="00197DD2"/>
    <w:rsid w:val="001A300A"/>
    <w:rsid w:val="001C1EA5"/>
    <w:rsid w:val="0020529C"/>
    <w:rsid w:val="0021587E"/>
    <w:rsid w:val="00216089"/>
    <w:rsid w:val="00227DE4"/>
    <w:rsid w:val="002311B0"/>
    <w:rsid w:val="00237BAB"/>
    <w:rsid w:val="00244F5F"/>
    <w:rsid w:val="00246CDD"/>
    <w:rsid w:val="002625B9"/>
    <w:rsid w:val="00263AF0"/>
    <w:rsid w:val="00265D48"/>
    <w:rsid w:val="00276501"/>
    <w:rsid w:val="00293F15"/>
    <w:rsid w:val="002A04F4"/>
    <w:rsid w:val="002B17EB"/>
    <w:rsid w:val="002C4859"/>
    <w:rsid w:val="002C6E5A"/>
    <w:rsid w:val="002D5776"/>
    <w:rsid w:val="002E354C"/>
    <w:rsid w:val="002F0E68"/>
    <w:rsid w:val="002F120B"/>
    <w:rsid w:val="003013BB"/>
    <w:rsid w:val="003065D0"/>
    <w:rsid w:val="00312F82"/>
    <w:rsid w:val="00316590"/>
    <w:rsid w:val="00320C64"/>
    <w:rsid w:val="00325075"/>
    <w:rsid w:val="00326745"/>
    <w:rsid w:val="003274BC"/>
    <w:rsid w:val="003359D4"/>
    <w:rsid w:val="003417DC"/>
    <w:rsid w:val="00351A0A"/>
    <w:rsid w:val="00365D90"/>
    <w:rsid w:val="003716CA"/>
    <w:rsid w:val="00383F41"/>
    <w:rsid w:val="00390F09"/>
    <w:rsid w:val="0039321D"/>
    <w:rsid w:val="0039593B"/>
    <w:rsid w:val="003A68DA"/>
    <w:rsid w:val="003B319F"/>
    <w:rsid w:val="003C3E38"/>
    <w:rsid w:val="003D5EDD"/>
    <w:rsid w:val="003E351C"/>
    <w:rsid w:val="003E3596"/>
    <w:rsid w:val="003E5D00"/>
    <w:rsid w:val="003E7E33"/>
    <w:rsid w:val="003F23AB"/>
    <w:rsid w:val="003F2BC2"/>
    <w:rsid w:val="003F76D3"/>
    <w:rsid w:val="00421E12"/>
    <w:rsid w:val="004230FA"/>
    <w:rsid w:val="00426BD0"/>
    <w:rsid w:val="004308E0"/>
    <w:rsid w:val="0043573D"/>
    <w:rsid w:val="004408AF"/>
    <w:rsid w:val="00441240"/>
    <w:rsid w:val="004423D2"/>
    <w:rsid w:val="00443FDD"/>
    <w:rsid w:val="00445DA5"/>
    <w:rsid w:val="00447042"/>
    <w:rsid w:val="00452C97"/>
    <w:rsid w:val="004558D1"/>
    <w:rsid w:val="004629B6"/>
    <w:rsid w:val="00467628"/>
    <w:rsid w:val="00485385"/>
    <w:rsid w:val="00497FC0"/>
    <w:rsid w:val="004A1AEB"/>
    <w:rsid w:val="004A7A47"/>
    <w:rsid w:val="004B1E4E"/>
    <w:rsid w:val="004B3D29"/>
    <w:rsid w:val="004B5320"/>
    <w:rsid w:val="004B607D"/>
    <w:rsid w:val="004B7C18"/>
    <w:rsid w:val="004D2FA9"/>
    <w:rsid w:val="004D6168"/>
    <w:rsid w:val="004F5AAC"/>
    <w:rsid w:val="0050025D"/>
    <w:rsid w:val="00504C95"/>
    <w:rsid w:val="00507585"/>
    <w:rsid w:val="00522884"/>
    <w:rsid w:val="00532093"/>
    <w:rsid w:val="005357C2"/>
    <w:rsid w:val="005372C5"/>
    <w:rsid w:val="00551A32"/>
    <w:rsid w:val="00554B70"/>
    <w:rsid w:val="005628ED"/>
    <w:rsid w:val="00582F10"/>
    <w:rsid w:val="0058702D"/>
    <w:rsid w:val="00590F73"/>
    <w:rsid w:val="005A384F"/>
    <w:rsid w:val="005A6CDC"/>
    <w:rsid w:val="005C6E9E"/>
    <w:rsid w:val="005C7B32"/>
    <w:rsid w:val="005D6DDF"/>
    <w:rsid w:val="005F0654"/>
    <w:rsid w:val="0060169E"/>
    <w:rsid w:val="00640B66"/>
    <w:rsid w:val="006430B0"/>
    <w:rsid w:val="00646E95"/>
    <w:rsid w:val="00651E33"/>
    <w:rsid w:val="00666729"/>
    <w:rsid w:val="00667488"/>
    <w:rsid w:val="00676D8C"/>
    <w:rsid w:val="00686730"/>
    <w:rsid w:val="00692ABC"/>
    <w:rsid w:val="006A2C3B"/>
    <w:rsid w:val="006A4240"/>
    <w:rsid w:val="006A7025"/>
    <w:rsid w:val="006A7BF1"/>
    <w:rsid w:val="006B4270"/>
    <w:rsid w:val="006C103D"/>
    <w:rsid w:val="006D5140"/>
    <w:rsid w:val="006E586F"/>
    <w:rsid w:val="006F2B21"/>
    <w:rsid w:val="006F346B"/>
    <w:rsid w:val="006F6791"/>
    <w:rsid w:val="00742995"/>
    <w:rsid w:val="00746DDC"/>
    <w:rsid w:val="00752960"/>
    <w:rsid w:val="0075342F"/>
    <w:rsid w:val="00760A21"/>
    <w:rsid w:val="00762A84"/>
    <w:rsid w:val="00774F7B"/>
    <w:rsid w:val="00777B49"/>
    <w:rsid w:val="00777CBD"/>
    <w:rsid w:val="007858CB"/>
    <w:rsid w:val="007924A6"/>
    <w:rsid w:val="0079417A"/>
    <w:rsid w:val="00796826"/>
    <w:rsid w:val="007A7E5F"/>
    <w:rsid w:val="007B2971"/>
    <w:rsid w:val="007B6344"/>
    <w:rsid w:val="007C4CD0"/>
    <w:rsid w:val="007F5D22"/>
    <w:rsid w:val="007F6031"/>
    <w:rsid w:val="008040F4"/>
    <w:rsid w:val="008238D9"/>
    <w:rsid w:val="00825788"/>
    <w:rsid w:val="00826948"/>
    <w:rsid w:val="00840958"/>
    <w:rsid w:val="00857EEE"/>
    <w:rsid w:val="00874099"/>
    <w:rsid w:val="0087530A"/>
    <w:rsid w:val="00877474"/>
    <w:rsid w:val="00877F3B"/>
    <w:rsid w:val="00882116"/>
    <w:rsid w:val="00882255"/>
    <w:rsid w:val="00882451"/>
    <w:rsid w:val="00890DD8"/>
    <w:rsid w:val="00894FE5"/>
    <w:rsid w:val="008A1C37"/>
    <w:rsid w:val="008B075E"/>
    <w:rsid w:val="008B2D5B"/>
    <w:rsid w:val="008C1E32"/>
    <w:rsid w:val="008D580C"/>
    <w:rsid w:val="008E2179"/>
    <w:rsid w:val="008E7F07"/>
    <w:rsid w:val="008F61EA"/>
    <w:rsid w:val="009075AF"/>
    <w:rsid w:val="009210A4"/>
    <w:rsid w:val="0092193A"/>
    <w:rsid w:val="00921B1B"/>
    <w:rsid w:val="00922EFF"/>
    <w:rsid w:val="00923259"/>
    <w:rsid w:val="00925EF0"/>
    <w:rsid w:val="00946C49"/>
    <w:rsid w:val="00950D43"/>
    <w:rsid w:val="00966458"/>
    <w:rsid w:val="00986EB2"/>
    <w:rsid w:val="009967C6"/>
    <w:rsid w:val="009A0967"/>
    <w:rsid w:val="009A341D"/>
    <w:rsid w:val="009B0655"/>
    <w:rsid w:val="009B4E7D"/>
    <w:rsid w:val="009C0CEA"/>
    <w:rsid w:val="009D4193"/>
    <w:rsid w:val="009F19E9"/>
    <w:rsid w:val="009F2821"/>
    <w:rsid w:val="009F2EA3"/>
    <w:rsid w:val="009F537F"/>
    <w:rsid w:val="00A04DCE"/>
    <w:rsid w:val="00A14C14"/>
    <w:rsid w:val="00A20DB8"/>
    <w:rsid w:val="00A27667"/>
    <w:rsid w:val="00A32A7B"/>
    <w:rsid w:val="00A40346"/>
    <w:rsid w:val="00A41A66"/>
    <w:rsid w:val="00A42FF8"/>
    <w:rsid w:val="00A462C6"/>
    <w:rsid w:val="00A504AF"/>
    <w:rsid w:val="00A74B85"/>
    <w:rsid w:val="00A84001"/>
    <w:rsid w:val="00A84314"/>
    <w:rsid w:val="00A8631D"/>
    <w:rsid w:val="00A86BAB"/>
    <w:rsid w:val="00A93820"/>
    <w:rsid w:val="00A95DA2"/>
    <w:rsid w:val="00AA1CD8"/>
    <w:rsid w:val="00AA2D9D"/>
    <w:rsid w:val="00AB4576"/>
    <w:rsid w:val="00AB56DC"/>
    <w:rsid w:val="00AB6BF2"/>
    <w:rsid w:val="00AC57E9"/>
    <w:rsid w:val="00AD2A85"/>
    <w:rsid w:val="00AE4D7C"/>
    <w:rsid w:val="00AE54AE"/>
    <w:rsid w:val="00AE5BE6"/>
    <w:rsid w:val="00AE612C"/>
    <w:rsid w:val="00B0295A"/>
    <w:rsid w:val="00B05140"/>
    <w:rsid w:val="00B13F70"/>
    <w:rsid w:val="00B24C30"/>
    <w:rsid w:val="00B251F7"/>
    <w:rsid w:val="00B25E71"/>
    <w:rsid w:val="00B327D0"/>
    <w:rsid w:val="00B36258"/>
    <w:rsid w:val="00B43DAF"/>
    <w:rsid w:val="00B47CAA"/>
    <w:rsid w:val="00B5265D"/>
    <w:rsid w:val="00B53A78"/>
    <w:rsid w:val="00B67481"/>
    <w:rsid w:val="00B72F5B"/>
    <w:rsid w:val="00B849F6"/>
    <w:rsid w:val="00B85DC9"/>
    <w:rsid w:val="00B977DA"/>
    <w:rsid w:val="00BA3498"/>
    <w:rsid w:val="00BA7CBA"/>
    <w:rsid w:val="00BB46A8"/>
    <w:rsid w:val="00BB74A2"/>
    <w:rsid w:val="00BC0431"/>
    <w:rsid w:val="00BC2AC8"/>
    <w:rsid w:val="00BD186F"/>
    <w:rsid w:val="00BE187F"/>
    <w:rsid w:val="00BE2288"/>
    <w:rsid w:val="00BF6667"/>
    <w:rsid w:val="00C037F8"/>
    <w:rsid w:val="00C11C6C"/>
    <w:rsid w:val="00C27C91"/>
    <w:rsid w:val="00C35874"/>
    <w:rsid w:val="00C401A3"/>
    <w:rsid w:val="00C468C0"/>
    <w:rsid w:val="00C47FA9"/>
    <w:rsid w:val="00C55E29"/>
    <w:rsid w:val="00C56F76"/>
    <w:rsid w:val="00C710DE"/>
    <w:rsid w:val="00C729B7"/>
    <w:rsid w:val="00C813A6"/>
    <w:rsid w:val="00C92187"/>
    <w:rsid w:val="00C957FE"/>
    <w:rsid w:val="00CA4AB3"/>
    <w:rsid w:val="00CA6D9E"/>
    <w:rsid w:val="00CB6131"/>
    <w:rsid w:val="00CB6C10"/>
    <w:rsid w:val="00CC3E21"/>
    <w:rsid w:val="00CC7E8F"/>
    <w:rsid w:val="00CF21E7"/>
    <w:rsid w:val="00CF4D98"/>
    <w:rsid w:val="00D00B3C"/>
    <w:rsid w:val="00D020DE"/>
    <w:rsid w:val="00D10C1F"/>
    <w:rsid w:val="00D12A9B"/>
    <w:rsid w:val="00D165E0"/>
    <w:rsid w:val="00D235A4"/>
    <w:rsid w:val="00D43D41"/>
    <w:rsid w:val="00D452D2"/>
    <w:rsid w:val="00D507AC"/>
    <w:rsid w:val="00D50A30"/>
    <w:rsid w:val="00D50AD6"/>
    <w:rsid w:val="00D60F45"/>
    <w:rsid w:val="00D66BB5"/>
    <w:rsid w:val="00D71881"/>
    <w:rsid w:val="00D867AD"/>
    <w:rsid w:val="00D92CD1"/>
    <w:rsid w:val="00D95432"/>
    <w:rsid w:val="00DC389A"/>
    <w:rsid w:val="00DC4AD2"/>
    <w:rsid w:val="00DD1620"/>
    <w:rsid w:val="00DE223D"/>
    <w:rsid w:val="00E00A89"/>
    <w:rsid w:val="00E027E9"/>
    <w:rsid w:val="00E04C93"/>
    <w:rsid w:val="00E05C50"/>
    <w:rsid w:val="00E07F48"/>
    <w:rsid w:val="00E10AA7"/>
    <w:rsid w:val="00E1271F"/>
    <w:rsid w:val="00E25AA7"/>
    <w:rsid w:val="00E267F3"/>
    <w:rsid w:val="00E357AA"/>
    <w:rsid w:val="00E40CA6"/>
    <w:rsid w:val="00E51F07"/>
    <w:rsid w:val="00E6279B"/>
    <w:rsid w:val="00EA74FA"/>
    <w:rsid w:val="00EC7098"/>
    <w:rsid w:val="00ED3C6C"/>
    <w:rsid w:val="00EE6E78"/>
    <w:rsid w:val="00EE78C9"/>
    <w:rsid w:val="00F0005A"/>
    <w:rsid w:val="00F04EDB"/>
    <w:rsid w:val="00F332EF"/>
    <w:rsid w:val="00F3412E"/>
    <w:rsid w:val="00F36194"/>
    <w:rsid w:val="00F42FF0"/>
    <w:rsid w:val="00F4351C"/>
    <w:rsid w:val="00F5507B"/>
    <w:rsid w:val="00F64298"/>
    <w:rsid w:val="00F6559D"/>
    <w:rsid w:val="00F82947"/>
    <w:rsid w:val="00F902C5"/>
    <w:rsid w:val="00F932DA"/>
    <w:rsid w:val="00FA1EEE"/>
    <w:rsid w:val="00FA6683"/>
    <w:rsid w:val="00FE013B"/>
    <w:rsid w:val="00FE0AE6"/>
    <w:rsid w:val="00FE2A18"/>
    <w:rsid w:val="00FE5660"/>
    <w:rsid w:val="00FF29CB"/>
    <w:rsid w:val="00FF7D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6DC"/>
  </w:style>
  <w:style w:type="paragraph" w:styleId="Heading1">
    <w:name w:val="heading 1"/>
    <w:basedOn w:val="Normal"/>
    <w:next w:val="Normal"/>
    <w:link w:val="Heading1Char"/>
    <w:uiPriority w:val="9"/>
    <w:qFormat/>
    <w:rsid w:val="00D235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6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089"/>
  </w:style>
  <w:style w:type="paragraph" w:styleId="Footer">
    <w:name w:val="footer"/>
    <w:basedOn w:val="Normal"/>
    <w:link w:val="FooterChar"/>
    <w:uiPriority w:val="99"/>
    <w:unhideWhenUsed/>
    <w:rsid w:val="00216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089"/>
  </w:style>
  <w:style w:type="paragraph" w:styleId="BalloonText">
    <w:name w:val="Balloon Text"/>
    <w:basedOn w:val="Normal"/>
    <w:link w:val="BalloonTextChar"/>
    <w:uiPriority w:val="99"/>
    <w:semiHidden/>
    <w:unhideWhenUsed/>
    <w:rsid w:val="002160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089"/>
    <w:rPr>
      <w:rFonts w:ascii="Tahoma" w:hAnsi="Tahoma" w:cs="Tahoma"/>
      <w:sz w:val="16"/>
      <w:szCs w:val="16"/>
    </w:rPr>
  </w:style>
  <w:style w:type="paragraph" w:styleId="ListParagraph">
    <w:name w:val="List Paragraph"/>
    <w:basedOn w:val="Normal"/>
    <w:uiPriority w:val="34"/>
    <w:qFormat/>
    <w:rsid w:val="00C710DE"/>
    <w:pPr>
      <w:ind w:left="720"/>
      <w:contextualSpacing/>
    </w:pPr>
  </w:style>
  <w:style w:type="table" w:styleId="TableGrid">
    <w:name w:val="Table Grid"/>
    <w:basedOn w:val="TableNormal"/>
    <w:uiPriority w:val="59"/>
    <w:rsid w:val="00C3587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C3587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TitleCover">
    <w:name w:val="Title Cover"/>
    <w:basedOn w:val="Normal"/>
    <w:next w:val="Normal"/>
    <w:rsid w:val="00FF7DD9"/>
    <w:pPr>
      <w:pBdr>
        <w:top w:val="single" w:sz="6" w:space="31" w:color="FFFFFF"/>
        <w:left w:val="single" w:sz="6" w:space="31" w:color="FFFFFF"/>
        <w:bottom w:val="single" w:sz="6" w:space="31" w:color="FFFFFF"/>
        <w:right w:val="single" w:sz="6" w:space="31" w:color="FFFFFF"/>
      </w:pBdr>
      <w:shd w:val="pct10" w:color="auto" w:fill="auto"/>
      <w:spacing w:before="150" w:after="150" w:line="1440" w:lineRule="exact"/>
      <w:ind w:left="600" w:right="600"/>
      <w:jc w:val="right"/>
    </w:pPr>
    <w:rPr>
      <w:rFonts w:ascii="Garamond" w:eastAsia="Times New Roman" w:hAnsi="Garamond" w:cs="Times New Roman"/>
      <w:spacing w:val="-70"/>
      <w:kern w:val="28"/>
      <w:sz w:val="144"/>
      <w:szCs w:val="20"/>
    </w:rPr>
  </w:style>
  <w:style w:type="character" w:styleId="PageNumber">
    <w:name w:val="page number"/>
    <w:rsid w:val="00FF7DD9"/>
    <w:rPr>
      <w:b/>
    </w:rPr>
  </w:style>
  <w:style w:type="paragraph" w:customStyle="1" w:styleId="SubtitleCover">
    <w:name w:val="Subtitle Cover"/>
    <w:basedOn w:val="Normal"/>
    <w:next w:val="Normal"/>
    <w:rsid w:val="00FF7DD9"/>
    <w:pPr>
      <w:keepNext/>
      <w:pBdr>
        <w:top w:val="single" w:sz="6" w:space="1" w:color="auto"/>
      </w:pBdr>
      <w:spacing w:before="150" w:after="5280" w:line="480" w:lineRule="exact"/>
    </w:pPr>
    <w:rPr>
      <w:rFonts w:ascii="Garamond" w:eastAsia="Times New Roman" w:hAnsi="Garamond" w:cs="Times New Roman"/>
      <w:spacing w:val="-15"/>
      <w:kern w:val="28"/>
      <w:sz w:val="44"/>
      <w:szCs w:val="20"/>
    </w:rPr>
  </w:style>
  <w:style w:type="paragraph" w:styleId="Title">
    <w:name w:val="Title"/>
    <w:basedOn w:val="Normal"/>
    <w:link w:val="TitleChar"/>
    <w:qFormat/>
    <w:rsid w:val="00E6279B"/>
    <w:pPr>
      <w:keepNext/>
      <w:pBdr>
        <w:bottom w:val="single" w:sz="6" w:space="14" w:color="808080"/>
      </w:pBdr>
      <w:spacing w:before="100" w:after="3600" w:line="600" w:lineRule="exact"/>
      <w:jc w:val="center"/>
    </w:pPr>
    <w:rPr>
      <w:rFonts w:ascii="Arial Black" w:eastAsia="Times New Roman" w:hAnsi="Arial Black" w:cs="Times New Roman"/>
      <w:color w:val="808080"/>
      <w:spacing w:val="-35"/>
      <w:kern w:val="28"/>
      <w:sz w:val="48"/>
      <w:szCs w:val="20"/>
    </w:rPr>
  </w:style>
  <w:style w:type="character" w:customStyle="1" w:styleId="TitleChar">
    <w:name w:val="Title Char"/>
    <w:basedOn w:val="DefaultParagraphFont"/>
    <w:link w:val="Title"/>
    <w:rsid w:val="00E6279B"/>
    <w:rPr>
      <w:rFonts w:ascii="Arial Black" w:eastAsia="Times New Roman" w:hAnsi="Arial Black" w:cs="Times New Roman"/>
      <w:color w:val="808080"/>
      <w:spacing w:val="-35"/>
      <w:kern w:val="28"/>
      <w:sz w:val="48"/>
      <w:szCs w:val="20"/>
    </w:rPr>
  </w:style>
  <w:style w:type="paragraph" w:customStyle="1" w:styleId="ReturnAddress">
    <w:name w:val="Return Address"/>
    <w:basedOn w:val="Normal"/>
    <w:rsid w:val="00E6279B"/>
    <w:pPr>
      <w:spacing w:before="150" w:after="150" w:line="240" w:lineRule="auto"/>
      <w:jc w:val="center"/>
    </w:pPr>
    <w:rPr>
      <w:rFonts w:ascii="Garamond" w:eastAsia="Times New Roman" w:hAnsi="Garamond" w:cs="Times New Roman"/>
      <w:spacing w:val="-3"/>
      <w:sz w:val="20"/>
      <w:szCs w:val="20"/>
    </w:rPr>
  </w:style>
  <w:style w:type="character" w:styleId="Hyperlink">
    <w:name w:val="Hyperlink"/>
    <w:basedOn w:val="DefaultParagraphFont"/>
    <w:uiPriority w:val="99"/>
    <w:rsid w:val="00E6279B"/>
    <w:rPr>
      <w:color w:val="0000FF"/>
      <w:u w:val="single"/>
    </w:rPr>
  </w:style>
  <w:style w:type="character" w:customStyle="1" w:styleId="Heading1Char">
    <w:name w:val="Heading 1 Char"/>
    <w:basedOn w:val="DefaultParagraphFont"/>
    <w:link w:val="Heading1"/>
    <w:uiPriority w:val="9"/>
    <w:rsid w:val="00D235A4"/>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B24C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4C30"/>
    <w:rPr>
      <w:sz w:val="20"/>
      <w:szCs w:val="20"/>
    </w:rPr>
  </w:style>
  <w:style w:type="character" w:styleId="FootnoteReference">
    <w:name w:val="footnote reference"/>
    <w:basedOn w:val="DefaultParagraphFont"/>
    <w:uiPriority w:val="99"/>
    <w:semiHidden/>
    <w:unhideWhenUsed/>
    <w:rsid w:val="00B24C30"/>
    <w:rPr>
      <w:vertAlign w:val="superscript"/>
    </w:rPr>
  </w:style>
  <w:style w:type="character" w:styleId="CommentReference">
    <w:name w:val="annotation reference"/>
    <w:basedOn w:val="DefaultParagraphFont"/>
    <w:uiPriority w:val="99"/>
    <w:semiHidden/>
    <w:unhideWhenUsed/>
    <w:rsid w:val="00A32A7B"/>
    <w:rPr>
      <w:sz w:val="16"/>
      <w:szCs w:val="16"/>
    </w:rPr>
  </w:style>
  <w:style w:type="paragraph" w:styleId="CommentText">
    <w:name w:val="annotation text"/>
    <w:basedOn w:val="Normal"/>
    <w:link w:val="CommentTextChar"/>
    <w:uiPriority w:val="99"/>
    <w:semiHidden/>
    <w:unhideWhenUsed/>
    <w:rsid w:val="00A32A7B"/>
    <w:pPr>
      <w:spacing w:line="240" w:lineRule="auto"/>
    </w:pPr>
    <w:rPr>
      <w:sz w:val="20"/>
      <w:szCs w:val="20"/>
    </w:rPr>
  </w:style>
  <w:style w:type="character" w:customStyle="1" w:styleId="CommentTextChar">
    <w:name w:val="Comment Text Char"/>
    <w:basedOn w:val="DefaultParagraphFont"/>
    <w:link w:val="CommentText"/>
    <w:uiPriority w:val="99"/>
    <w:semiHidden/>
    <w:rsid w:val="00A32A7B"/>
    <w:rPr>
      <w:sz w:val="20"/>
      <w:szCs w:val="20"/>
    </w:rPr>
  </w:style>
  <w:style w:type="paragraph" w:styleId="CommentSubject">
    <w:name w:val="annotation subject"/>
    <w:basedOn w:val="CommentText"/>
    <w:next w:val="CommentText"/>
    <w:link w:val="CommentSubjectChar"/>
    <w:uiPriority w:val="99"/>
    <w:semiHidden/>
    <w:unhideWhenUsed/>
    <w:rsid w:val="00A32A7B"/>
    <w:rPr>
      <w:b/>
      <w:bCs/>
    </w:rPr>
  </w:style>
  <w:style w:type="character" w:customStyle="1" w:styleId="CommentSubjectChar">
    <w:name w:val="Comment Subject Char"/>
    <w:basedOn w:val="CommentTextChar"/>
    <w:link w:val="CommentSubject"/>
    <w:uiPriority w:val="99"/>
    <w:semiHidden/>
    <w:rsid w:val="00A32A7B"/>
    <w:rPr>
      <w:b/>
      <w:bCs/>
    </w:rPr>
  </w:style>
  <w:style w:type="character" w:styleId="Strong">
    <w:name w:val="Strong"/>
    <w:basedOn w:val="DefaultParagraphFont"/>
    <w:uiPriority w:val="22"/>
    <w:qFormat/>
    <w:rsid w:val="003D5EDD"/>
    <w:rPr>
      <w:b/>
      <w:bCs/>
    </w:rPr>
  </w:style>
  <w:style w:type="paragraph" w:styleId="HTMLPreformatted">
    <w:name w:val="HTML Preformatted"/>
    <w:basedOn w:val="Normal"/>
    <w:link w:val="HTMLPreformattedChar"/>
    <w:uiPriority w:val="99"/>
    <w:unhideWhenUsed/>
    <w:rsid w:val="00752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296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9397447">
      <w:bodyDiv w:val="1"/>
      <w:marLeft w:val="0"/>
      <w:marRight w:val="0"/>
      <w:marTop w:val="0"/>
      <w:marBottom w:val="0"/>
      <w:divBdr>
        <w:top w:val="none" w:sz="0" w:space="0" w:color="auto"/>
        <w:left w:val="none" w:sz="0" w:space="0" w:color="auto"/>
        <w:bottom w:val="none" w:sz="0" w:space="0" w:color="auto"/>
        <w:right w:val="none" w:sz="0" w:space="0" w:color="auto"/>
      </w:divBdr>
    </w:div>
    <w:div w:id="1272856840">
      <w:bodyDiv w:val="1"/>
      <w:marLeft w:val="0"/>
      <w:marRight w:val="0"/>
      <w:marTop w:val="0"/>
      <w:marBottom w:val="0"/>
      <w:divBdr>
        <w:top w:val="none" w:sz="0" w:space="0" w:color="auto"/>
        <w:left w:val="none" w:sz="0" w:space="0" w:color="auto"/>
        <w:bottom w:val="none" w:sz="0" w:space="0" w:color="auto"/>
        <w:right w:val="none" w:sz="0" w:space="0" w:color="auto"/>
      </w:divBdr>
    </w:div>
    <w:div w:id="1296138135">
      <w:bodyDiv w:val="1"/>
      <w:marLeft w:val="0"/>
      <w:marRight w:val="0"/>
      <w:marTop w:val="0"/>
      <w:marBottom w:val="0"/>
      <w:divBdr>
        <w:top w:val="none" w:sz="0" w:space="0" w:color="auto"/>
        <w:left w:val="none" w:sz="0" w:space="0" w:color="auto"/>
        <w:bottom w:val="none" w:sz="0" w:space="0" w:color="auto"/>
        <w:right w:val="none" w:sz="0" w:space="0" w:color="auto"/>
      </w:divBdr>
    </w:div>
    <w:div w:id="176136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extensiblecatalog.org"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810A9-5E1F-4458-AE1A-7A74BB909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5</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DC to XC Schema Transformation Service Documentation</vt:lpstr>
    </vt:vector>
  </TitlesOfParts>
  <Company/>
  <LinksUpToDate>false</LinksUpToDate>
  <CharactersWithSpaces>6529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 to XC Schema Transformation Service Documentation</dc:title>
  <dc:creator>RandallC</dc:creator>
  <cp:lastModifiedBy>UR</cp:lastModifiedBy>
  <cp:revision>11</cp:revision>
  <dcterms:created xsi:type="dcterms:W3CDTF">2010-10-28T20:46:00Z</dcterms:created>
  <dcterms:modified xsi:type="dcterms:W3CDTF">2010-11-12T20:21:00Z</dcterms:modified>
</cp:coreProperties>
</file>