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  <w:proofErr w:type="spellEnd"/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00C1403E06B4035AFEE358578C842B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Cedric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0597591" w:history="1">
        <w:r w:rsidRPr="00C72E8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Rappel des objectifs principaux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C8495A" w:rsidP="00DD1AFF">
      <w:pPr>
        <w:pStyle w:val="TM1"/>
        <w:rPr>
          <w:rFonts w:eastAsiaTheme="minorEastAsia"/>
          <w:noProof/>
          <w:lang w:eastAsia="fr-FR"/>
        </w:rPr>
      </w:pPr>
      <w:hyperlink w:anchor="_Toc510597592" w:history="1">
        <w:r w:rsidR="00DD1AFF" w:rsidRPr="00C72E82">
          <w:rPr>
            <w:rStyle w:val="Lienhypertexte"/>
            <w:noProof/>
          </w:rPr>
          <w:t>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Contexte d’utilisation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_Toc510597592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2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C8495A" w:rsidP="00DD1AFF">
      <w:pPr>
        <w:pStyle w:val="TM1"/>
        <w:rPr>
          <w:rFonts w:eastAsiaTheme="minorEastAsia"/>
          <w:noProof/>
          <w:lang w:eastAsia="fr-FR"/>
        </w:rPr>
      </w:pPr>
      <w:hyperlink w:anchor="_Toc510597593" w:history="1">
        <w:r w:rsidR="00DD1AFF" w:rsidRPr="00C72E82">
          <w:rPr>
            <w:rStyle w:val="Lienhypertexte"/>
            <w:noProof/>
          </w:rPr>
          <w:t>III.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Principaux Classes – Librairies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_Toc510597593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C8495A" w:rsidP="00DD1AFF">
      <w:pPr>
        <w:pStyle w:val="TM1"/>
        <w:rPr>
          <w:rFonts w:eastAsiaTheme="minorEastAsia"/>
          <w:noProof/>
          <w:lang w:eastAsia="fr-FR"/>
        </w:rPr>
      </w:pPr>
      <w:hyperlink w:anchor="_Toc510597594" w:history="1">
        <w:r w:rsidR="00DD1AFF" w:rsidRPr="00C72E82">
          <w:rPr>
            <w:rStyle w:val="Lienhypertexte"/>
            <w:noProof/>
          </w:rPr>
          <w:t>IV.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Identifiants nécessaires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_Toc510597594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C8495A" w:rsidP="00DD1AFF">
      <w:pPr>
        <w:pStyle w:val="TM1"/>
        <w:rPr>
          <w:rFonts w:eastAsiaTheme="minorEastAsia"/>
          <w:noProof/>
          <w:lang w:eastAsia="fr-FR"/>
        </w:rPr>
      </w:pPr>
      <w:hyperlink w:anchor="_Toc510597595" w:history="1">
        <w:r w:rsidR="00DD1AFF" w:rsidRPr="00C72E82">
          <w:rPr>
            <w:rStyle w:val="Lienhypertexte"/>
            <w:noProof/>
          </w:rPr>
          <w:t>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 utilisé / Autres outils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_Toc510597595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C8495A" w:rsidP="00DD1AFF">
      <w:pPr>
        <w:pStyle w:val="TM1"/>
        <w:rPr>
          <w:rFonts w:eastAsiaTheme="minorEastAsia"/>
          <w:noProof/>
          <w:lang w:eastAsia="fr-FR"/>
        </w:rPr>
      </w:pPr>
      <w:hyperlink w:anchor="_Toc510597596" w:history="1">
        <w:r w:rsidR="00DD1AFF" w:rsidRPr="00C72E82">
          <w:rPr>
            <w:rStyle w:val="Lienhypertexte"/>
            <w:noProof/>
          </w:rPr>
          <w:t>VI.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Stockage des données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_Toc510597596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C8495A" w:rsidP="00DD1AFF">
      <w:pPr>
        <w:pStyle w:val="TM1"/>
        <w:rPr>
          <w:rFonts w:eastAsiaTheme="minorEastAsia"/>
          <w:noProof/>
          <w:lang w:eastAsia="fr-FR"/>
        </w:rPr>
      </w:pPr>
      <w:hyperlink w:anchor="_Toc510597597" w:history="1">
        <w:r w:rsidR="00DD1AFF" w:rsidRPr="00C72E82">
          <w:rPr>
            <w:rStyle w:val="Lienhypertexte"/>
            <w:noProof/>
          </w:rPr>
          <w:t>VII.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Exécutable – Mode d’installation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_Toc510597597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5</w:t>
        </w:r>
        <w:r w:rsidR="00DD1AFF"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0" w:name="_Toc510597504"/>
      <w:bookmarkStart w:id="1" w:name="_Toc510597591"/>
      <w:r>
        <w:lastRenderedPageBreak/>
        <w:t>Rappel des objectifs principaux de l’application</w:t>
      </w:r>
      <w:bookmarkEnd w:id="0"/>
      <w:bookmarkEnd w:id="1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2" w:name="_Toc510597505"/>
      <w:bookmarkStart w:id="3" w:name="_Toc510597592"/>
      <w:r>
        <w:t>Contexte d’utilisation</w:t>
      </w:r>
      <w:bookmarkEnd w:id="2"/>
      <w:bookmarkEnd w:id="3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</w:p>
    <w:p w:rsidR="00D158E4" w:rsidRDefault="00D158E4" w:rsidP="003C58A0">
      <w:r>
        <w:t xml:space="preserve">L’application a été testé sur Windows 7 Professionnel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bookmarkStart w:id="4" w:name="_Toc510597506"/>
      <w:bookmarkStart w:id="5" w:name="_Toc510597593"/>
      <w:r>
        <w:lastRenderedPageBreak/>
        <w:t>Principaux</w:t>
      </w:r>
      <w:r w:rsidR="00183DC3">
        <w:t xml:space="preserve"> </w:t>
      </w:r>
      <w:r>
        <w:t>Classes – Librairies</w:t>
      </w:r>
      <w:bookmarkEnd w:id="4"/>
      <w:bookmarkEnd w:id="5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 xml:space="preserve">Classe </w:t>
      </w:r>
      <w:proofErr w:type="spellStart"/>
      <w:r w:rsidRPr="00B72688">
        <w:rPr>
          <w:b/>
        </w:rPr>
        <w:t>mainwindow</w:t>
      </w:r>
      <w:proofErr w:type="spellEnd"/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proofErr w:type="spellStart"/>
      <w:r w:rsidRPr="001A765D">
        <w:t>Mainwindow</w:t>
      </w:r>
      <w:proofErr w:type="spellEnd"/>
      <w:r w:rsidRPr="001A765D">
        <w:t>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proofErr w:type="spellStart"/>
      <w:r w:rsidRPr="00B72688">
        <w:rPr>
          <w:b/>
        </w:rPr>
        <w:t>Resources</w:t>
      </w:r>
      <w:proofErr w:type="spellEnd"/>
      <w:r w:rsidRPr="00B72688">
        <w:rPr>
          <w:b/>
        </w:rPr>
        <w:t> :</w:t>
      </w:r>
      <w:r>
        <w:t xml:space="preserve"> Permet de gérer les icones</w:t>
      </w:r>
    </w:p>
    <w:p w:rsidR="0014187D" w:rsidRDefault="0014187D" w:rsidP="00993494"/>
    <w:p w:rsidR="00993494" w:rsidRDefault="00AD7FC4" w:rsidP="00993494">
      <w:r>
        <w:t>Utilisation de la librairie intégrée à QT Creator.</w:t>
      </w:r>
    </w:p>
    <w:p w:rsidR="00183DC3" w:rsidRDefault="00183DC3" w:rsidP="003C58A0">
      <w:pPr>
        <w:pStyle w:val="Titre1"/>
      </w:pPr>
      <w:bookmarkStart w:id="6" w:name="_Toc510597507"/>
      <w:bookmarkStart w:id="7" w:name="_Toc510597594"/>
      <w:r>
        <w:t>Identifiant</w:t>
      </w:r>
      <w:r w:rsidR="00993494">
        <w:t>s</w:t>
      </w:r>
      <w:r>
        <w:t xml:space="preserve"> nécessaires</w:t>
      </w:r>
      <w:bookmarkEnd w:id="6"/>
      <w:bookmarkEnd w:id="7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créer :</w:t>
      </w:r>
    </w:p>
    <w:p w:rsidR="00993494" w:rsidRDefault="00993494" w:rsidP="00993494">
      <w:r>
        <w:t>Login : ad</w:t>
      </w:r>
      <w:r w:rsidR="00B72688">
        <w:t xml:space="preserve"> / </w:t>
      </w:r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666F71" w:rsidRDefault="00666F71">
      <w:r>
        <w:br w:type="page"/>
      </w:r>
    </w:p>
    <w:p w:rsidR="00183DC3" w:rsidRDefault="00183DC3" w:rsidP="00DD1AFF">
      <w:pPr>
        <w:pStyle w:val="Titre1"/>
      </w:pPr>
      <w:bookmarkStart w:id="8" w:name="_Toc510597508"/>
      <w:bookmarkStart w:id="9" w:name="_Toc510597595"/>
      <w:r>
        <w:lastRenderedPageBreak/>
        <w:t>IDE utilisé</w:t>
      </w:r>
      <w:r w:rsidR="00D15952">
        <w:t xml:space="preserve"> / Autres outils</w:t>
      </w:r>
      <w:bookmarkEnd w:id="8"/>
      <w:bookmarkEnd w:id="9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proofErr w:type="spellStart"/>
      <w:r>
        <w:t>Versionning</w:t>
      </w:r>
      <w:proofErr w:type="spellEnd"/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bookmarkStart w:id="1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0"/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1" w:name="_Toc510597509"/>
      <w:bookmarkStart w:id="12" w:name="_Toc510597596"/>
      <w:r>
        <w:t>Stockage des données</w:t>
      </w:r>
      <w:bookmarkEnd w:id="11"/>
      <w:bookmarkEnd w:id="12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  <w:r w:rsidR="00D978D4">
        <w:t xml:space="preserve"> </w:t>
      </w:r>
      <w:r w:rsidR="00D978D4">
        <w:t>3.</w:t>
      </w:r>
      <w:r w:rsidR="00D978D4">
        <w:t>15.2</w:t>
      </w:r>
    </w:p>
    <w:p w:rsidR="00D15952" w:rsidRDefault="00D15952">
      <w:r>
        <w:br w:type="page"/>
      </w:r>
    </w:p>
    <w:p w:rsidR="002655E3" w:rsidRDefault="00D15952">
      <w:r>
        <w:lastRenderedPageBreak/>
        <w:t xml:space="preserve">Lien vers documentation généré par </w:t>
      </w:r>
      <w:proofErr w:type="spellStart"/>
      <w:r>
        <w:t>doxygen</w:t>
      </w:r>
      <w:proofErr w:type="spellEnd"/>
    </w:p>
    <w:p w:rsidR="002655E3" w:rsidRDefault="00D15952" w:rsidP="00D15952">
      <w:r>
        <w:t>Une doc est dispo sur : …</w:t>
      </w:r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bookmarkStart w:id="13" w:name="_Toc510597510"/>
      <w:bookmarkStart w:id="14" w:name="_Toc510597597"/>
      <w:r>
        <w:t>Exécutable – Mode d’installation</w:t>
      </w:r>
      <w:bookmarkEnd w:id="13"/>
      <w:bookmarkEnd w:id="14"/>
    </w:p>
    <w:p w:rsidR="008325E0" w:rsidRDefault="008325E0" w:rsidP="008325E0"/>
    <w:p w:rsidR="008325E0" w:rsidRDefault="008325E0" w:rsidP="008325E0"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&lt;chemin&gt;</w:t>
      </w:r>
    </w:p>
    <w:p w:rsidR="008325E0" w:rsidRDefault="00B72688" w:rsidP="008325E0">
      <w:r>
        <w:t>Pour installer l’application, il suffit de double cliquer sur l’icône et de suivre les instructions.</w:t>
      </w:r>
    </w:p>
    <w:p w:rsidR="008325E0" w:rsidRPr="008325E0" w:rsidRDefault="008325E0" w:rsidP="008325E0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</w:p>
    <w:p w:rsidR="00D15952" w:rsidRDefault="00D15952" w:rsidP="00D15952"/>
    <w:sectPr w:rsidR="00D15952" w:rsidSect="00183DC3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95A" w:rsidRDefault="00C8495A" w:rsidP="003C58A0">
      <w:pPr>
        <w:spacing w:after="0" w:line="240" w:lineRule="auto"/>
      </w:pPr>
      <w:r>
        <w:separator/>
      </w:r>
    </w:p>
  </w:endnote>
  <w:endnote w:type="continuationSeparator" w:id="0">
    <w:p w:rsidR="00C8495A" w:rsidRDefault="00C8495A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</w:r>
    <w:proofErr w:type="spellStart"/>
    <w:r>
      <w:t>WareHouseManager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95A" w:rsidRDefault="00C8495A" w:rsidP="003C58A0">
      <w:pPr>
        <w:spacing w:after="0" w:line="240" w:lineRule="auto"/>
      </w:pPr>
      <w:r>
        <w:separator/>
      </w:r>
    </w:p>
  </w:footnote>
  <w:footnote w:type="continuationSeparator" w:id="0">
    <w:p w:rsidR="00C8495A" w:rsidRDefault="00C8495A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14187D"/>
    <w:rsid w:val="00183DC3"/>
    <w:rsid w:val="001A765D"/>
    <w:rsid w:val="002655E3"/>
    <w:rsid w:val="003067EC"/>
    <w:rsid w:val="003B169A"/>
    <w:rsid w:val="003C58A0"/>
    <w:rsid w:val="00401588"/>
    <w:rsid w:val="00444A10"/>
    <w:rsid w:val="00666F71"/>
    <w:rsid w:val="006A30CD"/>
    <w:rsid w:val="006E0EE9"/>
    <w:rsid w:val="0075371F"/>
    <w:rsid w:val="007878C6"/>
    <w:rsid w:val="008325E0"/>
    <w:rsid w:val="00993494"/>
    <w:rsid w:val="00AD7FC4"/>
    <w:rsid w:val="00B72688"/>
    <w:rsid w:val="00C8495A"/>
    <w:rsid w:val="00D158E4"/>
    <w:rsid w:val="00D15952"/>
    <w:rsid w:val="00D2213B"/>
    <w:rsid w:val="00D364F0"/>
    <w:rsid w:val="00D978D4"/>
    <w:rsid w:val="00DB3E90"/>
    <w:rsid w:val="00DD1AFF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2E7A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00C1403E06B4035AFEE358578C842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3C8CFA-1F6D-4C55-8D25-A72F00D4F8AF}"/>
      </w:docPartPr>
      <w:docPartBody>
        <w:p w:rsidR="00C11EF7" w:rsidRDefault="00CB2F22" w:rsidP="00CB2F22">
          <w:pPr>
            <w:pStyle w:val="700C1403E06B4035AFEE358578C842B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E2F0B"/>
    <w:rsid w:val="0049536C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B3BD4-26CC-429E-968B-28248A99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Cedric BANNELIER</dc:creator>
  <cp:keywords/>
  <dc:description/>
  <cp:lastModifiedBy>Cedric BANNELIER</cp:lastModifiedBy>
  <cp:revision>13</cp:revision>
  <dcterms:created xsi:type="dcterms:W3CDTF">2018-03-28T07:03:00Z</dcterms:created>
  <dcterms:modified xsi:type="dcterms:W3CDTF">2018-04-10T14:55:00Z</dcterms:modified>
</cp:coreProperties>
</file>