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126571"/>
        <w:docPartObj>
          <w:docPartGallery w:val="Cover Pages"/>
          <w:docPartUnique/>
        </w:docPartObj>
      </w:sdtPr>
      <w:sdtEndPr/>
      <w:sdtContent>
        <w:p w:rsidR="00183DC3" w:rsidRDefault="00183D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C482C3801F741DAA297134DAFDA94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WareHouseManager</w:t>
                    </w:r>
                  </w:p>
                </w:tc>
              </w:sdtContent>
            </w:sdt>
          </w:tr>
          <w:tr w:rsidR="00183D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8797C9EBD564BEF9AC98F8A7E789E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83DC3" w:rsidRDefault="00D158E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Technique Développeur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3DC3" w:rsidTr="00EC593A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273D4113D5C49E18444A078333D13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3DC3" w:rsidRDefault="00183D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Cedric BANNELIER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E78713FD744459B46FE4F2E27C9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83DC3" w:rsidRDefault="002655E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28/03/2018</w:t>
                    </w:r>
                  </w:p>
                </w:sdtContent>
              </w:sdt>
              <w:p w:rsidR="00183DC3" w:rsidRDefault="00183DC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183DC3" w:rsidRDefault="00183DC3">
          <w:r>
            <w:br w:type="page"/>
          </w:r>
        </w:p>
      </w:sdtContent>
    </w:sdt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0597591" w:history="1">
        <w:r w:rsidRPr="00C72E82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Rappel des objectifs principaux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AFF" w:rsidRDefault="0045680C" w:rsidP="00DD1AFF">
      <w:pPr>
        <w:pStyle w:val="TM1"/>
        <w:rPr>
          <w:rFonts w:eastAsiaTheme="minorEastAsia"/>
          <w:noProof/>
          <w:lang w:eastAsia="fr-FR"/>
        </w:rPr>
      </w:pPr>
      <w:hyperlink w:anchor="_Toc510597592" w:history="1">
        <w:r w:rsidR="00DD1AFF" w:rsidRPr="00C72E82">
          <w:rPr>
            <w:rStyle w:val="Lienhypertexte"/>
            <w:noProof/>
          </w:rPr>
          <w:t>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Contexte d’utilisation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_Toc510597592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2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45680C" w:rsidP="00DD1AFF">
      <w:pPr>
        <w:pStyle w:val="TM1"/>
        <w:rPr>
          <w:rFonts w:eastAsiaTheme="minorEastAsia"/>
          <w:noProof/>
          <w:lang w:eastAsia="fr-FR"/>
        </w:rPr>
      </w:pPr>
      <w:hyperlink w:anchor="_Toc510597593" w:history="1">
        <w:r w:rsidR="00DD1AFF" w:rsidRPr="00C72E82">
          <w:rPr>
            <w:rStyle w:val="Lienhypertexte"/>
            <w:noProof/>
          </w:rPr>
          <w:t>III.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Principaux Classes – Librairies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_Toc510597593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45680C" w:rsidP="00DD1AFF">
      <w:pPr>
        <w:pStyle w:val="TM1"/>
        <w:rPr>
          <w:rFonts w:eastAsiaTheme="minorEastAsia"/>
          <w:noProof/>
          <w:lang w:eastAsia="fr-FR"/>
        </w:rPr>
      </w:pPr>
      <w:hyperlink w:anchor="_Toc510597594" w:history="1">
        <w:r w:rsidR="00DD1AFF" w:rsidRPr="00C72E82">
          <w:rPr>
            <w:rStyle w:val="Lienhypertexte"/>
            <w:noProof/>
          </w:rPr>
          <w:t>IV.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Identifiants nécessaires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_Toc510597594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45680C" w:rsidP="00DD1AFF">
      <w:pPr>
        <w:pStyle w:val="TM1"/>
        <w:rPr>
          <w:rFonts w:eastAsiaTheme="minorEastAsia"/>
          <w:noProof/>
          <w:lang w:eastAsia="fr-FR"/>
        </w:rPr>
      </w:pPr>
      <w:hyperlink w:anchor="_Toc510597595" w:history="1">
        <w:r w:rsidR="00DD1AFF" w:rsidRPr="00C72E82">
          <w:rPr>
            <w:rStyle w:val="Lienhypertexte"/>
            <w:noProof/>
          </w:rPr>
          <w:t>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 utilisé / Autres outils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_Toc510597595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45680C" w:rsidP="00DD1AFF">
      <w:pPr>
        <w:pStyle w:val="TM1"/>
        <w:rPr>
          <w:rFonts w:eastAsiaTheme="minorEastAsia"/>
          <w:noProof/>
          <w:lang w:eastAsia="fr-FR"/>
        </w:rPr>
      </w:pPr>
      <w:hyperlink w:anchor="_Toc510597596" w:history="1">
        <w:r w:rsidR="00DD1AFF" w:rsidRPr="00C72E82">
          <w:rPr>
            <w:rStyle w:val="Lienhypertexte"/>
            <w:noProof/>
          </w:rPr>
          <w:t>VI.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Stockage des données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_Toc510597596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45680C" w:rsidP="00DD1AFF">
      <w:pPr>
        <w:pStyle w:val="TM1"/>
        <w:rPr>
          <w:rFonts w:eastAsiaTheme="minorEastAsia"/>
          <w:noProof/>
          <w:lang w:eastAsia="fr-FR"/>
        </w:rPr>
      </w:pPr>
      <w:hyperlink w:anchor="_Toc510597597" w:history="1">
        <w:r w:rsidR="00DD1AFF" w:rsidRPr="00C72E82">
          <w:rPr>
            <w:rStyle w:val="Lienhypertexte"/>
            <w:noProof/>
          </w:rPr>
          <w:t>VII.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Exécutable – Mode d’installation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_Toc510597597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5</w:t>
        </w:r>
        <w:r w:rsidR="00DD1AFF">
          <w:rPr>
            <w:noProof/>
            <w:webHidden/>
          </w:rPr>
          <w:fldChar w:fldCharType="end"/>
        </w:r>
      </w:hyperlink>
    </w:p>
    <w:p w:rsidR="00183DC3" w:rsidRDefault="00DD1AFF">
      <w:r>
        <w:fldChar w:fldCharType="end"/>
      </w:r>
      <w:r w:rsidR="00183DC3">
        <w:br w:type="page"/>
      </w:r>
    </w:p>
    <w:p w:rsidR="003C58A0" w:rsidRDefault="003C58A0" w:rsidP="00DD1AFF">
      <w:pPr>
        <w:pStyle w:val="Titre1"/>
      </w:pPr>
      <w:bookmarkStart w:id="0" w:name="_Toc510597504"/>
      <w:bookmarkStart w:id="1" w:name="_Toc510597591"/>
      <w:r>
        <w:lastRenderedPageBreak/>
        <w:t>Rappel des objectifs principaux de l’application</w:t>
      </w:r>
      <w:bookmarkEnd w:id="0"/>
      <w:bookmarkEnd w:id="1"/>
    </w:p>
    <w:p w:rsidR="003C58A0" w:rsidRDefault="003C58A0" w:rsidP="003C58A0"/>
    <w:p w:rsidR="003C58A0" w:rsidRPr="003C58A0" w:rsidRDefault="003C58A0" w:rsidP="003C58A0">
      <w:r>
        <w:t xml:space="preserve">L’application </w:t>
      </w:r>
      <w:r w:rsidR="00666F71">
        <w:t>développée</w:t>
      </w:r>
      <w:r>
        <w:t xml:space="preserve"> est une application de gestion de stock</w:t>
      </w:r>
      <w:r w:rsidR="00666F71">
        <w:t>.</w:t>
      </w:r>
    </w:p>
    <w:p w:rsidR="003C58A0" w:rsidRDefault="003C58A0" w:rsidP="003C58A0">
      <w:r>
        <w:t>Elle permet de :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Gérer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Consulter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Réceptionner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Expédier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Stocker les données en base de données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Gestion des utilisateurs</w:t>
      </w:r>
    </w:p>
    <w:p w:rsidR="003C58A0" w:rsidRDefault="003C58A0" w:rsidP="003C58A0">
      <w:pPr>
        <w:pStyle w:val="Titre1"/>
      </w:pPr>
      <w:bookmarkStart w:id="2" w:name="_Toc510597505"/>
      <w:bookmarkStart w:id="3" w:name="_Toc510597592"/>
      <w:r>
        <w:t>Contexte d’utilisation</w:t>
      </w:r>
      <w:bookmarkEnd w:id="2"/>
      <w:bookmarkEnd w:id="3"/>
    </w:p>
    <w:p w:rsidR="003C58A0" w:rsidRDefault="003C58A0" w:rsidP="003C58A0"/>
    <w:p w:rsidR="006E0EE9" w:rsidRDefault="00444A10" w:rsidP="003C58A0">
      <w:r>
        <w:t>L’application sera utilisée par des employés faisant de la</w:t>
      </w:r>
      <w:r w:rsidR="006E0EE9">
        <w:t> :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P</w:t>
      </w:r>
      <w:r w:rsidR="00444A10">
        <w:t>réparation</w:t>
      </w:r>
      <w:r w:rsidRPr="006E0EE9">
        <w:t xml:space="preserve"> </w:t>
      </w:r>
      <w:r>
        <w:t>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Expédition 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Création d’article</w:t>
      </w:r>
    </w:p>
    <w:p w:rsidR="00D158E4" w:rsidRDefault="00D158E4" w:rsidP="003C58A0">
      <w:r>
        <w:t xml:space="preserve">L’application a été testé sur Windows 7 Professionnel </w:t>
      </w:r>
      <w:r w:rsidRPr="00D158E4">
        <w:t>©</w:t>
      </w:r>
      <w:r>
        <w:t xml:space="preserve">, Windows 8 </w:t>
      </w:r>
      <w:r w:rsidRPr="00D158E4">
        <w:t>©</w:t>
      </w:r>
      <w:r>
        <w:t xml:space="preserve">, Windows 8.1 </w:t>
      </w:r>
      <w:r w:rsidRPr="00D158E4">
        <w:t>©</w:t>
      </w:r>
      <w:r>
        <w:t xml:space="preserve">, Windows 10 Professionnel </w:t>
      </w:r>
      <w:r w:rsidRPr="00D158E4">
        <w:t>©</w:t>
      </w:r>
      <w:r>
        <w:t>.</w:t>
      </w:r>
    </w:p>
    <w:p w:rsidR="003B169A" w:rsidRDefault="003B169A" w:rsidP="003C58A0">
      <w:r>
        <w:t>L’application peut être utilisée dans des petites structures logistiques</w:t>
      </w:r>
      <w:r w:rsidR="00D158E4">
        <w:t>.</w:t>
      </w:r>
    </w:p>
    <w:p w:rsidR="003B169A" w:rsidRDefault="003B169A" w:rsidP="003C58A0">
      <w:r>
        <w:t>Cette application sera install</w:t>
      </w:r>
      <w:r w:rsidR="00D158E4">
        <w:t>ée</w:t>
      </w:r>
      <w:r>
        <w:t xml:space="preserve"> sur un environnement Windows </w:t>
      </w:r>
      <w:r w:rsidRPr="00D158E4">
        <w:rPr>
          <w:b/>
        </w:rPr>
        <w:t>uniquement</w:t>
      </w:r>
      <w:r w:rsidR="00D158E4">
        <w:t>.</w:t>
      </w:r>
    </w:p>
    <w:p w:rsidR="00D15952" w:rsidRDefault="00D15952" w:rsidP="003C58A0"/>
    <w:p w:rsidR="003B169A" w:rsidRDefault="003B169A">
      <w:r>
        <w:br w:type="page"/>
      </w:r>
    </w:p>
    <w:p w:rsidR="00183DC3" w:rsidRDefault="00993494" w:rsidP="00993494">
      <w:pPr>
        <w:pStyle w:val="Titre1"/>
      </w:pPr>
      <w:bookmarkStart w:id="4" w:name="_Toc510597506"/>
      <w:bookmarkStart w:id="5" w:name="_Toc510597593"/>
      <w:r>
        <w:lastRenderedPageBreak/>
        <w:t>Principaux</w:t>
      </w:r>
      <w:r w:rsidR="00183DC3">
        <w:t xml:space="preserve"> </w:t>
      </w:r>
      <w:r>
        <w:t>Classes – Librairies</w:t>
      </w:r>
      <w:bookmarkEnd w:id="4"/>
      <w:bookmarkEnd w:id="5"/>
    </w:p>
    <w:p w:rsidR="00993494" w:rsidRDefault="00993494" w:rsidP="00993494"/>
    <w:p w:rsidR="00AD7FC4" w:rsidRDefault="00993494" w:rsidP="00993494">
      <w:r>
        <w:t>Classes développées :</w:t>
      </w:r>
    </w:p>
    <w:p w:rsidR="00993494" w:rsidRDefault="00666F71" w:rsidP="00993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2A5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895475" cy="50387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FC4">
        <w:rPr>
          <w:noProof/>
        </w:rPr>
        <w:t xml:space="preserve"> </w:t>
      </w:r>
    </w:p>
    <w:p w:rsidR="00AD7FC4" w:rsidRDefault="00AD7FC4" w:rsidP="00993494">
      <w:pPr>
        <w:rPr>
          <w:noProof/>
        </w:rPr>
      </w:pPr>
      <w:r w:rsidRPr="00B72688">
        <w:rPr>
          <w:b/>
        </w:rPr>
        <w:t>Classe article</w:t>
      </w:r>
      <w:r>
        <w:t> :</w:t>
      </w:r>
      <w:r w:rsidRPr="00666F71">
        <w:rPr>
          <w:noProof/>
        </w:rPr>
        <w:t xml:space="preserve"> </w:t>
      </w:r>
      <w:r>
        <w:rPr>
          <w:noProof/>
        </w:rPr>
        <w:t>Permet la gestion des articles</w:t>
      </w:r>
    </w:p>
    <w:p w:rsidR="0014187D" w:rsidRDefault="0014187D" w:rsidP="00993494">
      <w:pPr>
        <w:rPr>
          <w:noProof/>
        </w:rPr>
      </w:pPr>
      <w:r w:rsidRPr="00B72688">
        <w:rPr>
          <w:b/>
          <w:noProof/>
        </w:rPr>
        <w:t>Classe database</w:t>
      </w:r>
      <w:r>
        <w:rPr>
          <w:noProof/>
        </w:rPr>
        <w:t> : Contient toutes les requettes SQL</w:t>
      </w:r>
    </w:p>
    <w:p w:rsidR="0014187D" w:rsidRDefault="0014187D" w:rsidP="00993494">
      <w:r w:rsidRPr="00B72688">
        <w:rPr>
          <w:b/>
          <w:noProof/>
        </w:rPr>
        <w:t>Classe emballage</w:t>
      </w:r>
      <w:r>
        <w:rPr>
          <w:noProof/>
        </w:rPr>
        <w:t> : Permet la gestion des emballages</w:t>
      </w:r>
    </w:p>
    <w:p w:rsidR="00993494" w:rsidRDefault="0014187D" w:rsidP="00993494">
      <w:r w:rsidRPr="00B72688">
        <w:rPr>
          <w:b/>
        </w:rPr>
        <w:t>Classe fournisseur</w:t>
      </w:r>
      <w:r>
        <w:t> : Permet la gestion des fournisseurs</w:t>
      </w:r>
    </w:p>
    <w:p w:rsidR="0014187D" w:rsidRDefault="0014187D" w:rsidP="00993494">
      <w:r w:rsidRPr="00B72688">
        <w:rPr>
          <w:b/>
        </w:rPr>
        <w:t>Classe login</w:t>
      </w:r>
      <w:r>
        <w:t> : Permet la gestion de la fenêtre de login avec les accès</w:t>
      </w:r>
    </w:p>
    <w:p w:rsidR="0014187D" w:rsidRDefault="0014187D" w:rsidP="00993494">
      <w:r w:rsidRPr="00B72688">
        <w:rPr>
          <w:b/>
        </w:rPr>
        <w:t>Classe mainwindow</w:t>
      </w:r>
      <w:r>
        <w:t> : Fenêtre principale de l’application</w:t>
      </w:r>
    </w:p>
    <w:p w:rsidR="0014187D" w:rsidRDefault="0014187D" w:rsidP="00993494">
      <w:r w:rsidRPr="00B72688">
        <w:rPr>
          <w:b/>
        </w:rPr>
        <w:t>Classe utilisateur</w:t>
      </w:r>
      <w:r>
        <w:t> : Permet la gestion des utilisateurs</w:t>
      </w:r>
    </w:p>
    <w:p w:rsidR="0014187D" w:rsidRDefault="0014187D" w:rsidP="00993494"/>
    <w:p w:rsidR="0014187D" w:rsidRDefault="0014187D" w:rsidP="00993494"/>
    <w:p w:rsidR="0014187D" w:rsidRPr="00B72688" w:rsidRDefault="00AD7FC4" w:rsidP="00993494">
      <w:pPr>
        <w:rPr>
          <w:b/>
        </w:rPr>
      </w:pPr>
      <w:r w:rsidRPr="00B72688">
        <w:rPr>
          <w:b/>
        </w:rPr>
        <w:t>Forms :</w:t>
      </w:r>
    </w:p>
    <w:p w:rsidR="00AD7FC4" w:rsidRDefault="00AD7FC4" w:rsidP="00993494">
      <w:r>
        <w:t>Login : fenêtre de login</w:t>
      </w:r>
    </w:p>
    <w:p w:rsidR="0014187D" w:rsidRDefault="00AD7FC4" w:rsidP="00993494">
      <w:r w:rsidRPr="001A765D">
        <w:t>Mainwindow :</w:t>
      </w:r>
      <w:r>
        <w:t xml:space="preserve"> fenêtre principale de l’application</w:t>
      </w:r>
    </w:p>
    <w:p w:rsidR="0014187D" w:rsidRDefault="0014187D" w:rsidP="00993494"/>
    <w:p w:rsidR="0014187D" w:rsidRDefault="0014187D" w:rsidP="00993494"/>
    <w:p w:rsidR="0014187D" w:rsidRDefault="0014187D" w:rsidP="00993494"/>
    <w:p w:rsidR="0014187D" w:rsidRDefault="00D158E4" w:rsidP="00993494">
      <w:r w:rsidRPr="00B72688">
        <w:rPr>
          <w:b/>
        </w:rPr>
        <w:t>Resources :</w:t>
      </w:r>
      <w:r>
        <w:t xml:space="preserve"> Permet de gérer les icones</w:t>
      </w:r>
    </w:p>
    <w:p w:rsidR="0014187D" w:rsidRDefault="0014187D" w:rsidP="00993494"/>
    <w:p w:rsidR="0000435A" w:rsidRDefault="00AD7FC4" w:rsidP="00993494">
      <w:r>
        <w:t>Utilisation de la librairie intégrée à QT Creator.</w:t>
      </w:r>
    </w:p>
    <w:p w:rsidR="0000435A" w:rsidRDefault="0000435A">
      <w:r>
        <w:br w:type="page"/>
      </w:r>
    </w:p>
    <w:p w:rsidR="00183DC3" w:rsidRDefault="00183DC3" w:rsidP="003C58A0">
      <w:pPr>
        <w:pStyle w:val="Titre1"/>
      </w:pPr>
      <w:bookmarkStart w:id="6" w:name="_Toc510597507"/>
      <w:bookmarkStart w:id="7" w:name="_Toc510597594"/>
      <w:r>
        <w:lastRenderedPageBreak/>
        <w:t>Identifiant</w:t>
      </w:r>
      <w:r w:rsidR="00993494">
        <w:t>s</w:t>
      </w:r>
      <w:r>
        <w:t xml:space="preserve"> nécessaires</w:t>
      </w:r>
      <w:bookmarkEnd w:id="6"/>
      <w:bookmarkEnd w:id="7"/>
    </w:p>
    <w:p w:rsidR="00993494" w:rsidRDefault="00993494" w:rsidP="00993494"/>
    <w:p w:rsidR="00993494" w:rsidRDefault="00B72688" w:rsidP="00993494">
      <w:r>
        <w:t xml:space="preserve">Lors du premier lancement </w:t>
      </w:r>
      <w:r w:rsidR="00993494">
        <w:t>un compte administrateur est créer :</w:t>
      </w:r>
    </w:p>
    <w:p w:rsidR="0000435A" w:rsidRDefault="00993494" w:rsidP="00993494">
      <w:r>
        <w:t>Login : ad</w:t>
      </w:r>
    </w:p>
    <w:p w:rsidR="00993494" w:rsidRDefault="00993494" w:rsidP="00993494">
      <w:r>
        <w:t>Mot de passe : ad</w:t>
      </w:r>
    </w:p>
    <w:p w:rsidR="00993494" w:rsidRPr="00993494" w:rsidRDefault="00993494" w:rsidP="00993494">
      <w:r>
        <w:t>Aucun login/mot de passe pour la base de données.</w:t>
      </w:r>
    </w:p>
    <w:p w:rsidR="00183DC3" w:rsidRDefault="00183DC3" w:rsidP="00DD1AFF">
      <w:pPr>
        <w:pStyle w:val="Titre1"/>
      </w:pPr>
      <w:bookmarkStart w:id="8" w:name="_Toc510597508"/>
      <w:bookmarkStart w:id="9" w:name="_Toc510597595"/>
      <w:r>
        <w:t>IDE utilisé</w:t>
      </w:r>
      <w:r w:rsidR="00D15952">
        <w:t xml:space="preserve"> / Autres outils</w:t>
      </w:r>
      <w:bookmarkEnd w:id="8"/>
      <w:bookmarkEnd w:id="9"/>
    </w:p>
    <w:p w:rsidR="00993494" w:rsidRDefault="00993494" w:rsidP="00993494"/>
    <w:p w:rsidR="00401588" w:rsidRDefault="00993494" w:rsidP="00993494">
      <w:r>
        <w:t>L’application a été réalisée avec QT</w:t>
      </w:r>
      <w:r w:rsidR="00401588">
        <w:t xml:space="preserve"> Creator</w:t>
      </w:r>
      <w:r w:rsidR="003067EC">
        <w:t> :</w:t>
      </w:r>
    </w:p>
    <w:p w:rsidR="00401588" w:rsidRDefault="00401588" w:rsidP="003067EC">
      <w:pPr>
        <w:jc w:val="center"/>
      </w:pPr>
      <w:r>
        <w:rPr>
          <w:noProof/>
        </w:rPr>
        <w:drawing>
          <wp:inline distT="0" distB="0" distL="0" distR="0" wp14:anchorId="67F59B80" wp14:editId="2A2E087E">
            <wp:extent cx="3981450" cy="217095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33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2" w:rsidRDefault="00D15952" w:rsidP="00993494">
      <w:r>
        <w:t>Versionning</w:t>
      </w:r>
      <w:r w:rsidR="00666F71">
        <w:t> :</w:t>
      </w:r>
    </w:p>
    <w:p w:rsidR="00D15952" w:rsidRDefault="00666F71" w:rsidP="00DD1AFF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7115F">
            <wp:simplePos x="0" y="0"/>
            <wp:positionH relativeFrom="column">
              <wp:posOffset>1833880</wp:posOffset>
            </wp:positionH>
            <wp:positionV relativeFrom="paragraph">
              <wp:posOffset>13335</wp:posOffset>
            </wp:positionV>
            <wp:extent cx="412750" cy="370840"/>
            <wp:effectExtent l="0" t="0" r="6350" b="0"/>
            <wp:wrapThrough wrapText="bothSides">
              <wp:wrapPolygon edited="0">
                <wp:start x="0" y="0"/>
                <wp:lineTo x="0" y="19973"/>
                <wp:lineTo x="20935" y="19973"/>
                <wp:lineTo x="209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7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952">
        <w:t xml:space="preserve">Utilisation de GITHUB </w:t>
      </w:r>
    </w:p>
    <w:p w:rsidR="00DD1AFF" w:rsidRDefault="00DD1AFF" w:rsidP="00DD1AFF">
      <w:pPr>
        <w:pStyle w:val="Titre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655E3" w:rsidRDefault="002655E3" w:rsidP="00DD1AFF">
      <w:pPr>
        <w:pStyle w:val="Titre1"/>
      </w:pPr>
      <w:bookmarkStart w:id="10" w:name="_Toc510597509"/>
      <w:bookmarkStart w:id="11" w:name="_Toc510597596"/>
      <w:r>
        <w:t>Stockage des données</w:t>
      </w:r>
      <w:bookmarkEnd w:id="10"/>
      <w:bookmarkEnd w:id="11"/>
    </w:p>
    <w:p w:rsidR="00D15952" w:rsidRDefault="00D15952" w:rsidP="00D15952">
      <w:r>
        <w:t>Utilisation de SQLITE</w:t>
      </w:r>
      <w:r w:rsidR="00666F71">
        <w:t xml:space="preserve"> : </w:t>
      </w:r>
      <w:r w:rsidR="00666F71" w:rsidRPr="00666F71">
        <w:t xml:space="preserve"> </w:t>
      </w:r>
      <w:r w:rsidR="00666F71" w:rsidRPr="00666F71">
        <w:rPr>
          <w:noProof/>
        </w:rPr>
        <w:drawing>
          <wp:inline distT="0" distB="0" distL="0" distR="0">
            <wp:extent cx="1132188" cy="536657"/>
            <wp:effectExtent l="0" t="0" r="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34" cy="5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52" w:rsidRDefault="00D15952" w:rsidP="00D15952">
      <w:r>
        <w:t>Base de données local</w:t>
      </w:r>
    </w:p>
    <w:p w:rsidR="00D15952" w:rsidRDefault="00D15952" w:rsidP="00D15952">
      <w:r>
        <w:t>Version BDD :</w:t>
      </w:r>
      <w:r w:rsidR="00D978D4">
        <w:t xml:space="preserve"> 3.15.2</w:t>
      </w:r>
    </w:p>
    <w:p w:rsidR="00D15952" w:rsidRDefault="00D15952">
      <w:r>
        <w:br w:type="page"/>
      </w:r>
    </w:p>
    <w:p w:rsidR="002655E3" w:rsidRDefault="00D15952">
      <w:r>
        <w:lastRenderedPageBreak/>
        <w:t>Lien vers documentation généré par doxygen</w:t>
      </w:r>
    </w:p>
    <w:p w:rsidR="002655E3" w:rsidRDefault="00D15952" w:rsidP="00D15952">
      <w:r>
        <w:t xml:space="preserve">Une doc est dispo sur : </w:t>
      </w:r>
      <w:hyperlink r:id="rId13" w:history="1">
        <w:r w:rsidR="0000435A" w:rsidRPr="0000435A">
          <w:rPr>
            <w:rStyle w:val="Lienhypertexte"/>
          </w:rPr>
          <w:t>https://github.com/cedricbannelier/Projet2.git</w:t>
        </w:r>
      </w:hyperlink>
      <w:r w:rsidR="0000435A">
        <w:t xml:space="preserve"> dans le répertoire </w:t>
      </w:r>
      <w:r w:rsidR="0000435A">
        <w:rPr>
          <w:rStyle w:val="lev"/>
        </w:rPr>
        <w:t>Doxygen</w:t>
      </w:r>
    </w:p>
    <w:p w:rsidR="00D15952" w:rsidRDefault="00D15952" w:rsidP="00D15952">
      <w:r>
        <w:t>Version DOXYGEN : 1.8.14</w:t>
      </w:r>
    </w:p>
    <w:p w:rsidR="008325E0" w:rsidRDefault="008325E0" w:rsidP="00D15952"/>
    <w:p w:rsidR="008325E0" w:rsidRDefault="008325E0" w:rsidP="008325E0">
      <w:pPr>
        <w:pStyle w:val="Titre1"/>
      </w:pPr>
      <w:bookmarkStart w:id="12" w:name="_Toc510597510"/>
      <w:bookmarkStart w:id="13" w:name="_Toc510597597"/>
      <w:r>
        <w:t>Exécutable – Mode d’installation</w:t>
      </w:r>
      <w:bookmarkEnd w:id="12"/>
      <w:bookmarkEnd w:id="13"/>
    </w:p>
    <w:p w:rsidR="008325E0" w:rsidRDefault="008325E0" w:rsidP="008325E0"/>
    <w:p w:rsidR="008325E0" w:rsidRDefault="008325E0" w:rsidP="008325E0">
      <w:r>
        <w:t xml:space="preserve">Un fichier </w:t>
      </w:r>
      <w:r w:rsidR="00B72688">
        <w:t>de type exécutable (</w:t>
      </w:r>
      <w:r>
        <w:t>.exe</w:t>
      </w:r>
      <w:r w:rsidR="00B72688">
        <w:t>)</w:t>
      </w:r>
      <w:r>
        <w:t xml:space="preserve"> est livré dans le dossier </w:t>
      </w:r>
      <w:hyperlink r:id="rId14" w:history="1">
        <w:r w:rsidR="001F3F8E" w:rsidRPr="001F3F8E">
          <w:rPr>
            <w:rStyle w:val="Lienhypertexte"/>
          </w:rPr>
          <w:t>X:\commun\WHM\WHMsetup.exe</w:t>
        </w:r>
      </w:hyperlink>
    </w:p>
    <w:p w:rsidR="008325E0" w:rsidRDefault="00B72688" w:rsidP="008325E0">
      <w:r>
        <w:t>Pour installer l’application, il suffit de double cliquer sur l’icône et de suivre les instructions.</w:t>
      </w:r>
    </w:p>
    <w:p w:rsidR="00D15952" w:rsidRDefault="008325E0" w:rsidP="00D15952">
      <w:r>
        <w:t xml:space="preserve">La base de données sera </w:t>
      </w:r>
      <w:r w:rsidR="0075371F">
        <w:t>créée</w:t>
      </w:r>
      <w:r>
        <w:t xml:space="preserve"> dès le lancement de l’application</w:t>
      </w:r>
      <w:r w:rsidR="00B72688">
        <w:t>.</w:t>
      </w:r>
      <w:bookmarkStart w:id="14" w:name="_GoBack"/>
      <w:bookmarkEnd w:id="14"/>
    </w:p>
    <w:sectPr w:rsidR="00D15952" w:rsidSect="00183DC3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80C" w:rsidRDefault="0045680C" w:rsidP="003C58A0">
      <w:pPr>
        <w:spacing w:after="0" w:line="240" w:lineRule="auto"/>
      </w:pPr>
      <w:r>
        <w:separator/>
      </w:r>
    </w:p>
  </w:endnote>
  <w:endnote w:type="continuationSeparator" w:id="0">
    <w:p w:rsidR="0045680C" w:rsidRDefault="0045680C" w:rsidP="003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951204"/>
      <w:docPartObj>
        <w:docPartGallery w:val="Page Numbers (Bottom of Page)"/>
        <w:docPartUnique/>
      </w:docPartObj>
    </w:sdtPr>
    <w:sdtEndPr/>
    <w:sdtContent>
      <w:p w:rsidR="008325E0" w:rsidRDefault="008325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5E0" w:rsidRDefault="008325E0">
    <w:pPr>
      <w:pStyle w:val="Pieddepage"/>
    </w:pPr>
    <w:r>
      <w:t>Cédric BANNELIER</w:t>
    </w:r>
    <w:r>
      <w:tab/>
      <w:t>WareHouseManager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80C" w:rsidRDefault="0045680C" w:rsidP="003C58A0">
      <w:pPr>
        <w:spacing w:after="0" w:line="240" w:lineRule="auto"/>
      </w:pPr>
      <w:r>
        <w:separator/>
      </w:r>
    </w:p>
  </w:footnote>
  <w:footnote w:type="continuationSeparator" w:id="0">
    <w:p w:rsidR="0045680C" w:rsidRDefault="0045680C" w:rsidP="003C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107"/>
    <w:multiLevelType w:val="hybridMultilevel"/>
    <w:tmpl w:val="EB920938"/>
    <w:lvl w:ilvl="0" w:tplc="2BB655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244"/>
    <w:multiLevelType w:val="hybridMultilevel"/>
    <w:tmpl w:val="7F36D1C6"/>
    <w:lvl w:ilvl="0" w:tplc="717C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13F1"/>
    <w:multiLevelType w:val="hybridMultilevel"/>
    <w:tmpl w:val="0464D42E"/>
    <w:lvl w:ilvl="0" w:tplc="575CBA0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C3"/>
    <w:rsid w:val="0000435A"/>
    <w:rsid w:val="000E419D"/>
    <w:rsid w:val="0014187D"/>
    <w:rsid w:val="00183DC3"/>
    <w:rsid w:val="001A765D"/>
    <w:rsid w:val="001F3F8E"/>
    <w:rsid w:val="002655E3"/>
    <w:rsid w:val="003067EC"/>
    <w:rsid w:val="003B169A"/>
    <w:rsid w:val="003C58A0"/>
    <w:rsid w:val="00401588"/>
    <w:rsid w:val="00444A10"/>
    <w:rsid w:val="0045680C"/>
    <w:rsid w:val="00666F71"/>
    <w:rsid w:val="006A30CD"/>
    <w:rsid w:val="006E0EE9"/>
    <w:rsid w:val="0075371F"/>
    <w:rsid w:val="007878C6"/>
    <w:rsid w:val="008325E0"/>
    <w:rsid w:val="00993494"/>
    <w:rsid w:val="009F37D6"/>
    <w:rsid w:val="00AD7FC4"/>
    <w:rsid w:val="00B72688"/>
    <w:rsid w:val="00C8495A"/>
    <w:rsid w:val="00D158E4"/>
    <w:rsid w:val="00D15952"/>
    <w:rsid w:val="00D2213B"/>
    <w:rsid w:val="00D364F0"/>
    <w:rsid w:val="00D978D4"/>
    <w:rsid w:val="00DB3E90"/>
    <w:rsid w:val="00DD1AFF"/>
    <w:rsid w:val="00EC593A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4EC2"/>
  <w15:chartTrackingRefBased/>
  <w15:docId w15:val="{8FC45525-4EEE-4DEB-9357-9AA23A2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8A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3DC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3DC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8A0"/>
  </w:style>
  <w:style w:type="paragraph" w:styleId="Pieddepage">
    <w:name w:val="footer"/>
    <w:basedOn w:val="Normal"/>
    <w:link w:val="Pieddepag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8A0"/>
  </w:style>
  <w:style w:type="character" w:customStyle="1" w:styleId="Titre1Car">
    <w:name w:val="Titre 1 Car"/>
    <w:basedOn w:val="Policepardfaut"/>
    <w:link w:val="Titre1"/>
    <w:uiPriority w:val="9"/>
    <w:rsid w:val="003C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58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C58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AFF"/>
    <w:pPr>
      <w:tabs>
        <w:tab w:val="left" w:pos="567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C58A0"/>
    <w:rPr>
      <w:color w:val="0563C1" w:themeColor="hyperlink"/>
      <w:u w:val="single"/>
    </w:rPr>
  </w:style>
  <w:style w:type="character" w:customStyle="1" w:styleId="style15">
    <w:name w:val="style15"/>
    <w:basedOn w:val="Policepardfaut"/>
    <w:rsid w:val="00D158E4"/>
  </w:style>
  <w:style w:type="character" w:styleId="Mentionnonrsolue">
    <w:name w:val="Unresolved Mention"/>
    <w:basedOn w:val="Policepardfaut"/>
    <w:uiPriority w:val="99"/>
    <w:semiHidden/>
    <w:unhideWhenUsed/>
    <w:rsid w:val="0000435A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004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edricbannelier/Projet2.git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X:\commun\WHM\WHMsetup.ex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82C3801F741DAA297134DAFDA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8819E-08C9-4646-AB56-1BA00A582F69}"/>
      </w:docPartPr>
      <w:docPartBody>
        <w:p w:rsidR="00C11EF7" w:rsidRDefault="00CB2F22" w:rsidP="00CB2F22">
          <w:pPr>
            <w:pStyle w:val="8C482C3801F741DAA297134DAFDA94B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8797C9EBD564BEF9AC98F8A7E789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B4929F-3F5E-42BE-8A30-DF74BC2D8A90}"/>
      </w:docPartPr>
      <w:docPartBody>
        <w:p w:rsidR="00C11EF7" w:rsidRDefault="00CB2F22" w:rsidP="00CB2F22">
          <w:pPr>
            <w:pStyle w:val="F8797C9EBD564BEF9AC98F8A7E789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73D4113D5C49E18444A078333D1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DB6C5-E95D-4FF9-9715-5E764D7F7FBC}"/>
      </w:docPartPr>
      <w:docPartBody>
        <w:p w:rsidR="00C11EF7" w:rsidRDefault="00CB2F22" w:rsidP="00CB2F22">
          <w:pPr>
            <w:pStyle w:val="9273D4113D5C49E18444A078333D13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5E78713FD744459B46FE4F2E27C9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3B68F-7E6D-4379-96D6-9E606277E513}"/>
      </w:docPartPr>
      <w:docPartBody>
        <w:p w:rsidR="00C11EF7" w:rsidRDefault="00CB2F22" w:rsidP="00CB2F22">
          <w:pPr>
            <w:pStyle w:val="B5E78713FD744459B46FE4F2E27C9C8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025790"/>
    <w:rsid w:val="000E2F0B"/>
    <w:rsid w:val="003314B2"/>
    <w:rsid w:val="0049536C"/>
    <w:rsid w:val="00C11EF7"/>
    <w:rsid w:val="00CB2F22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482C3801F741DAA297134DAFDA94B2">
    <w:name w:val="8C482C3801F741DAA297134DAFDA94B2"/>
    <w:rsid w:val="00CB2F22"/>
  </w:style>
  <w:style w:type="paragraph" w:customStyle="1" w:styleId="F8797C9EBD564BEF9AC98F8A7E789E1B">
    <w:name w:val="F8797C9EBD564BEF9AC98F8A7E789E1B"/>
    <w:rsid w:val="00CB2F22"/>
  </w:style>
  <w:style w:type="paragraph" w:customStyle="1" w:styleId="700C1403E06B4035AFEE358578C842B0">
    <w:name w:val="700C1403E06B4035AFEE358578C842B0"/>
    <w:rsid w:val="00CB2F22"/>
  </w:style>
  <w:style w:type="paragraph" w:customStyle="1" w:styleId="9273D4113D5C49E18444A078333D13D2">
    <w:name w:val="9273D4113D5C49E18444A078333D13D2"/>
    <w:rsid w:val="00CB2F22"/>
  </w:style>
  <w:style w:type="paragraph" w:customStyle="1" w:styleId="B5E78713FD744459B46FE4F2E27C9C86">
    <w:name w:val="B5E78713FD744459B46FE4F2E27C9C86"/>
    <w:rsid w:val="00CB2F22"/>
  </w:style>
  <w:style w:type="paragraph" w:customStyle="1" w:styleId="0438A308305544EF86CA9CD7187D6240">
    <w:name w:val="0438A308305544EF86CA9CD7187D6240"/>
    <w:rsid w:val="00CB2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5D031-BEEF-4504-9A69-B83F023C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Développeur</vt:lpstr>
    </vt:vector>
  </TitlesOfParts>
  <Company>WareHouseManager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Développeur</dc:title>
  <dc:subject/>
  <dc:creator>Cedric BANNELIER</dc:creator>
  <cp:keywords/>
  <dc:description/>
  <cp:lastModifiedBy>Cedric BANNELIER</cp:lastModifiedBy>
  <cp:revision>17</cp:revision>
  <dcterms:created xsi:type="dcterms:W3CDTF">2018-03-28T07:03:00Z</dcterms:created>
  <dcterms:modified xsi:type="dcterms:W3CDTF">2018-04-11T09:12:00Z</dcterms:modified>
</cp:coreProperties>
</file>