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CC087A" w14:textId="77777777" w:rsidR="00172604" w:rsidRPr="00172604" w:rsidRDefault="00172604" w:rsidP="00172604">
      <w:pPr>
        <w:rPr>
          <w:sz w:val="28"/>
          <w:szCs w:val="28"/>
        </w:rPr>
      </w:pPr>
      <w:r w:rsidRPr="005863D4">
        <w:rPr>
          <w:sz w:val="28"/>
          <w:szCs w:val="28"/>
        </w:rPr>
        <w:t xml:space="preserve">Évaluation </w:t>
      </w:r>
      <w:r>
        <w:rPr>
          <w:sz w:val="28"/>
          <w:szCs w:val="28"/>
        </w:rPr>
        <w:t>CROSS-TRAINING</w:t>
      </w:r>
      <w:r w:rsidRPr="005863D4">
        <w:rPr>
          <w:sz w:val="28"/>
          <w:szCs w:val="28"/>
        </w:rPr>
        <w:t xml:space="preserve"> cycle </w:t>
      </w:r>
      <w:r>
        <w:rPr>
          <w:sz w:val="28"/>
          <w:szCs w:val="28"/>
        </w:rPr>
        <w:t>4</w:t>
      </w:r>
      <w:r w:rsidRPr="005863D4">
        <w:rPr>
          <w:sz w:val="28"/>
          <w:szCs w:val="28"/>
        </w:rPr>
        <w:t xml:space="preserve"> </w:t>
      </w:r>
      <w:r w:rsidRPr="005863D4">
        <w:rPr>
          <w:sz w:val="28"/>
          <w:szCs w:val="28"/>
        </w:rPr>
        <w:tab/>
      </w:r>
      <w:r w:rsidRPr="005863D4">
        <w:rPr>
          <w:sz w:val="28"/>
          <w:szCs w:val="28"/>
        </w:rPr>
        <w:tab/>
      </w:r>
      <w:r w:rsidRPr="005863D4">
        <w:rPr>
          <w:sz w:val="28"/>
          <w:szCs w:val="28"/>
        </w:rPr>
        <w:tab/>
      </w:r>
      <w:r w:rsidRPr="005863D4">
        <w:rPr>
          <w:sz w:val="28"/>
          <w:szCs w:val="28"/>
        </w:rPr>
        <w:tab/>
      </w:r>
      <w:r w:rsidRPr="005863D4">
        <w:rPr>
          <w:sz w:val="28"/>
          <w:szCs w:val="28"/>
        </w:rPr>
        <w:tab/>
        <w:t xml:space="preserve">       Repères de progression</w:t>
      </w:r>
      <w:r w:rsidRPr="005863D4">
        <w:rPr>
          <w:sz w:val="28"/>
          <w:szCs w:val="28"/>
        </w:rPr>
        <w:tab/>
      </w:r>
      <w:r w:rsidRPr="005863D4">
        <w:rPr>
          <w:sz w:val="28"/>
          <w:szCs w:val="28"/>
        </w:rPr>
        <w:tab/>
      </w:r>
      <w:r w:rsidRPr="005863D4">
        <w:rPr>
          <w:sz w:val="28"/>
          <w:szCs w:val="28"/>
        </w:rPr>
        <w:tab/>
        <w:t>Clg. Arthur Rimbaud MTP</w:t>
      </w:r>
    </w:p>
    <w:tbl>
      <w:tblPr>
        <w:tblStyle w:val="Grilledutableau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1702"/>
        <w:gridCol w:w="1701"/>
        <w:gridCol w:w="2410"/>
        <w:gridCol w:w="2268"/>
        <w:gridCol w:w="2409"/>
        <w:gridCol w:w="2552"/>
        <w:gridCol w:w="2637"/>
      </w:tblGrid>
      <w:tr w:rsidR="005329D9" w14:paraId="79D32C3A" w14:textId="77777777" w:rsidTr="00AD2605">
        <w:tc>
          <w:tcPr>
            <w:tcW w:w="1702" w:type="dxa"/>
          </w:tcPr>
          <w:p w14:paraId="636E0BA8" w14:textId="77777777" w:rsidR="00172604" w:rsidRDefault="00172604" w:rsidP="00172604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lang w:eastAsia="fr-FR"/>
              </w:rPr>
            </w:pPr>
          </w:p>
        </w:tc>
        <w:tc>
          <w:tcPr>
            <w:tcW w:w="1701" w:type="dxa"/>
            <w:vAlign w:val="center"/>
          </w:tcPr>
          <w:p w14:paraId="0FC215FC" w14:textId="77777777" w:rsidR="00172604" w:rsidRPr="00A46F4E" w:rsidRDefault="00172604" w:rsidP="00172604">
            <w:pPr>
              <w:spacing w:line="240" w:lineRule="auto"/>
              <w:rPr>
                <w:rFonts w:ascii="Times New Roman" w:eastAsia="Times New Roman" w:hAnsi="Times New Roman"/>
                <w:lang w:eastAsia="fr-FR"/>
              </w:rPr>
            </w:pPr>
            <w:r w:rsidRPr="00A46F4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 xml:space="preserve">Attendus de fin de cycle </w:t>
            </w:r>
          </w:p>
        </w:tc>
        <w:tc>
          <w:tcPr>
            <w:tcW w:w="2410" w:type="dxa"/>
            <w:vAlign w:val="center"/>
          </w:tcPr>
          <w:p w14:paraId="23D211E1" w14:textId="77777777" w:rsidR="00172604" w:rsidRPr="00A46F4E" w:rsidRDefault="00172604" w:rsidP="00172604">
            <w:pPr>
              <w:spacing w:line="240" w:lineRule="auto"/>
              <w:rPr>
                <w:rFonts w:ascii="Times New Roman" w:eastAsia="Times New Roman" w:hAnsi="Times New Roman"/>
                <w:lang w:eastAsia="fr-FR"/>
              </w:rPr>
            </w:pPr>
            <w:r w:rsidRPr="00A46F4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 xml:space="preserve">Liens avec le Socle Commun </w:t>
            </w:r>
          </w:p>
        </w:tc>
        <w:tc>
          <w:tcPr>
            <w:tcW w:w="2268" w:type="dxa"/>
            <w:shd w:val="clear" w:color="auto" w:fill="FF0000"/>
            <w:vAlign w:val="center"/>
          </w:tcPr>
          <w:p w14:paraId="4D04BA75" w14:textId="77777777" w:rsidR="00172604" w:rsidRPr="00A46F4E" w:rsidRDefault="00172604" w:rsidP="00172604">
            <w:pPr>
              <w:spacing w:line="240" w:lineRule="auto"/>
              <w:rPr>
                <w:rFonts w:ascii="Times New Roman" w:eastAsia="Times New Roman" w:hAnsi="Times New Roman"/>
                <w:lang w:eastAsia="fr-FR"/>
              </w:rPr>
            </w:pPr>
            <w:r w:rsidRPr="00A46F4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 xml:space="preserve">N1 : Maîtrise insuffisante </w:t>
            </w:r>
          </w:p>
        </w:tc>
        <w:tc>
          <w:tcPr>
            <w:tcW w:w="2409" w:type="dxa"/>
            <w:shd w:val="clear" w:color="auto" w:fill="FFFF00"/>
            <w:vAlign w:val="center"/>
          </w:tcPr>
          <w:p w14:paraId="4971EC8D" w14:textId="77777777" w:rsidR="00172604" w:rsidRPr="00A46F4E" w:rsidRDefault="00172604" w:rsidP="00172604">
            <w:pPr>
              <w:spacing w:line="240" w:lineRule="auto"/>
              <w:rPr>
                <w:rFonts w:ascii="Times New Roman" w:eastAsia="Times New Roman" w:hAnsi="Times New Roman"/>
                <w:lang w:eastAsia="fr-FR"/>
              </w:rPr>
            </w:pPr>
            <w:r w:rsidRPr="00A46F4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 xml:space="preserve">N2 : Maîtrise fragile </w:t>
            </w:r>
          </w:p>
        </w:tc>
        <w:tc>
          <w:tcPr>
            <w:tcW w:w="2552" w:type="dxa"/>
            <w:shd w:val="clear" w:color="auto" w:fill="92D050"/>
            <w:vAlign w:val="center"/>
          </w:tcPr>
          <w:p w14:paraId="328CB317" w14:textId="77777777" w:rsidR="00172604" w:rsidRPr="00A46F4E" w:rsidRDefault="00172604" w:rsidP="00172604">
            <w:pPr>
              <w:spacing w:line="240" w:lineRule="auto"/>
              <w:rPr>
                <w:rFonts w:ascii="Times New Roman" w:eastAsia="Times New Roman" w:hAnsi="Times New Roman"/>
                <w:lang w:eastAsia="fr-FR"/>
              </w:rPr>
            </w:pPr>
            <w:r w:rsidRPr="00A46F4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 xml:space="preserve">N3 : Maîtrise satisfaisante </w:t>
            </w:r>
          </w:p>
        </w:tc>
        <w:tc>
          <w:tcPr>
            <w:tcW w:w="2637" w:type="dxa"/>
            <w:shd w:val="clear" w:color="auto" w:fill="00B050"/>
            <w:vAlign w:val="center"/>
          </w:tcPr>
          <w:p w14:paraId="5ABF5956" w14:textId="77777777" w:rsidR="00172604" w:rsidRPr="00A46F4E" w:rsidRDefault="00172604" w:rsidP="00172604">
            <w:pPr>
              <w:spacing w:line="240" w:lineRule="auto"/>
              <w:rPr>
                <w:rFonts w:ascii="Times New Roman" w:eastAsia="Times New Roman" w:hAnsi="Times New Roman"/>
                <w:lang w:eastAsia="fr-FR"/>
              </w:rPr>
            </w:pPr>
            <w:r w:rsidRPr="00A46F4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 xml:space="preserve">N4 : Très bonne maîtrise </w:t>
            </w:r>
          </w:p>
        </w:tc>
      </w:tr>
      <w:tr w:rsidR="00AD2605" w14:paraId="5FCD43A2" w14:textId="77777777" w:rsidTr="00AD2605">
        <w:tc>
          <w:tcPr>
            <w:tcW w:w="1702" w:type="dxa"/>
            <w:vMerge w:val="restart"/>
          </w:tcPr>
          <w:p w14:paraId="3554B42B" w14:textId="77777777" w:rsidR="009F1490" w:rsidRDefault="009F1490" w:rsidP="00172604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lang w:eastAsia="fr-FR"/>
              </w:rPr>
            </w:pPr>
          </w:p>
          <w:p w14:paraId="0D909C48" w14:textId="77777777" w:rsidR="009F1490" w:rsidRDefault="009F1490" w:rsidP="00172604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lang w:eastAsia="fr-FR"/>
              </w:rPr>
            </w:pPr>
          </w:p>
          <w:p w14:paraId="7FC834A5" w14:textId="77777777" w:rsidR="009F1490" w:rsidRDefault="009F1490" w:rsidP="00172604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lang w:eastAsia="fr-FR"/>
              </w:rPr>
            </w:pPr>
          </w:p>
          <w:p w14:paraId="3E988A83" w14:textId="77777777" w:rsidR="00172604" w:rsidRDefault="00172604" w:rsidP="00172604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lang w:eastAsia="fr-FR"/>
              </w:rPr>
              <w:t>L’ATHLETE</w:t>
            </w:r>
          </w:p>
        </w:tc>
        <w:tc>
          <w:tcPr>
            <w:tcW w:w="1701" w:type="dxa"/>
            <w:vAlign w:val="center"/>
          </w:tcPr>
          <w:p w14:paraId="7D06A511" w14:textId="77777777" w:rsidR="00172604" w:rsidRDefault="00172604" w:rsidP="00172604">
            <w:pPr>
              <w:pStyle w:val="NormalWeb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BA7261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 xml:space="preserve">AFC 1 : Gérer son effort, faire des choix pour réaliser la meilleure performance </w:t>
            </w:r>
          </w:p>
          <w:p w14:paraId="02F78972" w14:textId="77777777" w:rsidR="00172604" w:rsidRPr="00A46F4E" w:rsidRDefault="00172604" w:rsidP="00172604">
            <w:pPr>
              <w:pStyle w:val="NormalWeb"/>
            </w:pPr>
          </w:p>
        </w:tc>
        <w:tc>
          <w:tcPr>
            <w:tcW w:w="2410" w:type="dxa"/>
            <w:vAlign w:val="center"/>
          </w:tcPr>
          <w:p w14:paraId="6D608F16" w14:textId="77777777" w:rsidR="00172604" w:rsidRPr="00434953" w:rsidRDefault="00172604" w:rsidP="00172604">
            <w:pPr>
              <w:pStyle w:val="NormalWeb"/>
              <w:rPr>
                <w:b/>
                <w:bCs/>
                <w:i/>
                <w:iCs/>
              </w:rPr>
            </w:pPr>
            <w:r w:rsidRPr="00434953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 xml:space="preserve">D1 : </w:t>
            </w:r>
            <w:r w:rsidRPr="00434953">
              <w:rPr>
                <w:rFonts w:ascii="Calibri" w:hAnsi="Calibri"/>
                <w:b/>
                <w:bCs/>
                <w:i/>
                <w:iCs/>
                <w:color w:val="F49344"/>
                <w:sz w:val="18"/>
                <w:szCs w:val="18"/>
              </w:rPr>
              <w:t xml:space="preserve"> </w:t>
            </w:r>
            <w:r w:rsidRPr="00434953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8"/>
                <w:szCs w:val="18"/>
              </w:rPr>
              <w:t>Acquérir des techniques spécifiques pour améliorer son efficience</w:t>
            </w:r>
            <w:r w:rsidRPr="00434953">
              <w:rPr>
                <w:rFonts w:ascii="Calibri" w:hAnsi="Calibri"/>
                <w:b/>
                <w:bCs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</w:p>
          <w:p w14:paraId="2C5E336F" w14:textId="77777777" w:rsidR="00172604" w:rsidRPr="00A46F4E" w:rsidRDefault="00172604" w:rsidP="00172604">
            <w:pPr>
              <w:spacing w:line="240" w:lineRule="auto"/>
              <w:rPr>
                <w:rFonts w:ascii="Times New Roman" w:eastAsia="Times New Roman" w:hAnsi="Times New Roman"/>
                <w:lang w:eastAsia="fr-FR"/>
              </w:rPr>
            </w:pPr>
          </w:p>
        </w:tc>
        <w:tc>
          <w:tcPr>
            <w:tcW w:w="2268" w:type="dxa"/>
          </w:tcPr>
          <w:p w14:paraId="34E7FE38" w14:textId="77777777" w:rsidR="00172604" w:rsidRPr="003A02AF" w:rsidRDefault="003A02AF" w:rsidP="0017260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lang w:eastAsia="fr-FR"/>
              </w:rPr>
              <w:t>Les séries sont incomplètes, les postures et les mouvements inadaptés</w:t>
            </w:r>
          </w:p>
        </w:tc>
        <w:tc>
          <w:tcPr>
            <w:tcW w:w="2409" w:type="dxa"/>
          </w:tcPr>
          <w:p w14:paraId="43107C77" w14:textId="77777777" w:rsidR="00172604" w:rsidRPr="003A02AF" w:rsidRDefault="005329D9" w:rsidP="0017260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lang w:eastAsia="fr-FR"/>
              </w:rPr>
              <w:t>Les séries sont partiellement réalisées mais les mouvements se dégradent occasionnant des NO REP fréquents</w:t>
            </w:r>
          </w:p>
        </w:tc>
        <w:tc>
          <w:tcPr>
            <w:tcW w:w="2552" w:type="dxa"/>
            <w:shd w:val="clear" w:color="auto" w:fill="C5E0B3" w:themeFill="accent6" w:themeFillTint="66"/>
          </w:tcPr>
          <w:p w14:paraId="6A83BE10" w14:textId="77777777" w:rsidR="00172604" w:rsidRPr="003A02AF" w:rsidRDefault="003A02AF" w:rsidP="0017260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3A02AF"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Réalise </w:t>
            </w:r>
            <w:r w:rsidR="005329D9" w:rsidRPr="003A02AF">
              <w:rPr>
                <w:rFonts w:ascii="Arial" w:eastAsia="Times New Roman" w:hAnsi="Arial" w:cs="Arial"/>
                <w:b/>
                <w:bCs/>
                <w:lang w:eastAsia="fr-FR"/>
              </w:rPr>
              <w:t>des mouvements co</w:t>
            </w:r>
            <w:r w:rsidR="005329D9">
              <w:rPr>
                <w:rFonts w:ascii="Arial" w:eastAsia="Times New Roman" w:hAnsi="Arial" w:cs="Arial"/>
                <w:b/>
                <w:bCs/>
                <w:lang w:eastAsia="fr-FR"/>
              </w:rPr>
              <w:t>rrects</w:t>
            </w:r>
            <w:r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 qui ne se dégradent p</w:t>
            </w:r>
            <w:r w:rsidR="005329D9">
              <w:rPr>
                <w:rFonts w:ascii="Arial" w:eastAsia="Times New Roman" w:hAnsi="Arial" w:cs="Arial"/>
                <w:b/>
                <w:bCs/>
                <w:lang w:eastAsia="fr-FR"/>
              </w:rPr>
              <w:t>eu</w:t>
            </w:r>
            <w:r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 durant les séries.</w:t>
            </w:r>
            <w:r w:rsidR="005329D9"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 De rares NO REP</w:t>
            </w:r>
          </w:p>
        </w:tc>
        <w:tc>
          <w:tcPr>
            <w:tcW w:w="2637" w:type="dxa"/>
          </w:tcPr>
          <w:p w14:paraId="5B1F6E09" w14:textId="77777777" w:rsidR="00172604" w:rsidRPr="003A02AF" w:rsidRDefault="005329D9" w:rsidP="00172604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lang w:eastAsia="fr-FR"/>
              </w:rPr>
              <w:t>S’appuie sur une bonne maitrise : Pas de NO RE pour réaliser des scores importants avec une intensité élevée</w:t>
            </w:r>
          </w:p>
        </w:tc>
      </w:tr>
      <w:tr w:rsidR="00AD2605" w14:paraId="076FCF80" w14:textId="77777777" w:rsidTr="00AD2605">
        <w:tc>
          <w:tcPr>
            <w:tcW w:w="1702" w:type="dxa"/>
            <w:vMerge/>
          </w:tcPr>
          <w:p w14:paraId="60A87B10" w14:textId="77777777" w:rsidR="003A02AF" w:rsidRDefault="003A02AF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lang w:eastAsia="fr-FR"/>
              </w:rPr>
            </w:pPr>
          </w:p>
        </w:tc>
        <w:tc>
          <w:tcPr>
            <w:tcW w:w="1701" w:type="dxa"/>
            <w:vAlign w:val="center"/>
          </w:tcPr>
          <w:p w14:paraId="3A85ED27" w14:textId="77777777" w:rsidR="003A02AF" w:rsidRDefault="003A02AF" w:rsidP="003A02AF">
            <w:pPr>
              <w:pStyle w:val="NormalWeb"/>
              <w:rPr>
                <w:rFonts w:ascii="Arial" w:eastAsia="Calibri" w:hAnsi="Arial" w:cs="Arial"/>
                <w:b/>
                <w:color w:val="FF0000"/>
                <w:sz w:val="20"/>
                <w:szCs w:val="20"/>
              </w:rPr>
            </w:pPr>
            <w:r w:rsidRPr="00BA7261">
              <w:rPr>
                <w:rFonts w:ascii="Arial" w:eastAsia="Calibri" w:hAnsi="Arial" w:cs="Arial"/>
                <w:b/>
                <w:color w:val="FF0000"/>
                <w:sz w:val="20"/>
                <w:szCs w:val="20"/>
              </w:rPr>
              <w:t>AFC 4 : S’échauffer avant un effort</w:t>
            </w:r>
            <w:r w:rsidRPr="00BA7261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  <w:r w:rsidRPr="00BA7261">
              <w:rPr>
                <w:rFonts w:ascii="Arial" w:eastAsia="Calibri" w:hAnsi="Arial" w:cs="Arial"/>
                <w:b/>
                <w:color w:val="FF0000"/>
                <w:sz w:val="20"/>
                <w:szCs w:val="20"/>
              </w:rPr>
              <w:t xml:space="preserve"> </w:t>
            </w:r>
          </w:p>
          <w:p w14:paraId="3EE7D0ED" w14:textId="77777777" w:rsidR="003A02AF" w:rsidRPr="00A46F4E" w:rsidRDefault="003A02AF" w:rsidP="003A02AF">
            <w:pPr>
              <w:spacing w:line="240" w:lineRule="auto"/>
              <w:rPr>
                <w:rFonts w:ascii="Times New Roman" w:eastAsia="Times New Roman" w:hAnsi="Times New Roman"/>
                <w:lang w:eastAsia="fr-FR"/>
              </w:rPr>
            </w:pPr>
          </w:p>
        </w:tc>
        <w:tc>
          <w:tcPr>
            <w:tcW w:w="2410" w:type="dxa"/>
            <w:vAlign w:val="center"/>
          </w:tcPr>
          <w:p w14:paraId="5E46F32E" w14:textId="77777777" w:rsidR="003A02AF" w:rsidRPr="00AE68EC" w:rsidRDefault="003A02AF" w:rsidP="003A02AF">
            <w:pPr>
              <w:pStyle w:val="NormalWeb"/>
              <w:rPr>
                <w:rFonts w:ascii="Comic Sans MS" w:hAnsi="Comic Sans MS"/>
                <w:sz w:val="18"/>
                <w:szCs w:val="18"/>
              </w:rPr>
            </w:pPr>
            <w:r w:rsidRPr="00A46F4E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1</w:t>
            </w:r>
            <w:r w:rsidRPr="00A46F4E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 xml:space="preserve"> : </w:t>
            </w:r>
            <w:r w:rsidRPr="00AE68EC">
              <w:rPr>
                <w:rFonts w:ascii="Comic Sans MS" w:hAnsi="Comic Sans MS"/>
                <w:sz w:val="18"/>
                <w:szCs w:val="18"/>
              </w:rPr>
              <w:t xml:space="preserve"> </w:t>
            </w:r>
            <w:r w:rsidRPr="002B01D2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 xml:space="preserve">Se préparer </w:t>
            </w:r>
            <w:proofErr w:type="spellStart"/>
            <w:r w:rsidRPr="002B01D2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a</w:t>
            </w:r>
            <w:proofErr w:type="spellEnd"/>
            <w:r w:rsidRPr="002B01D2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̀ l'effort et s'entrainer pour progresser et se dépasser.</w:t>
            </w:r>
            <w:r w:rsidRPr="00AE68EC">
              <w:rPr>
                <w:rFonts w:ascii="Comic Sans MS" w:hAnsi="Comic Sans MS"/>
                <w:sz w:val="18"/>
                <w:szCs w:val="18"/>
              </w:rPr>
              <w:t xml:space="preserve"> </w:t>
            </w:r>
          </w:p>
          <w:p w14:paraId="62EC18CE" w14:textId="77777777" w:rsidR="003A02AF" w:rsidRPr="00A46F4E" w:rsidRDefault="003A02AF" w:rsidP="003A02AF">
            <w:pPr>
              <w:spacing w:line="240" w:lineRule="auto"/>
              <w:rPr>
                <w:rFonts w:ascii="Times New Roman" w:eastAsia="Times New Roman" w:hAnsi="Times New Roman"/>
                <w:lang w:eastAsia="fr-FR"/>
              </w:rPr>
            </w:pPr>
          </w:p>
        </w:tc>
        <w:tc>
          <w:tcPr>
            <w:tcW w:w="2268" w:type="dxa"/>
          </w:tcPr>
          <w:p w14:paraId="168082A9" w14:textId="77777777" w:rsidR="003A02AF" w:rsidRPr="003A02AF" w:rsidRDefault="005329D9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Suit ses camarades, engagement éphémère </w:t>
            </w:r>
          </w:p>
        </w:tc>
        <w:tc>
          <w:tcPr>
            <w:tcW w:w="2409" w:type="dxa"/>
          </w:tcPr>
          <w:p w14:paraId="5B214F7B" w14:textId="77777777" w:rsidR="003A02AF" w:rsidRPr="003A02AF" w:rsidRDefault="00AD2605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lang w:eastAsia="fr-FR"/>
              </w:rPr>
              <w:t>S’engage dans un échauffement partiellement réalisé et désorganisé</w:t>
            </w:r>
          </w:p>
        </w:tc>
        <w:tc>
          <w:tcPr>
            <w:tcW w:w="2552" w:type="dxa"/>
            <w:shd w:val="clear" w:color="auto" w:fill="C5E0B3" w:themeFill="accent6" w:themeFillTint="66"/>
          </w:tcPr>
          <w:p w14:paraId="27F30378" w14:textId="77777777" w:rsidR="005329D9" w:rsidRPr="003A02AF" w:rsidRDefault="00AD2605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lang w:eastAsia="fr-FR"/>
              </w:rPr>
              <w:t>S’engage dans un échauffement complet généraliste, méthodique</w:t>
            </w:r>
          </w:p>
        </w:tc>
        <w:tc>
          <w:tcPr>
            <w:tcW w:w="2637" w:type="dxa"/>
          </w:tcPr>
          <w:p w14:paraId="30D8C7A5" w14:textId="77777777" w:rsidR="003A02AF" w:rsidRPr="003A02AF" w:rsidRDefault="00AD2605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lang w:eastAsia="fr-FR"/>
              </w:rPr>
              <w:t>Adapte son échauffement au WOD. Cohérence avec les exercices choisis et l’intensité recherchée</w:t>
            </w:r>
          </w:p>
        </w:tc>
      </w:tr>
      <w:tr w:rsidR="00AD2605" w14:paraId="4575CCB4" w14:textId="77777777" w:rsidTr="00AD2605">
        <w:tc>
          <w:tcPr>
            <w:tcW w:w="1702" w:type="dxa"/>
            <w:vMerge w:val="restart"/>
          </w:tcPr>
          <w:p w14:paraId="67780AB5" w14:textId="77777777" w:rsidR="009F1490" w:rsidRDefault="009F1490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lang w:eastAsia="fr-FR"/>
              </w:rPr>
            </w:pPr>
          </w:p>
          <w:p w14:paraId="033FBE37" w14:textId="77777777" w:rsidR="009F1490" w:rsidRDefault="009F1490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lang w:eastAsia="fr-FR"/>
              </w:rPr>
            </w:pPr>
          </w:p>
          <w:p w14:paraId="3F70EC24" w14:textId="77777777" w:rsidR="003A02AF" w:rsidRDefault="003A02AF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lang w:eastAsia="fr-FR"/>
              </w:rPr>
              <w:t>LE COACH</w:t>
            </w:r>
          </w:p>
        </w:tc>
        <w:tc>
          <w:tcPr>
            <w:tcW w:w="1701" w:type="dxa"/>
            <w:vMerge w:val="restart"/>
            <w:vAlign w:val="center"/>
          </w:tcPr>
          <w:p w14:paraId="6A2008B4" w14:textId="77777777" w:rsidR="003A02AF" w:rsidRPr="00172604" w:rsidRDefault="003A02AF" w:rsidP="003A02AF">
            <w:pPr>
              <w:pStyle w:val="NormalWeb"/>
              <w:rPr>
                <w:rFonts w:ascii="Arial" w:eastAsia="Calibri" w:hAnsi="Arial" w:cs="Arial"/>
                <w:b/>
                <w:color w:val="FF0000"/>
                <w:sz w:val="20"/>
                <w:szCs w:val="20"/>
              </w:rPr>
            </w:pPr>
          </w:p>
          <w:p w14:paraId="69FADA3F" w14:textId="77777777" w:rsidR="003A02AF" w:rsidRPr="00BA7261" w:rsidRDefault="003A02AF" w:rsidP="003A02AF">
            <w:pPr>
              <w:pStyle w:val="NormalWeb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BA7261">
              <w:rPr>
                <w:rFonts w:ascii="Arial" w:eastAsia="Calibri" w:hAnsi="Arial" w:cs="Arial"/>
                <w:b/>
                <w:color w:val="FF0000"/>
                <w:sz w:val="20"/>
                <w:szCs w:val="20"/>
              </w:rPr>
              <w:t xml:space="preserve">AFC 3 : </w:t>
            </w:r>
            <w:r w:rsidRPr="00BA7261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Planifier et réaliser une épreuve combinée</w:t>
            </w:r>
            <w:r w:rsidRPr="00BA7261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</w:p>
          <w:p w14:paraId="5793A290" w14:textId="77777777" w:rsidR="003A02AF" w:rsidRPr="00BA7261" w:rsidRDefault="003A02AF" w:rsidP="003A02AF">
            <w:pPr>
              <w:spacing w:before="0"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vAlign w:val="center"/>
          </w:tcPr>
          <w:p w14:paraId="55D05BEE" w14:textId="77777777" w:rsidR="003A02AF" w:rsidRDefault="003A02AF" w:rsidP="003A02AF">
            <w:pPr>
              <w:spacing w:before="0" w:beforeAutospacing="0" w:after="0" w:afterAutospacing="0" w:line="24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2B01D2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8"/>
                <w:szCs w:val="18"/>
              </w:rPr>
              <w:t>D2 : Préparer, planifier se représenter une action avant de la réaliser</w:t>
            </w:r>
          </w:p>
          <w:p w14:paraId="3563AFB3" w14:textId="77777777" w:rsidR="003A02AF" w:rsidRPr="002B01D2" w:rsidRDefault="003A02AF" w:rsidP="003A02AF">
            <w:pPr>
              <w:spacing w:before="0" w:beforeAutospacing="0" w:after="0" w:afterAutospacing="0" w:line="240" w:lineRule="auto"/>
              <w:rPr>
                <w:rFonts w:ascii="Arial" w:eastAsia="Times New Roman" w:hAnsi="Arial" w:cs="Arial"/>
                <w:i/>
                <w:iCs/>
                <w:lang w:eastAsia="fr-FR"/>
              </w:rPr>
            </w:pPr>
          </w:p>
        </w:tc>
        <w:tc>
          <w:tcPr>
            <w:tcW w:w="2268" w:type="dxa"/>
          </w:tcPr>
          <w:p w14:paraId="4C5831A1" w14:textId="77777777" w:rsidR="003A02AF" w:rsidRPr="003A02AF" w:rsidRDefault="00C26B1B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lang w:eastAsia="fr-FR"/>
              </w:rPr>
              <w:t>Intermittent :</w:t>
            </w:r>
            <w:r w:rsidR="009F1490"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 </w:t>
            </w:r>
            <w:r w:rsidR="00AD2605">
              <w:rPr>
                <w:rFonts w:ascii="Arial" w:eastAsia="Times New Roman" w:hAnsi="Arial" w:cs="Arial"/>
                <w:b/>
                <w:bCs/>
                <w:lang w:eastAsia="fr-FR"/>
              </w:rPr>
              <w:t>Travail brouillon et partiel. Désorganisation apparente</w:t>
            </w:r>
          </w:p>
        </w:tc>
        <w:tc>
          <w:tcPr>
            <w:tcW w:w="2409" w:type="dxa"/>
          </w:tcPr>
          <w:p w14:paraId="6E74D1E4" w14:textId="77777777" w:rsidR="003A02AF" w:rsidRPr="003A02AF" w:rsidRDefault="00C26B1B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Suiveur </w:t>
            </w:r>
            <w:r w:rsidR="009F1490"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: </w:t>
            </w:r>
            <w:r w:rsidR="00AD2605">
              <w:rPr>
                <w:rFonts w:ascii="Arial" w:eastAsia="Times New Roman" w:hAnsi="Arial" w:cs="Arial"/>
                <w:b/>
                <w:bCs/>
                <w:lang w:eastAsia="fr-FR"/>
              </w:rPr>
              <w:t>Des interruptions liées au manque de préparation mais l’élève garde le fils</w:t>
            </w:r>
            <w:r w:rsidR="009F1490"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 se reprend</w:t>
            </w:r>
          </w:p>
        </w:tc>
        <w:tc>
          <w:tcPr>
            <w:tcW w:w="2552" w:type="dxa"/>
            <w:shd w:val="clear" w:color="auto" w:fill="C5E0B3" w:themeFill="accent6" w:themeFillTint="66"/>
          </w:tcPr>
          <w:p w14:paraId="12A500F5" w14:textId="77777777" w:rsidR="003A02AF" w:rsidRPr="003A02AF" w:rsidRDefault="009F1490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Guide : </w:t>
            </w:r>
            <w:r w:rsidR="00AD2605">
              <w:rPr>
                <w:rFonts w:ascii="Arial" w:eastAsia="Times New Roman" w:hAnsi="Arial" w:cs="Arial"/>
                <w:b/>
                <w:bCs/>
                <w:lang w:eastAsia="fr-FR"/>
              </w:rPr>
              <w:t>Le matériel est disponible les éléments sont enchainés selon le programme</w:t>
            </w:r>
            <w:r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 </w:t>
            </w:r>
          </w:p>
        </w:tc>
        <w:tc>
          <w:tcPr>
            <w:tcW w:w="2637" w:type="dxa"/>
          </w:tcPr>
          <w:p w14:paraId="5F22647C" w14:textId="77777777" w:rsidR="003A02AF" w:rsidRPr="003A02AF" w:rsidRDefault="009F1490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lang w:eastAsia="fr-FR"/>
              </w:rPr>
              <w:t>Motive</w:t>
            </w:r>
            <w:r w:rsidR="00C26B1B">
              <w:rPr>
                <w:rFonts w:ascii="Arial" w:eastAsia="Times New Roman" w:hAnsi="Arial" w:cs="Arial"/>
                <w:b/>
                <w:bCs/>
                <w:lang w:eastAsia="fr-FR"/>
              </w:rPr>
              <w:t>/ Anticipe</w:t>
            </w:r>
            <w:r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 : </w:t>
            </w:r>
            <w:r w:rsidR="00AD2605"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Se prépare pour optimiser </w:t>
            </w:r>
            <w:r>
              <w:rPr>
                <w:rFonts w:ascii="Arial" w:eastAsia="Times New Roman" w:hAnsi="Arial" w:cs="Arial"/>
                <w:b/>
                <w:bCs/>
                <w:lang w:eastAsia="fr-FR"/>
              </w:rPr>
              <w:t>l</w:t>
            </w:r>
            <w:r w:rsidR="00AD2605"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a performance </w:t>
            </w:r>
          </w:p>
        </w:tc>
      </w:tr>
      <w:tr w:rsidR="00AD2605" w14:paraId="2EFE74B4" w14:textId="77777777" w:rsidTr="00AD2605">
        <w:tc>
          <w:tcPr>
            <w:tcW w:w="1702" w:type="dxa"/>
            <w:vMerge/>
          </w:tcPr>
          <w:p w14:paraId="533ADF32" w14:textId="77777777" w:rsidR="003A02AF" w:rsidRDefault="003A02AF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lang w:eastAsia="fr-FR"/>
              </w:rPr>
            </w:pPr>
          </w:p>
        </w:tc>
        <w:tc>
          <w:tcPr>
            <w:tcW w:w="1701" w:type="dxa"/>
            <w:vMerge/>
            <w:vAlign w:val="center"/>
          </w:tcPr>
          <w:p w14:paraId="149157C9" w14:textId="77777777" w:rsidR="003A02AF" w:rsidRPr="00BA7261" w:rsidRDefault="003A02AF" w:rsidP="003A02AF">
            <w:pPr>
              <w:spacing w:before="0" w:beforeAutospacing="0" w:after="0" w:afterAutospacing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vAlign w:val="center"/>
          </w:tcPr>
          <w:p w14:paraId="26E16C99" w14:textId="77777777" w:rsidR="003A02AF" w:rsidRPr="002B01D2" w:rsidRDefault="003A02AF" w:rsidP="003A02AF">
            <w:pPr>
              <w:spacing w:before="0" w:beforeAutospacing="0" w:after="0" w:afterAutospacing="0" w:line="240" w:lineRule="auto"/>
              <w:rPr>
                <w:rFonts w:ascii="Arial" w:eastAsia="Times New Roman" w:hAnsi="Arial" w:cs="Arial"/>
                <w:i/>
                <w:iCs/>
                <w:lang w:eastAsia="fr-FR"/>
              </w:rPr>
            </w:pPr>
            <w:r w:rsidRPr="002B01D2">
              <w:rPr>
                <w:rFonts w:ascii="Arial" w:hAnsi="Arial" w:cs="Arial"/>
                <w:b/>
                <w:i/>
                <w:iCs/>
                <w:sz w:val="18"/>
                <w:szCs w:val="18"/>
              </w:rPr>
              <w:t>D4 : Adapter l'intensité́ de son engagement physique à ses possibilités pour ne pas se mettre en danger</w:t>
            </w:r>
          </w:p>
        </w:tc>
        <w:tc>
          <w:tcPr>
            <w:tcW w:w="2268" w:type="dxa"/>
          </w:tcPr>
          <w:p w14:paraId="310FF45D" w14:textId="77777777" w:rsidR="003A02AF" w:rsidRPr="003A02AF" w:rsidRDefault="00AD2605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lang w:eastAsia="fr-FR"/>
              </w:rPr>
              <w:t>Intensité faible avec des interruptions fréquentes</w:t>
            </w:r>
          </w:p>
        </w:tc>
        <w:tc>
          <w:tcPr>
            <w:tcW w:w="2409" w:type="dxa"/>
          </w:tcPr>
          <w:p w14:paraId="4C1E51E6" w14:textId="77777777" w:rsidR="003A02AF" w:rsidRPr="003A02AF" w:rsidRDefault="00AD2605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Intensité modérée </w:t>
            </w:r>
            <w:r w:rsidR="009F1490">
              <w:rPr>
                <w:rFonts w:ascii="Arial" w:eastAsia="Times New Roman" w:hAnsi="Arial" w:cs="Arial"/>
                <w:b/>
                <w:bCs/>
                <w:lang w:eastAsia="fr-FR"/>
              </w:rPr>
              <w:t>et continue. Pas de prise de risque.</w:t>
            </w:r>
          </w:p>
        </w:tc>
        <w:tc>
          <w:tcPr>
            <w:tcW w:w="2552" w:type="dxa"/>
            <w:shd w:val="clear" w:color="auto" w:fill="C5E0B3" w:themeFill="accent6" w:themeFillTint="66"/>
          </w:tcPr>
          <w:p w14:paraId="4238D4A6" w14:textId="77777777" w:rsidR="003A02AF" w:rsidRPr="003A02AF" w:rsidRDefault="00AD2605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lang w:eastAsia="fr-FR"/>
              </w:rPr>
              <w:t>Intensité modulée avec des temps de récupération prévus</w:t>
            </w:r>
          </w:p>
        </w:tc>
        <w:tc>
          <w:tcPr>
            <w:tcW w:w="2637" w:type="dxa"/>
          </w:tcPr>
          <w:p w14:paraId="1942B3F5" w14:textId="77777777" w:rsidR="003A02AF" w:rsidRPr="003A02AF" w:rsidRDefault="00AD2605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lang w:eastAsia="fr-FR"/>
              </w:rPr>
              <w:t>Intensité élevée et maintenue</w:t>
            </w:r>
            <w:r w:rsidR="009F1490"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 grâce à des objectifs précis et réalistes</w:t>
            </w:r>
          </w:p>
        </w:tc>
      </w:tr>
      <w:tr w:rsidR="00AD2605" w14:paraId="130061EC" w14:textId="77777777" w:rsidTr="00237D97">
        <w:trPr>
          <w:trHeight w:val="1707"/>
        </w:trPr>
        <w:tc>
          <w:tcPr>
            <w:tcW w:w="1702" w:type="dxa"/>
          </w:tcPr>
          <w:p w14:paraId="72CFE7CB" w14:textId="77777777" w:rsidR="003A02AF" w:rsidRDefault="003A02AF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i/>
                <w:i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lang w:eastAsia="fr-FR"/>
              </w:rPr>
              <w:t>LE JUGE CHRONOMETREUR</w:t>
            </w:r>
          </w:p>
        </w:tc>
        <w:tc>
          <w:tcPr>
            <w:tcW w:w="1701" w:type="dxa"/>
            <w:vAlign w:val="center"/>
          </w:tcPr>
          <w:p w14:paraId="2CFC3EC0" w14:textId="77777777" w:rsidR="003A02AF" w:rsidRPr="00BA7261" w:rsidRDefault="003A02AF" w:rsidP="003A02AF">
            <w:pPr>
              <w:pStyle w:val="NormalWeb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BA7261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AFC 5 -   Aider ses camarades et assumer différents rôles sociaux</w:t>
            </w:r>
            <w:r w:rsidRPr="00BA7261">
              <w:rPr>
                <w:rFonts w:ascii="Arial" w:hAnsi="Arial" w:cs="Arial"/>
                <w:color w:val="FF0000"/>
                <w:sz w:val="20"/>
                <w:szCs w:val="20"/>
              </w:rPr>
              <w:t xml:space="preserve"> </w:t>
            </w:r>
          </w:p>
          <w:p w14:paraId="640003B8" w14:textId="77777777" w:rsidR="003A02AF" w:rsidRPr="00BA7261" w:rsidRDefault="003A02AF" w:rsidP="003A02AF">
            <w:pPr>
              <w:spacing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vAlign w:val="center"/>
          </w:tcPr>
          <w:p w14:paraId="6F9B9DFB" w14:textId="77777777" w:rsidR="003A02AF" w:rsidRPr="00434953" w:rsidRDefault="003A02AF" w:rsidP="009F1490">
            <w:pPr>
              <w:spacing w:before="0" w:beforeAutospacing="0" w:after="0" w:afterAutospacing="0" w:line="240" w:lineRule="auto"/>
              <w:contextualSpacing/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i/>
                <w:iCs/>
                <w:sz w:val="18"/>
                <w:szCs w:val="18"/>
                <w:lang w:eastAsia="fr-FR"/>
              </w:rPr>
              <w:t xml:space="preserve">D2 </w:t>
            </w:r>
            <w:r w:rsidRPr="002B01D2">
              <w:rPr>
                <w:rFonts w:ascii="Arial" w:eastAsia="Times New Roman" w:hAnsi="Arial" w:cs="Arial"/>
                <w:b/>
                <w:bCs/>
                <w:i/>
                <w:iCs/>
                <w:sz w:val="18"/>
                <w:szCs w:val="18"/>
                <w:lang w:eastAsia="fr-FR"/>
              </w:rPr>
              <w:t xml:space="preserve">: </w:t>
            </w:r>
            <w:r w:rsidRPr="002B01D2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2B01D2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8"/>
                <w:szCs w:val="18"/>
              </w:rPr>
              <w:t>Préparer, planifier se représenter une action</w:t>
            </w:r>
            <w:r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Pr="002B01D2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18"/>
                <w:szCs w:val="18"/>
              </w:rPr>
              <w:t>avant de la réaliser</w:t>
            </w:r>
            <w:r w:rsidRPr="002B01D2">
              <w:rPr>
                <w:rFonts w:ascii="Arial" w:hAnsi="Arial" w:cs="Arial"/>
                <w:i/>
                <w:iCs/>
                <w:color w:val="000000" w:themeColor="text1"/>
              </w:rPr>
              <w:t>.</w:t>
            </w:r>
            <w:r w:rsidRPr="002B01D2">
              <w:rPr>
                <w:rFonts w:ascii="Arial" w:eastAsia="Times New Roman" w:hAnsi="Arial" w:cs="Arial"/>
                <w:b/>
                <w:bCs/>
                <w:i/>
                <w:iCs/>
                <w:sz w:val="18"/>
                <w:szCs w:val="18"/>
                <w:lang w:eastAsia="fr-FR"/>
              </w:rPr>
              <w:t xml:space="preserve"> </w:t>
            </w:r>
          </w:p>
          <w:p w14:paraId="400894DA" w14:textId="77777777" w:rsidR="003A02AF" w:rsidRPr="002B01D2" w:rsidRDefault="003A02AF" w:rsidP="003A02AF">
            <w:pPr>
              <w:spacing w:line="240" w:lineRule="auto"/>
              <w:contextualSpacing/>
              <w:rPr>
                <w:rFonts w:ascii="Arial" w:eastAsia="Times New Roman" w:hAnsi="Arial" w:cs="Arial"/>
                <w:lang w:eastAsia="fr-FR"/>
              </w:rPr>
            </w:pPr>
          </w:p>
        </w:tc>
        <w:tc>
          <w:tcPr>
            <w:tcW w:w="2268" w:type="dxa"/>
          </w:tcPr>
          <w:p w14:paraId="244353FA" w14:textId="77777777" w:rsidR="00C26B1B" w:rsidRPr="003A02AF" w:rsidRDefault="009F1490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Subit le Travail : identifie </w:t>
            </w:r>
            <w:r w:rsidR="00C26B1B"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mal les </w:t>
            </w:r>
            <w:r>
              <w:rPr>
                <w:rFonts w:ascii="Arial" w:eastAsia="Times New Roman" w:hAnsi="Arial" w:cs="Arial"/>
                <w:b/>
                <w:bCs/>
                <w:lang w:eastAsia="fr-FR"/>
              </w:rPr>
              <w:t>NO REP, gère le temps de manière aléatoire</w:t>
            </w:r>
            <w:r w:rsidR="00C26B1B"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. </w:t>
            </w:r>
          </w:p>
        </w:tc>
        <w:tc>
          <w:tcPr>
            <w:tcW w:w="2409" w:type="dxa"/>
          </w:tcPr>
          <w:p w14:paraId="45F95D0F" w14:textId="77777777" w:rsidR="003A02AF" w:rsidRPr="003A02AF" w:rsidRDefault="00C26B1B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Participe au travail : identifie les NO REP les plus évidents. Observe </w:t>
            </w:r>
          </w:p>
        </w:tc>
        <w:tc>
          <w:tcPr>
            <w:tcW w:w="2552" w:type="dxa"/>
            <w:shd w:val="clear" w:color="auto" w:fill="C5E0B3" w:themeFill="accent6" w:themeFillTint="66"/>
          </w:tcPr>
          <w:p w14:paraId="0A73EDFB" w14:textId="77777777" w:rsidR="009F1490" w:rsidRPr="003A02AF" w:rsidRDefault="009F1490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Structure le travail : identifie les NO REP, </w:t>
            </w:r>
            <w:r w:rsidR="00C26B1B">
              <w:rPr>
                <w:rFonts w:ascii="Arial" w:eastAsia="Times New Roman" w:hAnsi="Arial" w:cs="Arial"/>
                <w:b/>
                <w:bCs/>
                <w:lang w:eastAsia="fr-FR"/>
              </w:rPr>
              <w:t>Gère le temps</w:t>
            </w:r>
            <w:r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 Accompagne</w:t>
            </w:r>
            <w:r w:rsidR="00C26B1B">
              <w:rPr>
                <w:rFonts w:ascii="Arial" w:eastAsia="Times New Roman" w:hAnsi="Arial" w:cs="Arial"/>
                <w:b/>
                <w:bCs/>
                <w:lang w:eastAsia="fr-FR"/>
              </w:rPr>
              <w:t>.</w:t>
            </w:r>
          </w:p>
        </w:tc>
        <w:tc>
          <w:tcPr>
            <w:tcW w:w="2637" w:type="dxa"/>
          </w:tcPr>
          <w:p w14:paraId="1C7D6E62" w14:textId="77777777" w:rsidR="009F1490" w:rsidRPr="003A02AF" w:rsidRDefault="009F1490" w:rsidP="003A02AF">
            <w:pPr>
              <w:spacing w:line="240" w:lineRule="auto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Anime le travail : préviens lorsqu’il sent que le NO REP n’est pas loin, annonce le temps qui s’écoule </w:t>
            </w:r>
            <w:r w:rsidR="00C26B1B">
              <w:rPr>
                <w:rFonts w:ascii="Arial" w:eastAsia="Times New Roman" w:hAnsi="Arial" w:cs="Arial"/>
                <w:b/>
                <w:bCs/>
                <w:lang w:eastAsia="fr-FR"/>
              </w:rPr>
              <w:t>Conseille.</w:t>
            </w:r>
          </w:p>
        </w:tc>
      </w:tr>
    </w:tbl>
    <w:p w14:paraId="10B956AE" w14:textId="77777777" w:rsidR="00A46F4E" w:rsidRDefault="00A46F4E" w:rsidP="00237D97">
      <w:pPr>
        <w:spacing w:line="240" w:lineRule="auto"/>
      </w:pPr>
    </w:p>
    <w:sectPr w:rsidR="00A46F4E" w:rsidSect="00A46F4E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4814FA"/>
    <w:multiLevelType w:val="multilevel"/>
    <w:tmpl w:val="F864A9A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F4E"/>
    <w:rsid w:val="000458E3"/>
    <w:rsid w:val="000B6E6B"/>
    <w:rsid w:val="000E3B8D"/>
    <w:rsid w:val="00172604"/>
    <w:rsid w:val="001A5F27"/>
    <w:rsid w:val="00237D97"/>
    <w:rsid w:val="002B01D2"/>
    <w:rsid w:val="00361709"/>
    <w:rsid w:val="00370A9B"/>
    <w:rsid w:val="003A02AF"/>
    <w:rsid w:val="00406E1F"/>
    <w:rsid w:val="00431645"/>
    <w:rsid w:val="00434953"/>
    <w:rsid w:val="00446197"/>
    <w:rsid w:val="004C5215"/>
    <w:rsid w:val="005329D9"/>
    <w:rsid w:val="0058337D"/>
    <w:rsid w:val="005863D4"/>
    <w:rsid w:val="008165C0"/>
    <w:rsid w:val="008B4FDA"/>
    <w:rsid w:val="00990AE0"/>
    <w:rsid w:val="009B722B"/>
    <w:rsid w:val="009F1490"/>
    <w:rsid w:val="00A46F4E"/>
    <w:rsid w:val="00AD2605"/>
    <w:rsid w:val="00BA7261"/>
    <w:rsid w:val="00C26B1B"/>
    <w:rsid w:val="00CA6B82"/>
    <w:rsid w:val="00D253FF"/>
    <w:rsid w:val="00EF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F90EA"/>
  <w15:chartTrackingRefBased/>
  <w15:docId w15:val="{8084C235-6C94-6C49-ADFA-BB558D11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00" w:afterAutospacing="1" w:line="0" w:lineRule="atLeast"/>
    </w:pPr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46F4E"/>
    <w:pPr>
      <w:spacing w:line="240" w:lineRule="auto"/>
    </w:pPr>
    <w:rPr>
      <w:rFonts w:ascii="Times New Roman" w:eastAsia="Times New Roman" w:hAnsi="Times New Roman"/>
      <w:lang w:eastAsia="fr-FR"/>
    </w:rPr>
  </w:style>
  <w:style w:type="table" w:styleId="Grilledutableau">
    <w:name w:val="Table Grid"/>
    <w:basedOn w:val="TableauNormal"/>
    <w:uiPriority w:val="39"/>
    <w:rsid w:val="001726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2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0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30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5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5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9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7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2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8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2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6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7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7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0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9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9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7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0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5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3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7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9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3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1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3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5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2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7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93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0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7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0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9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3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1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1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3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4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1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4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2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0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1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5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8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6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5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2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1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8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5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88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8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7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5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9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2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4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6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7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2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9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51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8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67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26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7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7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3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3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9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16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4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79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9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72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7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74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10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92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5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58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5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74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8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98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51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3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7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09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03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10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4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1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4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23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5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44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59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4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6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1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19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3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0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5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13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1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39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681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8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40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6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11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1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42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6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59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66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28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3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871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4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03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3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16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9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28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8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8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23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8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6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5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2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3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1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8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1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2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3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4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6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3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1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1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8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1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2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8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4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4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5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9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1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3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1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9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1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09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8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7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1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8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1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4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8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2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0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0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7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6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7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8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5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5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78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31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4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2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8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1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2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7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3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1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76C24E-1242-6F4B-B864-A68848E9F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DEANAZ</dc:creator>
  <cp:keywords/>
  <dc:description/>
  <cp:lastModifiedBy>Cédric DEANAZ</cp:lastModifiedBy>
  <cp:revision>2</cp:revision>
  <dcterms:created xsi:type="dcterms:W3CDTF">2021-03-11T14:48:00Z</dcterms:created>
  <dcterms:modified xsi:type="dcterms:W3CDTF">2021-03-11T14:48:00Z</dcterms:modified>
</cp:coreProperties>
</file>