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7441305"/>
        <w:docPartObj>
          <w:docPartGallery w:val="Cover Pages"/>
          <w:docPartUnique/>
        </w:docPartObj>
      </w:sdtPr>
      <w:sdtContent>
        <w:p w:rsidR="00182AC7" w:rsidRDefault="00182AC7"/>
        <w:p w:rsidR="00182AC7" w:rsidRDefault="00182AC7">
          <w:r>
            <w:rPr>
              <w:noProof/>
            </w:rPr>
            <mc:AlternateContent>
              <mc:Choice Requires="wps">
                <w:drawing>
                  <wp:anchor distT="0" distB="0" distL="114300" distR="114300" simplePos="0" relativeHeight="251659264" behindDoc="1" locked="0" layoutInCell="0" allowOverlap="1" wp14:anchorId="7230DB78" wp14:editId="5760739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placeholder>
                    <w:docPart w:val="7FC9D27FEAD8441789DD4C7BD3B925B8"/>
                  </w:placeholder>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placeholder>
                    <w:docPart w:val="663FF506BEC247D7993FF728CAAAD403"/>
                  </w:placeholder>
                  <w:dataBinding w:prefixMappings="xmlns:ns0='http://schemas.openxmlformats.org/package/2006/metadata/core-properties' xmlns:ns1='http://purl.org/dc/elements/1.1/'" w:xpath="/ns0:coreProperties[1]/ns1:creator[1]" w:storeItemID="{6C3C8BC8-F283-45AE-878A-BAB7291924A1}"/>
                  <w:text/>
                </w:sdt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tc>
          </w:tr>
        </w:tbl>
        <w:p w:rsidR="00182AC7" w:rsidRDefault="00182AC7"/>
        <w:p w:rsidR="00182AC7" w:rsidRDefault="00182AC7">
          <w:r>
            <w:br w:type="page"/>
          </w:r>
        </w:p>
      </w:sdtContent>
    </w:sdt>
    <w:sdt>
      <w:sdtPr>
        <w:rPr>
          <w:lang w:val="fr-FR"/>
        </w:rPr>
        <w:id w:val="-74950001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F511E" w:rsidRDefault="000F511E">
          <w:pPr>
            <w:pStyle w:val="En-ttedetabledesmatires"/>
          </w:pPr>
          <w:r>
            <w:rPr>
              <w:lang w:val="fr-FR"/>
            </w:rPr>
            <w:t>Table des matières</w:t>
          </w:r>
        </w:p>
        <w:p w:rsidR="000F511E" w:rsidRDefault="000F511E">
          <w:r>
            <w:fldChar w:fldCharType="begin"/>
          </w:r>
          <w: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rsidR="00585AD5" w:rsidRDefault="000F511E" w:rsidP="00585AD5">
      <w:pPr>
        <w:pStyle w:val="Titre1"/>
        <w:jc w:val="both"/>
      </w:pPr>
      <w:r>
        <w:br w:type="page"/>
      </w:r>
      <w:r w:rsidR="00585AD5">
        <w:lastRenderedPageBreak/>
        <w:t>Introduction</w:t>
      </w:r>
    </w:p>
    <w:p w:rsidR="00585AD5" w:rsidRPr="00B27066" w:rsidRDefault="00585AD5" w:rsidP="00585AD5">
      <w:pPr>
        <w:pStyle w:val="Titre2"/>
      </w:pPr>
      <w:r w:rsidRPr="00B27066">
        <w:t>Généralités sur le sujet</w:t>
      </w:r>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585AD5">
      <w:pPr>
        <w:pStyle w:val="Titre2"/>
      </w:pPr>
      <w:r>
        <w:t>Conception d’un QCM</w:t>
      </w:r>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Une seule bonne réponse correcte</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E74278">
      <w:pPr>
        <w:pStyle w:val="Titre1"/>
      </w:pPr>
      <w:r>
        <w:br w:type="page"/>
      </w:r>
      <w:r w:rsidR="0018330F">
        <w:lastRenderedPageBreak/>
        <w:t>Rappel du cahier des charges du projet</w:t>
      </w:r>
    </w:p>
    <w:p w:rsidR="00A2181C" w:rsidRPr="00DC46C4" w:rsidRDefault="00A2181C" w:rsidP="00672240">
      <w:pPr>
        <w:pStyle w:val="Titre2"/>
      </w:pPr>
      <w:r w:rsidRPr="00DC46C4">
        <w:t>Objectifs du projet</w:t>
      </w:r>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w:t>
      </w:r>
      <w:r>
        <w:t>n dans un format texte standard</w:t>
      </w:r>
    </w:p>
    <w:p w:rsidR="00A242B1" w:rsidRPr="00A242B1" w:rsidRDefault="00E74278" w:rsidP="00B72B51">
      <w:r>
        <w:t>Les QCM seront stockés dans u</w:t>
      </w:r>
      <w:r>
        <w:t>ne base de données.</w:t>
      </w:r>
    </w:p>
    <w:p w:rsidR="00B72B51" w:rsidRPr="00B72B51" w:rsidRDefault="00672240" w:rsidP="00672240">
      <w:pPr>
        <w:pStyle w:val="Titre2"/>
      </w:pPr>
      <w:r>
        <w:t>Caractéristiques d’un QCM</w:t>
      </w:r>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w:t>
      </w:r>
      <w:r>
        <w:t xml:space="preserve"> </w:t>
      </w:r>
      <w:r>
        <w:t>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672240">
      <w:pPr>
        <w:pStyle w:val="Titre2"/>
      </w:pPr>
      <w:r>
        <w:lastRenderedPageBreak/>
        <w:t>Formats d’exportation</w:t>
      </w:r>
    </w:p>
    <w:p w:rsidR="00B72B51" w:rsidRDefault="00BB6D88" w:rsidP="00B72B51">
      <w:r>
        <w:t>L’application</w:t>
      </w:r>
      <w:r w:rsidR="00B72B51">
        <w:t xml:space="preserve"> proposera un mécanism</w:t>
      </w:r>
      <w:r>
        <w:t>e d’exportation au format texte configurable.</w:t>
      </w:r>
    </w:p>
    <w:p w:rsidR="00B72B51" w:rsidRDefault="00B72B51" w:rsidP="00B72B51">
      <w:r>
        <w:t>Pendant le TPI, u</w:t>
      </w:r>
      <w:r w:rsidR="00BB6D88">
        <w:t>n seul format sera implémenté :</w:t>
      </w:r>
    </w:p>
    <w:p w:rsidR="00E70105" w:rsidRDefault="00B72B51" w:rsidP="00B72B51">
      <w:pPr>
        <w:pStyle w:val="Paragraphedeliste"/>
        <w:numPr>
          <w:ilvl w:val="0"/>
          <w:numId w:val="3"/>
        </w:numPr>
      </w:pPr>
      <w:r>
        <w:t>fichier texte au format LATEX, voir lis</w:t>
      </w:r>
      <w:bookmarkStart w:id="0" w:name="_GoBack"/>
      <w:bookmarkEnd w:id="0"/>
      <w:r>
        <w:t>ting 1</w:t>
      </w:r>
    </w:p>
    <w:p w:rsidR="00A242B1" w:rsidRDefault="00A242B1" w:rsidP="00A242B1">
      <w:pPr>
        <w:jc w:val="center"/>
      </w:pPr>
      <w:r>
        <w:rPr>
          <w:noProof/>
          <w:lang w:eastAsia="fr-CH"/>
        </w:rPr>
        <w:drawing>
          <wp:inline distT="0" distB="0" distL="0" distR="0" wp14:anchorId="5914D18E" wp14:editId="4616DCE2">
            <wp:extent cx="4714875" cy="3609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875" cy="3609975"/>
                    </a:xfrm>
                    <a:prstGeom prst="rect">
                      <a:avLst/>
                    </a:prstGeom>
                  </pic:spPr>
                </pic:pic>
              </a:graphicData>
            </a:graphic>
          </wp:inline>
        </w:drawing>
      </w:r>
    </w:p>
    <w:p w:rsidR="00A242B1" w:rsidRDefault="00A242B1" w:rsidP="00DF134A">
      <w:r>
        <w:br w:type="page"/>
      </w:r>
    </w:p>
    <w:p w:rsidR="00A242B1" w:rsidRDefault="00A242B1" w:rsidP="00DF134A">
      <w:pPr>
        <w:pStyle w:val="Titre1"/>
      </w:pPr>
      <w:r>
        <w:lastRenderedPageBreak/>
        <w:t>Analyse fonctionnelle</w:t>
      </w:r>
    </w:p>
    <w:p w:rsidR="00F8264E" w:rsidRDefault="00F8264E" w:rsidP="00F8264E">
      <w:pPr>
        <w:pStyle w:val="Titre2"/>
      </w:pPr>
      <w:r>
        <w:t>Description globale des fonctionnalités du projet</w:t>
      </w:r>
    </w:p>
    <w:p w:rsidR="00F8264E" w:rsidRDefault="00F8264E" w:rsidP="00F8264E">
      <w:r>
        <w:t>Mon projet peut :</w:t>
      </w:r>
    </w:p>
    <w:p w:rsidR="001D55AE" w:rsidRDefault="00F8264E" w:rsidP="00F8264E">
      <w:pPr>
        <w:pStyle w:val="Paragraphedeliste"/>
        <w:numPr>
          <w:ilvl w:val="0"/>
          <w:numId w:val="5"/>
        </w:numPr>
      </w:pPr>
      <w:r>
        <w:t>Afficher</w:t>
      </w:r>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F8264E" w:rsidRDefault="00F8264E" w:rsidP="00F8264E">
      <w:pPr>
        <w:pStyle w:val="Paragraphedeliste"/>
        <w:numPr>
          <w:ilvl w:val="0"/>
          <w:numId w:val="5"/>
        </w:numPr>
      </w:pPr>
      <w:r>
        <w:t>Supprimer des QCM existants</w:t>
      </w:r>
    </w:p>
    <w:p w:rsidR="00F8264E" w:rsidRPr="002A2593" w:rsidRDefault="00F8264E" w:rsidP="00F8264E">
      <w:pPr>
        <w:pStyle w:val="Paragraphedeliste"/>
        <w:numPr>
          <w:ilvl w:val="0"/>
          <w:numId w:val="5"/>
        </w:numPr>
      </w:pPr>
      <w:r>
        <w:t>Sélectionner un ou plusieurs QCM pour exportation dans un format texte standard</w:t>
      </w:r>
    </w:p>
    <w:p w:rsidR="00F8264E" w:rsidRDefault="00F8264E" w:rsidP="00F8264E">
      <w:pPr>
        <w:pStyle w:val="Titre2"/>
      </w:pPr>
      <w:r>
        <w:t>Description détaillée de la liste des fonctionnalités</w:t>
      </w:r>
    </w:p>
    <w:p w:rsidR="00F8264E" w:rsidRDefault="00F8264E" w:rsidP="00F8264E">
      <w:pPr>
        <w:pStyle w:val="Titre3"/>
      </w:pPr>
      <w:r w:rsidRPr="00323497">
        <w:t xml:space="preserve">Afficher des </w:t>
      </w:r>
      <w:proofErr w:type="spellStart"/>
      <w:r w:rsidRPr="00323497">
        <w:t>QCMs</w:t>
      </w:r>
      <w:proofErr w:type="spellEnd"/>
    </w:p>
    <w:p w:rsidR="00F8264E" w:rsidRDefault="00F8264E" w:rsidP="00F8264E">
      <w:r>
        <w:t xml:space="preserve">Cette fonctionnalité permet d’afficher les </w:t>
      </w:r>
      <w:proofErr w:type="spellStart"/>
      <w:r>
        <w:t>QCMs</w:t>
      </w:r>
      <w:proofErr w:type="spellEnd"/>
      <w:r>
        <w:t xml:space="preserve"> dans la page principal.</w:t>
      </w:r>
    </w:p>
    <w:p w:rsidR="00F8264E" w:rsidRDefault="00672240" w:rsidP="00F8264E">
      <w:pPr>
        <w:pStyle w:val="Titre3"/>
      </w:pPr>
      <w:r>
        <w:t xml:space="preserve">Créer des </w:t>
      </w:r>
      <w:proofErr w:type="spellStart"/>
      <w:r>
        <w:t>QCMs</w:t>
      </w:r>
      <w:proofErr w:type="spellEnd"/>
    </w:p>
    <w:p w:rsidR="00F8264E" w:rsidRDefault="00F8264E" w:rsidP="00F8264E">
      <w:r>
        <w:t xml:space="preserve">Cette fonctionnalité permet de créer des </w:t>
      </w:r>
      <w:proofErr w:type="spellStart"/>
      <w:r>
        <w:t>QCMs</w:t>
      </w:r>
      <w:proofErr w:type="spellEnd"/>
      <w:r>
        <w:t xml:space="preserve"> dans une base de données MySQL.</w:t>
      </w:r>
    </w:p>
    <w:p w:rsidR="00F8264E" w:rsidRDefault="00672240" w:rsidP="00F8264E">
      <w:pPr>
        <w:pStyle w:val="Titre3"/>
      </w:pPr>
      <w:r>
        <w:t xml:space="preserve">Modifier des </w:t>
      </w:r>
      <w:proofErr w:type="spellStart"/>
      <w:r>
        <w:t>QCMs</w:t>
      </w:r>
      <w:proofErr w:type="spellEnd"/>
      <w:r>
        <w:t xml:space="preserve"> existants</w:t>
      </w:r>
    </w:p>
    <w:p w:rsidR="00F8264E" w:rsidRDefault="00F8264E" w:rsidP="00F8264E">
      <w:r>
        <w:t xml:space="preserve">Cette fonctionnalité permet de modifier des </w:t>
      </w:r>
      <w:proofErr w:type="spellStart"/>
      <w:r>
        <w:t>QCMs</w:t>
      </w:r>
      <w:proofErr w:type="spellEnd"/>
      <w:r>
        <w:t xml:space="preserve"> existants dans une base de données MySQL.</w:t>
      </w:r>
    </w:p>
    <w:p w:rsidR="00F8264E" w:rsidRDefault="00F8264E" w:rsidP="00F8264E">
      <w:pPr>
        <w:pStyle w:val="Titre3"/>
      </w:pPr>
      <w:r w:rsidRPr="001B7040">
        <w:t>Supprimer des QCM existants</w:t>
      </w:r>
    </w:p>
    <w:p w:rsidR="00F8264E" w:rsidRDefault="00F8264E" w:rsidP="00F8264E">
      <w:r>
        <w:t xml:space="preserve">Cette fonctionnalité permet de supprimer des </w:t>
      </w:r>
      <w:proofErr w:type="spellStart"/>
      <w:r>
        <w:t>QCMs</w:t>
      </w:r>
      <w:proofErr w:type="spellEnd"/>
      <w:r>
        <w:t xml:space="preserve"> existants dans une base de données MySQL.</w:t>
      </w:r>
    </w:p>
    <w:p w:rsidR="00F8264E" w:rsidRDefault="00F8264E" w:rsidP="00F8264E">
      <w:pPr>
        <w:pStyle w:val="Titre3"/>
      </w:pPr>
      <w:r w:rsidRPr="00380E3D">
        <w:t>Sélectionner un ou plusieurs QCM pour exportation dans un format texte standard</w:t>
      </w:r>
    </w:p>
    <w:p w:rsidR="00F8264E" w:rsidRPr="00631FCD" w:rsidRDefault="00F8264E" w:rsidP="00F8264E">
      <w:r>
        <w:t xml:space="preserve">Cette fonctionnalité permet de sélectionner un ou plusieurs QCM existants dans une base de </w:t>
      </w:r>
      <w:proofErr w:type="gramStart"/>
      <w:r>
        <w:t>données</w:t>
      </w:r>
      <w:proofErr w:type="gramEnd"/>
      <w:r>
        <w:t xml:space="preserve"> </w:t>
      </w:r>
      <w:r w:rsidRPr="00842152">
        <w:t xml:space="preserve">MySQL </w:t>
      </w:r>
      <w:r>
        <w:t>et de l’exporter du programme sous forme de fichier texte.</w:t>
      </w:r>
    </w:p>
    <w:p w:rsidR="00B16A13" w:rsidRDefault="00B16A13"/>
    <w:p w:rsidR="00B16A13" w:rsidRDefault="00B16A13">
      <w:pPr>
        <w:rPr>
          <w:rFonts w:asciiTheme="majorHAnsi" w:eastAsiaTheme="majorEastAsia" w:hAnsiTheme="majorHAnsi" w:cstheme="majorBidi"/>
          <w:b/>
          <w:bCs/>
          <w:color w:val="4F81BD" w:themeColor="accent1"/>
          <w:sz w:val="26"/>
          <w:szCs w:val="26"/>
        </w:rPr>
      </w:pPr>
      <w:r>
        <w:br w:type="page"/>
      </w:r>
    </w:p>
    <w:p w:rsidR="00A242B1" w:rsidRPr="00A242B1" w:rsidRDefault="00F8264E" w:rsidP="00574E86">
      <w:pPr>
        <w:pStyle w:val="Titre2"/>
      </w:pPr>
      <w:r>
        <w:lastRenderedPageBreak/>
        <w:t>Description de l’interface (</w:t>
      </w:r>
      <w:proofErr w:type="spellStart"/>
      <w:r>
        <w:t>Balsamiq</w:t>
      </w:r>
      <w:proofErr w:type="spellEnd"/>
      <w:r>
        <w:t>)</w:t>
      </w:r>
    </w:p>
    <w:sectPr w:rsidR="00A242B1" w:rsidRPr="00A242B1" w:rsidSect="00182AC7">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8FC" w:rsidRDefault="002568FC" w:rsidP="000F511E">
      <w:pPr>
        <w:spacing w:after="0" w:line="240" w:lineRule="auto"/>
      </w:pPr>
      <w:r>
        <w:separator/>
      </w:r>
    </w:p>
  </w:endnote>
  <w:endnote w:type="continuationSeparator" w:id="0">
    <w:p w:rsidR="002568FC" w:rsidRDefault="002568FC"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1E" w:rsidRPr="000F511E" w:rsidRDefault="000F511E" w:rsidP="000F511E">
    <w:pPr>
      <w:pStyle w:val="Pieddepage"/>
      <w:tabs>
        <w:tab w:val="clear" w:pos="4536"/>
        <w:tab w:val="center" w:pos="4253"/>
      </w:tabs>
    </w:pPr>
    <w:r>
      <w:t>13/06/2017</w:t>
    </w:r>
    <w:r>
      <w:tab/>
    </w:r>
    <w:r>
      <w:tab/>
    </w:r>
    <w:sdt>
      <w:sdtPr>
        <w:id w:val="789629388"/>
        <w:docPartObj>
          <w:docPartGallery w:val="Page Numbers (Bottom of Page)"/>
          <w:docPartUnique/>
        </w:docPartObj>
      </w:sdtPr>
      <w:sdtContent>
        <w:r>
          <w:fldChar w:fldCharType="begin"/>
        </w:r>
        <w:r>
          <w:instrText>PAGE   \* MERGEFORMAT</w:instrText>
        </w:r>
        <w:r>
          <w:fldChar w:fldCharType="separate"/>
        </w:r>
        <w:r w:rsidR="00672240" w:rsidRPr="00672240">
          <w:rPr>
            <w:noProof/>
            <w:lang w:val="fr-FR"/>
          </w:rPr>
          <w:t>3</w:t>
        </w:r>
        <w:r>
          <w:fldChar w:fldCharType="end"/>
        </w:r>
      </w:sdtContent>
    </w:sdt>
    <w:r w:rsidR="001D55AE">
      <w:t>/</w:t>
    </w:r>
    <w:fldSimple w:instr=" NUMPAGES   \* MERGEFORMAT ">
      <w:r w:rsidR="00672240">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8FC" w:rsidRDefault="002568FC" w:rsidP="000F511E">
      <w:pPr>
        <w:spacing w:after="0" w:line="240" w:lineRule="auto"/>
      </w:pPr>
      <w:r>
        <w:separator/>
      </w:r>
    </w:p>
  </w:footnote>
  <w:footnote w:type="continuationSeparator" w:id="0">
    <w:p w:rsidR="002568FC" w:rsidRDefault="002568FC"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F511E"/>
    <w:rsid w:val="00182AC7"/>
    <w:rsid w:val="0018330F"/>
    <w:rsid w:val="00197234"/>
    <w:rsid w:val="001D55AE"/>
    <w:rsid w:val="002568FC"/>
    <w:rsid w:val="00516E33"/>
    <w:rsid w:val="00574E86"/>
    <w:rsid w:val="00585AD5"/>
    <w:rsid w:val="00586B48"/>
    <w:rsid w:val="00672240"/>
    <w:rsid w:val="007801F7"/>
    <w:rsid w:val="007A7302"/>
    <w:rsid w:val="008B7963"/>
    <w:rsid w:val="008C5324"/>
    <w:rsid w:val="0090443E"/>
    <w:rsid w:val="009C1743"/>
    <w:rsid w:val="00A2181C"/>
    <w:rsid w:val="00A242B1"/>
    <w:rsid w:val="00A97887"/>
    <w:rsid w:val="00A97FEC"/>
    <w:rsid w:val="00B16A13"/>
    <w:rsid w:val="00B72B51"/>
    <w:rsid w:val="00BB6D88"/>
    <w:rsid w:val="00BB7BF7"/>
    <w:rsid w:val="00DC46C4"/>
    <w:rsid w:val="00DD5655"/>
    <w:rsid w:val="00DF134A"/>
    <w:rsid w:val="00E16B34"/>
    <w:rsid w:val="00E70105"/>
    <w:rsid w:val="00E74278"/>
    <w:rsid w:val="00F60615"/>
    <w:rsid w:val="00F8171E"/>
    <w:rsid w:val="00F826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000000"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000000"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
      <w:docPartPr>
        <w:name w:val="7FC9D27FEAD8441789DD4C7BD3B925B8"/>
        <w:category>
          <w:name w:val="Général"/>
          <w:gallery w:val="placeholder"/>
        </w:category>
        <w:types>
          <w:type w:val="bbPlcHdr"/>
        </w:types>
        <w:behaviors>
          <w:behavior w:val="content"/>
        </w:behaviors>
        <w:guid w:val="{032D5A9F-B150-4DDF-8034-1A5B958D7144}"/>
      </w:docPartPr>
      <w:docPartBody>
        <w:p w:rsidR="00000000" w:rsidRDefault="00CF7E36" w:rsidP="00CF7E36">
          <w:pPr>
            <w:pStyle w:val="7FC9D27FEAD8441789DD4C7BD3B925B8"/>
          </w:pPr>
          <w:r>
            <w:rPr>
              <w:rFonts w:asciiTheme="majorHAnsi" w:eastAsiaTheme="majorEastAsia" w:hAnsiTheme="majorHAnsi" w:cstheme="majorBidi"/>
              <w:lang w:val="fr-FR"/>
            </w:rPr>
            <w:t>[Choisir la date]</w:t>
          </w:r>
        </w:p>
      </w:docPartBody>
    </w:docPart>
    <w:docPart>
      <w:docPartPr>
        <w:name w:val="663FF506BEC247D7993FF728CAAAD403"/>
        <w:category>
          <w:name w:val="Général"/>
          <w:gallery w:val="placeholder"/>
        </w:category>
        <w:types>
          <w:type w:val="bbPlcHdr"/>
        </w:types>
        <w:behaviors>
          <w:behavior w:val="content"/>
        </w:behaviors>
        <w:guid w:val="{43F10E95-F094-44DA-909C-B3326D7D6AB9}"/>
      </w:docPartPr>
      <w:docPartBody>
        <w:p w:rsidR="00000000" w:rsidRDefault="00CF7E36" w:rsidP="00CF7E36">
          <w:pPr>
            <w:pStyle w:val="663FF506BEC247D7993FF728CAAAD403"/>
          </w:pPr>
          <w:r>
            <w:rPr>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CF7E36"/>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B63F9-3AB7-458F-87F6-C46BF859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31</cp:revision>
  <dcterms:created xsi:type="dcterms:W3CDTF">2017-06-13T08:11:00Z</dcterms:created>
  <dcterms:modified xsi:type="dcterms:W3CDTF">2017-06-13T14:10:00Z</dcterms:modified>
</cp:coreProperties>
</file>