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FF49" w14:textId="77777777" w:rsidR="005A6FF7" w:rsidRDefault="00000000">
      <w:pPr>
        <w:pStyle w:val="Title"/>
        <w:jc w:val="center"/>
      </w:pPr>
      <w:r>
        <w:t>Parole and Probation Information System (PPIS)</w:t>
      </w:r>
    </w:p>
    <w:p w14:paraId="370E8629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433DA970" w14:textId="77777777" w:rsidR="005A6FF7" w:rsidRDefault="00000000">
      <w:r>
        <w:rPr>
          <w:b/>
        </w:rPr>
        <w:t>End-User Manual</w:t>
      </w:r>
    </w:p>
    <w:p w14:paraId="2F99FFA9" w14:textId="77777777" w:rsidR="005A6FF7" w:rsidRDefault="00000000">
      <w:r>
        <w:rPr>
          <w:b/>
        </w:rPr>
        <w:t>Version:</w:t>
      </w:r>
      <w:r>
        <w:t xml:space="preserve"> 1.0</w:t>
      </w:r>
    </w:p>
    <w:p w14:paraId="41F1C54B" w14:textId="77777777" w:rsidR="005A6FF7" w:rsidRDefault="00000000">
      <w:r>
        <w:rPr>
          <w:b/>
        </w:rPr>
        <w:t>Organization:</w:t>
      </w:r>
      <w:r>
        <w:t xml:space="preserve"> Parole and Probation Administration (PPA), Department of Justice, Republic of the Philippines</w:t>
      </w:r>
    </w:p>
    <w:p w14:paraId="732AB259" w14:textId="77777777" w:rsidR="005A6FF7" w:rsidRDefault="00000000">
      <w:r>
        <w:rPr>
          <w:b/>
        </w:rPr>
        <w:t>Document Date:</w:t>
      </w:r>
      <w:r>
        <w:t xml:space="preserve"> May 2026</w:t>
      </w:r>
    </w:p>
    <w:p w14:paraId="4808F3F2" w14:textId="77777777" w:rsidR="005A6FF7" w:rsidRDefault="00000000">
      <w:r>
        <w:rPr>
          <w:b/>
        </w:rPr>
        <w:t>Classification:</w:t>
      </w:r>
      <w:r>
        <w:t xml:space="preserve"> Official Use – Operational Staff</w:t>
      </w:r>
    </w:p>
    <w:p w14:paraId="1A836F3F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555B8D0A" w14:textId="0249F70F" w:rsidR="005A6FF7" w:rsidRDefault="00000000" w:rsidP="00E1337D">
      <w:r>
        <w:t xml:space="preserve">This manual is written for day-to-day users of the web-based </w:t>
      </w:r>
      <w:r>
        <w:rPr>
          <w:b/>
        </w:rPr>
        <w:t>Parole and Probation Information System (PPIS)</w:t>
      </w:r>
      <w:r>
        <w:t>. It explains how to sign in, move through menus, record docket information, work with fact sheets and forms, print reports, and solve common problems.</w:t>
      </w:r>
    </w:p>
    <w:p w14:paraId="343EAA73" w14:textId="77777777" w:rsidR="005A6FF7" w:rsidRDefault="00000000">
      <w:r>
        <w:br w:type="page"/>
      </w:r>
    </w:p>
    <w:p w14:paraId="631DD43E" w14:textId="77777777" w:rsidR="005A6FF7" w:rsidRDefault="00000000">
      <w:pPr>
        <w:pStyle w:val="Title"/>
        <w:jc w:val="center"/>
      </w:pPr>
      <w:r>
        <w:lastRenderedPageBreak/>
        <w:t>Table of Contents</w:t>
      </w:r>
    </w:p>
    <w:p w14:paraId="0A643FE5" w14:textId="77777777" w:rsidR="005A6FF7" w:rsidRDefault="00000000">
      <w:pPr>
        <w:pStyle w:val="ListNumber"/>
      </w:pPr>
      <w:r>
        <w:t>Introduction</w:t>
      </w:r>
    </w:p>
    <w:p w14:paraId="42F3E0D9" w14:textId="77777777" w:rsidR="005A6FF7" w:rsidRDefault="00000000">
      <w:pPr>
        <w:pStyle w:val="ListNumber"/>
      </w:pPr>
      <w:r>
        <w:t>System Requirements</w:t>
      </w:r>
    </w:p>
    <w:p w14:paraId="2105C890" w14:textId="77777777" w:rsidR="005A6FF7" w:rsidRDefault="00000000">
      <w:pPr>
        <w:pStyle w:val="ListNumber"/>
      </w:pPr>
      <w:r>
        <w:t>Logging In</w:t>
      </w:r>
    </w:p>
    <w:p w14:paraId="75EC0D15" w14:textId="77777777" w:rsidR="005A6FF7" w:rsidRDefault="00000000">
      <w:pPr>
        <w:pStyle w:val="ListNumber"/>
      </w:pPr>
      <w:r>
        <w:t>Dashboard Overview</w:t>
      </w:r>
    </w:p>
    <w:p w14:paraId="7BBED77C" w14:textId="77777777" w:rsidR="005A6FF7" w:rsidRDefault="00000000">
      <w:pPr>
        <w:pStyle w:val="ListNumber"/>
      </w:pPr>
      <w:r>
        <w:t>Navigation and Screen Layout</w:t>
      </w:r>
    </w:p>
    <w:p w14:paraId="635DAFCC" w14:textId="77777777" w:rsidR="005A6FF7" w:rsidRDefault="00000000">
      <w:pPr>
        <w:pStyle w:val="ListNumber"/>
      </w:pPr>
      <w:r>
        <w:t>Module Documentation</w:t>
      </w:r>
    </w:p>
    <w:p w14:paraId="1C2E19C6" w14:textId="77777777" w:rsidR="005A6FF7" w:rsidRDefault="00000000">
      <w:pPr>
        <w:pStyle w:val="ListNumber"/>
      </w:pPr>
      <w:r>
        <w:t>Data Encoding Procedures</w:t>
      </w:r>
    </w:p>
    <w:p w14:paraId="2F9F93A7" w14:textId="77777777" w:rsidR="005A6FF7" w:rsidRDefault="00000000">
      <w:pPr>
        <w:pStyle w:val="ListNumber"/>
      </w:pPr>
      <w:r>
        <w:t>Printing and Reports</w:t>
      </w:r>
    </w:p>
    <w:p w14:paraId="17F03587" w14:textId="77777777" w:rsidR="005A6FF7" w:rsidRDefault="00000000">
      <w:pPr>
        <w:pStyle w:val="ListNumber"/>
      </w:pPr>
      <w:r>
        <w:t>User Roles and Permissions</w:t>
      </w:r>
    </w:p>
    <w:p w14:paraId="754236EF" w14:textId="77777777" w:rsidR="005A6FF7" w:rsidRDefault="00000000">
      <w:pPr>
        <w:pStyle w:val="ListNumber"/>
      </w:pPr>
      <w:r>
        <w:t>Troubleshooting</w:t>
      </w:r>
    </w:p>
    <w:p w14:paraId="08426630" w14:textId="77777777" w:rsidR="005A6FF7" w:rsidRDefault="00000000">
      <w:pPr>
        <w:pStyle w:val="ListNumber"/>
      </w:pPr>
      <w:r>
        <w:t>Frequently Asked Questions</w:t>
      </w:r>
    </w:p>
    <w:p w14:paraId="7657008C" w14:textId="77777777" w:rsidR="005A6FF7" w:rsidRDefault="00000000">
      <w:pPr>
        <w:pStyle w:val="ListNumber"/>
      </w:pPr>
      <w:r>
        <w:t>Glossary of Terms</w:t>
      </w:r>
    </w:p>
    <w:p w14:paraId="02BCF525" w14:textId="77777777" w:rsidR="005A6FF7" w:rsidRDefault="00000000">
      <w:pPr>
        <w:pStyle w:val="ListNumber"/>
      </w:pPr>
      <w:r>
        <w:t>Contact and Support</w:t>
      </w:r>
    </w:p>
    <w:p w14:paraId="261550B4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1AC5CF14" w14:textId="77777777" w:rsidR="005A6FF7" w:rsidRDefault="00000000">
      <w:pPr>
        <w:pStyle w:val="Title"/>
        <w:jc w:val="center"/>
      </w:pPr>
      <w:r>
        <w:t>1. Introduction</w:t>
      </w:r>
    </w:p>
    <w:p w14:paraId="31A5F9E6" w14:textId="77777777" w:rsidR="005A6FF7" w:rsidRDefault="00000000">
      <w:pPr>
        <w:pStyle w:val="Heading1"/>
      </w:pPr>
      <w:r>
        <w:t>1.1 Purpose of the System</w:t>
      </w:r>
    </w:p>
    <w:p w14:paraId="4770B8E8" w14:textId="77777777" w:rsidR="005A6FF7" w:rsidRDefault="00000000">
      <w:r>
        <w:t xml:space="preserve">PPIS supports the processing and tracking of </w:t>
      </w:r>
      <w:r>
        <w:rPr>
          <w:b/>
        </w:rPr>
        <w:t>probation</w:t>
      </w:r>
      <w:r>
        <w:t xml:space="preserve">, </w:t>
      </w:r>
      <w:r>
        <w:rPr>
          <w:b/>
        </w:rPr>
        <w:t>parole</w:t>
      </w:r>
      <w:r>
        <w:t xml:space="preserve">, </w:t>
      </w:r>
      <w:r>
        <w:rPr>
          <w:b/>
        </w:rPr>
        <w:t>pardon</w:t>
      </w:r>
      <w:r>
        <w:t xml:space="preserve">, and related </w:t>
      </w:r>
      <w:r>
        <w:rPr>
          <w:b/>
        </w:rPr>
        <w:t>persons deprived of liberty (PDL)</w:t>
      </w:r>
      <w:r>
        <w:t xml:space="preserve"> workflows in one place. It helps your office: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45F69F13" w14:textId="77777777">
        <w:tc>
          <w:tcPr>
            <w:tcW w:w="4680" w:type="dxa"/>
          </w:tcPr>
          <w:p w14:paraId="4A7279A4" w14:textId="77777777" w:rsidR="005A6FF7" w:rsidRDefault="00000000">
            <w:r>
              <w:t>Benefit</w:t>
            </w:r>
          </w:p>
        </w:tc>
        <w:tc>
          <w:tcPr>
            <w:tcW w:w="4680" w:type="dxa"/>
          </w:tcPr>
          <w:p w14:paraId="24B16EDB" w14:textId="77777777" w:rsidR="005A6FF7" w:rsidRDefault="00000000">
            <w:r>
              <w:t>What it means for staff</w:t>
            </w:r>
          </w:p>
        </w:tc>
      </w:tr>
      <w:tr w:rsidR="005A6FF7" w14:paraId="4AEA5C4E" w14:textId="77777777">
        <w:tc>
          <w:tcPr>
            <w:tcW w:w="4680" w:type="dxa"/>
          </w:tcPr>
          <w:p w14:paraId="21417BBD" w14:textId="77777777" w:rsidR="005A6FF7" w:rsidRDefault="00000000">
            <w:r>
              <w:t>Central records</w:t>
            </w:r>
          </w:p>
        </w:tc>
        <w:tc>
          <w:tcPr>
            <w:tcW w:w="4680" w:type="dxa"/>
          </w:tcPr>
          <w:p w14:paraId="6834C159" w14:textId="77777777" w:rsidR="005A6FF7" w:rsidRDefault="00000000">
            <w:r>
              <w:t>Dockets and supporting documents stay tied to the correct client and case.</w:t>
            </w:r>
          </w:p>
        </w:tc>
      </w:tr>
      <w:tr w:rsidR="005A6FF7" w14:paraId="21A3F0BF" w14:textId="77777777">
        <w:tc>
          <w:tcPr>
            <w:tcW w:w="4680" w:type="dxa"/>
          </w:tcPr>
          <w:p w14:paraId="2513F429" w14:textId="77777777" w:rsidR="005A6FF7" w:rsidRDefault="00000000">
            <w:r>
              <w:t>Fewer paper errors</w:t>
            </w:r>
          </w:p>
        </w:tc>
        <w:tc>
          <w:tcPr>
            <w:tcW w:w="4680" w:type="dxa"/>
          </w:tcPr>
          <w:p w14:paraId="098A81D8" w14:textId="77777777" w:rsidR="005A6FF7" w:rsidRDefault="00000000">
            <w:r>
              <w:t>Required fields and lists reduce missing information before a case advances.</w:t>
            </w:r>
          </w:p>
        </w:tc>
      </w:tr>
      <w:tr w:rsidR="005A6FF7" w14:paraId="29AB7B32" w14:textId="77777777">
        <w:tc>
          <w:tcPr>
            <w:tcW w:w="4680" w:type="dxa"/>
          </w:tcPr>
          <w:p w14:paraId="2957887C" w14:textId="77777777" w:rsidR="005A6FF7" w:rsidRDefault="00000000">
            <w:r>
              <w:t>Faster retrieval</w:t>
            </w:r>
          </w:p>
        </w:tc>
        <w:tc>
          <w:tcPr>
            <w:tcW w:w="4680" w:type="dxa"/>
          </w:tcPr>
          <w:p w14:paraId="1E1BC043" w14:textId="77777777" w:rsidR="005A6FF7" w:rsidRDefault="00000000">
            <w:r>
              <w:t>Search and filters help locate a docket or client without browsing every paper folder.</w:t>
            </w:r>
          </w:p>
        </w:tc>
      </w:tr>
    </w:tbl>
    <w:p w14:paraId="32A1F120" w14:textId="77777777" w:rsidR="005A6FF7" w:rsidRDefault="00000000">
      <w:pPr>
        <w:pStyle w:val="Heading1"/>
      </w:pPr>
      <w:r>
        <w:t>1.2 Overview of the Workflow (Typical Office Flow)</w:t>
      </w:r>
    </w:p>
    <w:p w14:paraId="09AC28CD" w14:textId="77777777" w:rsidR="005A6FF7" w:rsidRDefault="00000000">
      <w:pPr>
        <w:pStyle w:val="ListNumber"/>
      </w:pPr>
      <w:r>
        <w:t xml:space="preserve">A staff member </w:t>
      </w:r>
      <w:r>
        <w:rPr>
          <w:b/>
        </w:rPr>
        <w:t>logs in</w:t>
      </w:r>
      <w:r>
        <w:t xml:space="preserve"> with the account issued by your administrator.</w:t>
      </w:r>
    </w:p>
    <w:p w14:paraId="2CA60196" w14:textId="77777777" w:rsidR="005A6FF7" w:rsidRDefault="00000000">
      <w:pPr>
        <w:pStyle w:val="ListNumber"/>
      </w:pPr>
      <w:r>
        <w:t xml:space="preserve">Depending on the unit, users </w:t>
      </w:r>
      <w:r>
        <w:rPr>
          <w:b/>
        </w:rPr>
        <w:t>create or open a docket</w:t>
      </w:r>
      <w:r>
        <w:t xml:space="preserve"> (investigation or supervision, probation or parole track).</w:t>
      </w:r>
    </w:p>
    <w:p w14:paraId="1097C5C5" w14:textId="3FDCBE7B" w:rsidR="005A6FF7" w:rsidRPr="00887157" w:rsidRDefault="00000000" w:rsidP="00887157">
      <w:pPr>
        <w:pStyle w:val="ListNumber"/>
      </w:pPr>
      <w:r w:rsidRPr="00887157">
        <w:rPr>
          <w:b/>
        </w:rPr>
        <w:t>Details are encoded</w:t>
      </w:r>
      <w:r w:rsidRPr="00887157">
        <w:t xml:space="preserve"> (names, numbers, tasks, dates, remarks). Supporting files are </w:t>
      </w:r>
      <w:r w:rsidRPr="00887157">
        <w:rPr>
          <w:b/>
        </w:rPr>
        <w:t>uploaded</w:t>
      </w:r>
      <w:r w:rsidRPr="00887157">
        <w:t xml:space="preserve"> when required.</w:t>
      </w:r>
    </w:p>
    <w:p w14:paraId="298ADC54" w14:textId="77777777" w:rsidR="005A6FF7" w:rsidRDefault="00000000">
      <w:pPr>
        <w:pStyle w:val="ListNumber"/>
      </w:pPr>
      <w:r>
        <w:rPr>
          <w:b/>
        </w:rPr>
        <w:t>Fact sheets</w:t>
      </w:r>
      <w:r>
        <w:t xml:space="preserve">, </w:t>
      </w:r>
      <w:r>
        <w:rPr>
          <w:b/>
        </w:rPr>
        <w:t>worksheets</w:t>
      </w:r>
      <w:r>
        <w:t xml:space="preserve">, and </w:t>
      </w:r>
      <w:r>
        <w:rPr>
          <w:b/>
        </w:rPr>
        <w:t>PSIR</w:t>
      </w:r>
      <w:r>
        <w:t xml:space="preserve"> sections (where enabled) capture structured assessment information.</w:t>
      </w:r>
    </w:p>
    <w:p w14:paraId="4F333A1D" w14:textId="77777777" w:rsidR="005A6FF7" w:rsidRDefault="00000000">
      <w:pPr>
        <w:pStyle w:val="ListNumber"/>
      </w:pPr>
      <w:r>
        <w:rPr>
          <w:b/>
        </w:rPr>
        <w:t>Reports or printable documents</w:t>
      </w:r>
      <w:r>
        <w:t xml:space="preserve"> are generated from the appropriate screens (print preview or export, depending on the module).</w:t>
      </w:r>
    </w:p>
    <w:p w14:paraId="7B493BD4" w14:textId="77777777" w:rsidR="005A6FF7" w:rsidRDefault="00000000">
      <w:r>
        <w:lastRenderedPageBreak/>
        <w:t xml:space="preserve">Exact steps depend on your </w:t>
      </w:r>
      <w:r>
        <w:rPr>
          <w:b/>
        </w:rPr>
        <w:t>role</w:t>
      </w:r>
      <w:r>
        <w:t xml:space="preserve"> and </w:t>
      </w:r>
      <w:r>
        <w:rPr>
          <w:b/>
        </w:rPr>
        <w:t>field office</w:t>
      </w:r>
      <w:r>
        <w:t>. Not every user sees every menu item.</w:t>
      </w:r>
    </w:p>
    <w:p w14:paraId="4389374A" w14:textId="77777777" w:rsidR="005A6FF7" w:rsidRDefault="00000000">
      <w:pPr>
        <w:pStyle w:val="Heading1"/>
      </w:pPr>
      <w:r>
        <w:t>1.3 Intended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0A07D903" w14:textId="77777777">
        <w:tc>
          <w:tcPr>
            <w:tcW w:w="4680" w:type="dxa"/>
          </w:tcPr>
          <w:p w14:paraId="021AF4B8" w14:textId="77777777" w:rsidR="005A6FF7" w:rsidRDefault="00000000">
            <w:r>
              <w:t>User type</w:t>
            </w:r>
          </w:p>
        </w:tc>
        <w:tc>
          <w:tcPr>
            <w:tcW w:w="4680" w:type="dxa"/>
          </w:tcPr>
          <w:p w14:paraId="5F2ADA5C" w14:textId="77777777" w:rsidR="005A6FF7" w:rsidRDefault="00000000">
            <w:r>
              <w:t>Typical responsibilities</w:t>
            </w:r>
          </w:p>
        </w:tc>
      </w:tr>
      <w:tr w:rsidR="005A6FF7" w14:paraId="7482647A" w14:textId="77777777">
        <w:tc>
          <w:tcPr>
            <w:tcW w:w="4680" w:type="dxa"/>
          </w:tcPr>
          <w:p w14:paraId="6A1D0D8C" w14:textId="2A6D585C" w:rsidR="005A6FF7" w:rsidRDefault="00E1337D">
            <w:r>
              <w:t>PPA Personnels</w:t>
            </w:r>
          </w:p>
        </w:tc>
        <w:tc>
          <w:tcPr>
            <w:tcW w:w="4680" w:type="dxa"/>
          </w:tcPr>
          <w:p w14:paraId="779D9C4E" w14:textId="16CD2058" w:rsidR="005A6FF7" w:rsidRDefault="00000000">
            <w:r>
              <w:t>Day-to-day data entry</w:t>
            </w:r>
            <w:r w:rsidR="00E1337D">
              <w:t xml:space="preserve"> and uploads</w:t>
            </w:r>
            <w:r>
              <w:t xml:space="preserve"> allowed by your role.</w:t>
            </w:r>
          </w:p>
        </w:tc>
      </w:tr>
      <w:tr w:rsidR="005A6FF7" w14:paraId="4911BC3E" w14:textId="77777777">
        <w:tc>
          <w:tcPr>
            <w:tcW w:w="4680" w:type="dxa"/>
          </w:tcPr>
          <w:p w14:paraId="28694892" w14:textId="77777777" w:rsidR="005A6FF7" w:rsidRDefault="00000000">
            <w:r>
              <w:t>Administrator</w:t>
            </w:r>
          </w:p>
        </w:tc>
        <w:tc>
          <w:tcPr>
            <w:tcW w:w="4680" w:type="dxa"/>
          </w:tcPr>
          <w:p w14:paraId="6A11D47D" w14:textId="77777777" w:rsidR="005A6FF7" w:rsidRDefault="00000000">
            <w:r>
              <w:t>Maintains user accounts, roles, permissions, offices, and regions.</w:t>
            </w:r>
          </w:p>
        </w:tc>
      </w:tr>
    </w:tbl>
    <w:p w14:paraId="3BC40D58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6B40C26E" w14:textId="77777777" w:rsidR="005A6FF7" w:rsidRDefault="00000000">
      <w:pPr>
        <w:pStyle w:val="Title"/>
        <w:jc w:val="center"/>
      </w:pPr>
      <w:r>
        <w:t>2. System Requirements</w:t>
      </w:r>
    </w:p>
    <w:p w14:paraId="2E6FF185" w14:textId="77777777" w:rsidR="005A6FF7" w:rsidRDefault="00000000">
      <w:pPr>
        <w:pStyle w:val="Heading1"/>
      </w:pPr>
      <w:r>
        <w:t>2.1 Browser Requirements</w:t>
      </w:r>
    </w:p>
    <w:p w14:paraId="17914307" w14:textId="77777777" w:rsidR="005A6FF7" w:rsidRDefault="00000000">
      <w:pPr>
        <w:pStyle w:val="ListNumber"/>
      </w:pPr>
      <w:r>
        <w:t xml:space="preserve">Use a </w:t>
      </w:r>
      <w:r>
        <w:rPr>
          <w:b/>
        </w:rPr>
        <w:t>current, supported web browser</w:t>
      </w:r>
      <w:r>
        <w:t xml:space="preserve"> (for example, recent versions of Microsoft Edge, Google Chrome, or Mozilla Firefox).</w:t>
      </w:r>
    </w:p>
    <w:p w14:paraId="3AC51080" w14:textId="77777777" w:rsidR="005A6FF7" w:rsidRDefault="00000000">
      <w:pPr>
        <w:pStyle w:val="ListNumber"/>
      </w:pPr>
      <w:r>
        <w:t xml:space="preserve">Enable </w:t>
      </w:r>
      <w:r>
        <w:rPr>
          <w:b/>
        </w:rPr>
        <w:t>JavaScript</w:t>
      </w:r>
      <w:r>
        <w:t xml:space="preserve"> (it is on by default in standard installations).</w:t>
      </w:r>
    </w:p>
    <w:p w14:paraId="3516D7BE" w14:textId="77777777" w:rsidR="005A6FF7" w:rsidRDefault="00000000">
      <w:pPr>
        <w:pStyle w:val="ListNumber"/>
      </w:pPr>
      <w:r>
        <w:t xml:space="preserve">Allow the site to use </w:t>
      </w:r>
      <w:r>
        <w:rPr>
          <w:b/>
        </w:rPr>
        <w:t>cookies</w:t>
      </w:r>
      <w:r>
        <w:t xml:space="preserve"> and </w:t>
      </w:r>
      <w:r>
        <w:rPr>
          <w:b/>
        </w:rPr>
        <w:t>local storage</w:t>
      </w:r>
      <w:r>
        <w:t xml:space="preserve"> for your PPIS address. The system stores session-related preferences (such as permission flags) in the browser after login.</w:t>
      </w:r>
    </w:p>
    <w:p w14:paraId="485F5450" w14:textId="77777777" w:rsidR="005A6FF7" w:rsidRDefault="00000000">
      <w:r>
        <w:rPr>
          <w:b/>
        </w:rPr>
        <w:t>Warning:</w:t>
      </w:r>
      <w:r>
        <w:t xml:space="preserve"> Private or “strict” blocking modes can prevent login or hide menus correctly. If menus look empty after login, ask IT to check browser privacy settings for your PPIS site.</w:t>
      </w:r>
    </w:p>
    <w:p w14:paraId="0C325510" w14:textId="77777777" w:rsidR="005A6FF7" w:rsidRDefault="00000000">
      <w:pPr>
        <w:pStyle w:val="Heading1"/>
      </w:pPr>
      <w:r>
        <w:t>2.2 Internet and Network Requirements</w:t>
      </w:r>
    </w:p>
    <w:p w14:paraId="01F5EBAE" w14:textId="306695B3" w:rsidR="005A6FF7" w:rsidRDefault="00000000">
      <w:pPr>
        <w:pStyle w:val="ListNumber"/>
      </w:pPr>
      <w:r>
        <w:t xml:space="preserve">Connect through a </w:t>
      </w:r>
      <w:r>
        <w:rPr>
          <w:b/>
        </w:rPr>
        <w:t>reliable network</w:t>
      </w:r>
      <w:r>
        <w:t xml:space="preserve"> (office LAN or approved VPN</w:t>
      </w:r>
      <w:r w:rsidR="00E1337D">
        <w:t xml:space="preserve"> such as OpenVPN</w:t>
      </w:r>
      <w:r>
        <w:t>), as PPIS is normally hosted on your agency server or data center.</w:t>
      </w:r>
    </w:p>
    <w:p w14:paraId="525F33C6" w14:textId="77777777" w:rsidR="005A6FF7" w:rsidRDefault="00000000">
      <w:pPr>
        <w:pStyle w:val="ListNumber"/>
      </w:pPr>
      <w:r>
        <w:t xml:space="preserve">If the screen shows </w:t>
      </w:r>
      <w:r>
        <w:rPr>
          <w:b/>
        </w:rPr>
        <w:t>connection errors</w:t>
      </w:r>
      <w:r>
        <w:t xml:space="preserve"> or endless loading, confirm with IT whether the </w:t>
      </w:r>
      <w:r>
        <w:rPr>
          <w:b/>
        </w:rPr>
        <w:t>application server</w:t>
      </w:r>
      <w:r>
        <w:t xml:space="preserve"> and </w:t>
      </w:r>
      <w:r>
        <w:rPr>
          <w:b/>
        </w:rPr>
        <w:t>API address</w:t>
      </w:r>
      <w:r>
        <w:t xml:space="preserve"> configured for your office are reachable.</w:t>
      </w:r>
    </w:p>
    <w:p w14:paraId="29520A4D" w14:textId="77777777" w:rsidR="005A6FF7" w:rsidRDefault="00000000">
      <w:r>
        <w:rPr>
          <w:b/>
        </w:rPr>
        <w:t>Tip:</w:t>
      </w:r>
      <w:r>
        <w:t xml:space="preserve"> Note your office’s official PPIS web address (URL). Bookmark it only on secure, staff-only computers.</w:t>
      </w:r>
    </w:p>
    <w:p w14:paraId="4B61EE82" w14:textId="77777777" w:rsidR="005A6FF7" w:rsidRDefault="00000000">
      <w:pPr>
        <w:pStyle w:val="Heading1"/>
      </w:pPr>
      <w:r>
        <w:t>2.3 Recommended Screen Resolution</w:t>
      </w:r>
    </w:p>
    <w:p w14:paraId="0707D675" w14:textId="77777777" w:rsidR="005A6FF7" w:rsidRDefault="00000000">
      <w:pPr>
        <w:pStyle w:val="ListNumber"/>
      </w:pPr>
      <w:r>
        <w:t xml:space="preserve">Use a </w:t>
      </w:r>
      <w:r>
        <w:rPr>
          <w:b/>
        </w:rPr>
        <w:t>desktop or laptop</w:t>
      </w:r>
      <w:r>
        <w:t xml:space="preserve"> display at </w:t>
      </w:r>
      <w:r>
        <w:rPr>
          <w:b/>
        </w:rPr>
        <w:t>1366×768</w:t>
      </w:r>
      <w:r>
        <w:t xml:space="preserve"> or higher.</w:t>
      </w:r>
    </w:p>
    <w:p w14:paraId="52BB0930" w14:textId="77777777" w:rsidR="005A6FF7" w:rsidRDefault="00000000">
      <w:pPr>
        <w:pStyle w:val="ListNumber"/>
      </w:pPr>
      <w:r>
        <w:t xml:space="preserve">On smaller screens, use the </w:t>
      </w:r>
      <w:r>
        <w:rPr>
          <w:b/>
        </w:rPr>
        <w:t>menu toggle</w:t>
      </w:r>
      <w:r>
        <w:t xml:space="preserve"> (horizontal lines icon) in the header to open the left navigation panel.</w:t>
      </w:r>
    </w:p>
    <w:p w14:paraId="6C5C699A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304C19C1" w14:textId="77777777" w:rsidR="005A6FF7" w:rsidRDefault="00000000">
      <w:pPr>
        <w:pStyle w:val="Title"/>
        <w:jc w:val="center"/>
      </w:pPr>
      <w:r>
        <w:t>3. Logging In</w:t>
      </w:r>
    </w:p>
    <w:p w14:paraId="7284CEA9" w14:textId="77777777" w:rsidR="005A6FF7" w:rsidRDefault="00000000">
      <w:r>
        <w:rPr>
          <w:noProof/>
        </w:rPr>
        <w:lastRenderedPageBreak/>
        <w:drawing>
          <wp:inline distT="0" distB="0" distL="0" distR="0" wp14:anchorId="13E34AE9" wp14:editId="11BD891D">
            <wp:extent cx="5760720" cy="25966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2985" w14:textId="77777777" w:rsidR="005A6FF7" w:rsidRDefault="00000000">
      <w:r>
        <w:rPr>
          <w:i/>
        </w:rPr>
        <w:t>Figure 6 — Login: Login</w:t>
      </w:r>
    </w:p>
    <w:p w14:paraId="50BAC488" w14:textId="77777777" w:rsidR="005A6FF7" w:rsidRDefault="00000000">
      <w:pPr>
        <w:pStyle w:val="Heading1"/>
      </w:pPr>
      <w:r>
        <w:t>3.1 Username and Password (Email Sign-In)</w:t>
      </w:r>
    </w:p>
    <w:p w14:paraId="281280EE" w14:textId="77777777" w:rsidR="005A6FF7" w:rsidRDefault="00000000">
      <w:pPr>
        <w:pStyle w:val="ListNumber"/>
      </w:pPr>
      <w:r>
        <w:t>Open your browser and go to the PPIS address provided by your administrator.</w:t>
      </w:r>
    </w:p>
    <w:p w14:paraId="68E8F709" w14:textId="77777777" w:rsidR="005A6FF7" w:rsidRDefault="00000000">
      <w:pPr>
        <w:pStyle w:val="ListNumber"/>
      </w:pPr>
      <w:r>
        <w:t xml:space="preserve">On the sign-in page, locate the </w:t>
      </w:r>
      <w:r>
        <w:rPr>
          <w:b/>
        </w:rPr>
        <w:t>Email address</w:t>
      </w:r>
      <w:r>
        <w:t xml:space="preserve"> field. Enter the </w:t>
      </w:r>
      <w:r>
        <w:rPr>
          <w:b/>
        </w:rPr>
        <w:t>email address</w:t>
      </w:r>
      <w:r>
        <w:t xml:space="preserve"> registered for your account (this is your username for PPIS).</w:t>
      </w:r>
    </w:p>
    <w:p w14:paraId="4C5A0689" w14:textId="77777777" w:rsidR="005A6FF7" w:rsidRDefault="00000000">
      <w:pPr>
        <w:pStyle w:val="ListNumber"/>
      </w:pPr>
      <w:r>
        <w:t xml:space="preserve">Enter your </w:t>
      </w:r>
      <w:r>
        <w:rPr>
          <w:b/>
        </w:rPr>
        <w:t>password</w:t>
      </w:r>
      <w:r>
        <w:t xml:space="preserve"> in the </w:t>
      </w:r>
      <w:r>
        <w:rPr>
          <w:b/>
        </w:rPr>
        <w:t>Password</w:t>
      </w:r>
      <w:r>
        <w:t xml:space="preserve"> field. Characters appear hidden for security.</w:t>
      </w:r>
    </w:p>
    <w:p w14:paraId="34B98FAF" w14:textId="77777777" w:rsidR="005A6FF7" w:rsidRDefault="00000000"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 w14:paraId="4DCA0537" w14:textId="77777777" w:rsidR="005A6FF7" w:rsidRDefault="00000000">
      <w:pPr>
        <w:pStyle w:val="ListNumber"/>
      </w:pPr>
      <w:r>
        <w:t xml:space="preserve">Wait for the confirmation message. If login succeeds, the system opens the </w:t>
      </w:r>
      <w:r>
        <w:rPr>
          <w:b/>
        </w:rPr>
        <w:t>Dashboard</w:t>
      </w:r>
      <w:r>
        <w:t xml:space="preserve"> after a short pause.</w:t>
      </w:r>
    </w:p>
    <w:p w14:paraId="5A36E43F" w14:textId="77777777" w:rsidR="005A6FF7" w:rsidRDefault="00000000">
      <w:r>
        <w:rPr>
          <w:b/>
        </w:rPr>
        <w:t>Tip:</w:t>
      </w:r>
      <w:r>
        <w:t xml:space="preserve"> You can press the </w:t>
      </w:r>
      <w:r>
        <w:rPr>
          <w:b/>
        </w:rPr>
        <w:t>Enter</w:t>
      </w:r>
      <w:r>
        <w:t xml:space="preserve"> key after typing your password to submit the form, the same as clicking </w:t>
      </w:r>
      <w:r>
        <w:rPr>
          <w:b/>
        </w:rPr>
        <w:t>Sign in</w:t>
      </w:r>
      <w:r>
        <w:t>.</w:t>
      </w:r>
    </w:p>
    <w:p w14:paraId="06DF39DB" w14:textId="77777777" w:rsidR="005A6FF7" w:rsidRDefault="00000000">
      <w:pPr>
        <w:pStyle w:val="Heading1"/>
      </w:pPr>
      <w:r>
        <w:t>3.2 One-Time Password (OTP) – Special Sign-In Links</w:t>
      </w:r>
    </w:p>
    <w:p w14:paraId="3CBB286D" w14:textId="3982545D" w:rsidR="005A6FF7" w:rsidRDefault="00887157">
      <w:r>
        <w:t>PPIS</w:t>
      </w:r>
      <w:r w:rsidR="00000000">
        <w:t xml:space="preserve"> use a </w:t>
      </w:r>
      <w:r w:rsidR="00000000">
        <w:rPr>
          <w:b/>
        </w:rPr>
        <w:t>special login link</w:t>
      </w:r>
      <w:r w:rsidR="00000000">
        <w:t xml:space="preserve"> that includes a secure key. In that situation:</w:t>
      </w:r>
    </w:p>
    <w:p w14:paraId="730ABB55" w14:textId="77777777" w:rsidR="005A6FF7" w:rsidRDefault="00000000">
      <w:pPr>
        <w:pStyle w:val="ListNumber"/>
      </w:pPr>
      <w:r>
        <w:t xml:space="preserve">After the first step succeeds, the screen may switch to </w:t>
      </w:r>
      <w:r>
        <w:rPr>
          <w:b/>
        </w:rPr>
        <w:t>OTP entry</w:t>
      </w:r>
      <w:r>
        <w:t>.</w:t>
      </w:r>
    </w:p>
    <w:p w14:paraId="7DC18EA2" w14:textId="77777777" w:rsidR="005A6FF7" w:rsidRDefault="00000000">
      <w:pPr>
        <w:pStyle w:val="ListNumber"/>
      </w:pPr>
      <w:r>
        <w:t xml:space="preserve">A code is sent to your </w:t>
      </w:r>
      <w:r>
        <w:rPr>
          <w:b/>
        </w:rPr>
        <w:t>registered mobile number</w:t>
      </w:r>
      <w:r>
        <w:t xml:space="preserve"> and/or </w:t>
      </w:r>
      <w:r>
        <w:rPr>
          <w:b/>
        </w:rPr>
        <w:t>email</w:t>
      </w:r>
      <w:r>
        <w:t>.</w:t>
      </w:r>
    </w:p>
    <w:p w14:paraId="0589C648" w14:textId="77777777" w:rsidR="005A6FF7" w:rsidRDefault="00000000">
      <w:pPr>
        <w:pStyle w:val="ListNumber"/>
      </w:pPr>
      <w:r>
        <w:t xml:space="preserve">Type the code and select </w:t>
      </w:r>
      <w:r>
        <w:rPr>
          <w:b/>
        </w:rPr>
        <w:t>Enter OTP</w:t>
      </w:r>
      <w:r>
        <w:t>.</w:t>
      </w:r>
    </w:p>
    <w:p w14:paraId="11885B27" w14:textId="77777777" w:rsidR="005A6FF7" w:rsidRDefault="00000000">
      <w:pPr>
        <w:pStyle w:val="ListNumber"/>
      </w:pPr>
      <w:r>
        <w:t xml:space="preserve">If the code expires, use </w:t>
      </w:r>
      <w:r>
        <w:rPr>
          <w:b/>
        </w:rPr>
        <w:t>Resend OTP</w:t>
      </w:r>
      <w:r>
        <w:t xml:space="preserve"> when it appears.</w:t>
      </w:r>
    </w:p>
    <w:p w14:paraId="371D93FA" w14:textId="77777777" w:rsidR="005A6FF7" w:rsidRDefault="00000000">
      <w:r>
        <w:rPr>
          <w:b/>
        </w:rPr>
        <w:t>Warning:</w:t>
      </w:r>
      <w:r>
        <w:t xml:space="preserve"> Never share OTP codes. Treat them like cash passwords.</w:t>
      </w:r>
    </w:p>
    <w:p w14:paraId="04C2A921" w14:textId="77777777" w:rsidR="005A6FF7" w:rsidRDefault="00000000">
      <w:pPr>
        <w:pStyle w:val="Heading1"/>
      </w:pPr>
      <w:r>
        <w:t>3.3 New Account Request (Sign Up Here)</w:t>
      </w:r>
    </w:p>
    <w:p w14:paraId="59ED1290" w14:textId="269CDCFB" w:rsidR="005A6FF7" w:rsidRDefault="00887157" w:rsidP="00887157">
      <w:pPr>
        <w:pStyle w:val="ListNumber"/>
      </w:pPr>
      <w:r>
        <w:t>Creating of new accounts must be performed in the UAMS website. (Contact your Administrator to create a new account)</w:t>
      </w:r>
      <w:r w:rsidR="00000000">
        <w:t>.</w:t>
      </w:r>
    </w:p>
    <w:p w14:paraId="76EE0915" w14:textId="77777777" w:rsidR="005A6FF7" w:rsidRDefault="00000000">
      <w:pPr>
        <w:pStyle w:val="Heading1"/>
      </w:pPr>
      <w:r>
        <w:lastRenderedPageBreak/>
        <w:t>3.4 Forgot Password or Locked Account</w:t>
      </w:r>
    </w:p>
    <w:p w14:paraId="24DF649D" w14:textId="77777777" w:rsidR="005A6FF7" w:rsidRDefault="00000000">
      <w:r>
        <w:t xml:space="preserve">The standard login screen is focused on </w:t>
      </w:r>
      <w:r>
        <w:rPr>
          <w:b/>
        </w:rPr>
        <w:t>email and password</w:t>
      </w:r>
      <w:r>
        <w:t xml:space="preserve">. If you forget your password, or see a message that your account is </w:t>
      </w:r>
      <w:r>
        <w:rPr>
          <w:b/>
        </w:rPr>
        <w:t>locked</w:t>
      </w:r>
      <w:r>
        <w:t>:</w:t>
      </w:r>
    </w:p>
    <w:p w14:paraId="2923A9C9" w14:textId="77777777" w:rsidR="005A6FF7" w:rsidRDefault="00000000">
      <w:pPr>
        <w:pStyle w:val="ListNumber"/>
      </w:pPr>
      <w:r>
        <w:rPr>
          <w:b/>
        </w:rPr>
        <w:t>Stop</w:t>
      </w:r>
      <w:r>
        <w:t xml:space="preserve"> trying random passwords (multiple failures can lock the account).</w:t>
      </w:r>
    </w:p>
    <w:p w14:paraId="58355A30" w14:textId="77777777" w:rsidR="005A6FF7" w:rsidRDefault="00000000">
      <w:pPr>
        <w:pStyle w:val="ListNumber"/>
      </w:pPr>
      <w:r>
        <w:t xml:space="preserve">Contact your </w:t>
      </w:r>
      <w:r>
        <w:rPr>
          <w:b/>
        </w:rPr>
        <w:t>PPIS administrator</w:t>
      </w:r>
      <w:r>
        <w:t xml:space="preserve"> or </w:t>
      </w:r>
      <w:r>
        <w:rPr>
          <w:b/>
        </w:rPr>
        <w:t>IT help desk</w:t>
      </w:r>
      <w:r>
        <w:t xml:space="preserve"> for a password reset or unlock.</w:t>
      </w:r>
    </w:p>
    <w:p w14:paraId="11D1B8EF" w14:textId="77777777" w:rsidR="005A6FF7" w:rsidRDefault="00000000">
      <w:pPr>
        <w:pStyle w:val="ListNumber"/>
      </w:pPr>
      <w:r>
        <w:t>Do not ask another employee to sign in on your behalf.</w:t>
      </w:r>
    </w:p>
    <w:p w14:paraId="35B065F7" w14:textId="77777777" w:rsidR="005A6FF7" w:rsidRDefault="00000000">
      <w:pPr>
        <w:pStyle w:val="Heading1"/>
      </w:pPr>
      <w:r>
        <w:t>3.5 Security Reminders</w:t>
      </w:r>
    </w:p>
    <w:p w14:paraId="4B4496F6" w14:textId="77777777" w:rsidR="005A6FF7" w:rsidRDefault="00000000">
      <w:pPr>
        <w:pStyle w:val="ListNumber"/>
      </w:pPr>
      <w:r>
        <w:rPr>
          <w:b/>
        </w:rPr>
        <w:t>Log out</w:t>
      </w:r>
      <w:r>
        <w:t xml:space="preserve"> when you finish, especially on a shared computer (use </w:t>
      </w:r>
      <w:r>
        <w:rPr>
          <w:b/>
        </w:rPr>
        <w:t>Logout</w:t>
      </w:r>
      <w:r>
        <w:t xml:space="preserve"> under your name on the top right).</w:t>
      </w:r>
    </w:p>
    <w:p w14:paraId="21603A3B" w14:textId="77777777" w:rsidR="005A6FF7" w:rsidRDefault="00000000">
      <w:pPr>
        <w:pStyle w:val="ListNumber"/>
      </w:pPr>
      <w:r>
        <w:t xml:space="preserve">Do not save passwords in the browser on </w:t>
      </w:r>
      <w:r>
        <w:rPr>
          <w:b/>
        </w:rPr>
        <w:t>public</w:t>
      </w:r>
      <w:r>
        <w:t xml:space="preserve"> or </w:t>
      </w:r>
      <w:r>
        <w:rPr>
          <w:b/>
        </w:rPr>
        <w:t>shared</w:t>
      </w:r>
      <w:r>
        <w:t xml:space="preserve"> PCs.</w:t>
      </w:r>
    </w:p>
    <w:p w14:paraId="03A69B44" w14:textId="77777777" w:rsidR="005A6FF7" w:rsidRDefault="00000000">
      <w:pPr>
        <w:pStyle w:val="ListNumber"/>
      </w:pPr>
      <w:r>
        <w:t>Report suspected unauthorized access immediately to your supervisor.</w:t>
      </w:r>
    </w:p>
    <w:p w14:paraId="299F2B2A" w14:textId="77777777" w:rsidR="005A6FF7" w:rsidRDefault="00000000">
      <w:r>
        <w:rPr>
          <w:b/>
        </w:rPr>
        <w:t>Warning:</w:t>
      </w:r>
      <w:r>
        <w:t xml:space="preserve"> Sharing your password violates agency policy and exposes client data.</w:t>
      </w:r>
    </w:p>
    <w:p w14:paraId="5A47AB38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0A806FB2" w14:textId="6AD650D0" w:rsidR="005A6FF7" w:rsidRDefault="00000000">
      <w:pPr>
        <w:pStyle w:val="Title"/>
        <w:jc w:val="center"/>
      </w:pPr>
      <w:r>
        <w:t>4. Overview</w:t>
      </w:r>
    </w:p>
    <w:p w14:paraId="306A94C5" w14:textId="26C0039B" w:rsidR="005A6FF7" w:rsidRDefault="00000000" w:rsidP="00887157">
      <w:pPr>
        <w:pStyle w:val="Heading1"/>
      </w:pPr>
      <w:r>
        <w:t>4.1 What You See After Login</w:t>
      </w:r>
    </w:p>
    <w:p w14:paraId="03DA279B" w14:textId="77777777" w:rsidR="005A6FF7" w:rsidRDefault="00000000">
      <w:pPr>
        <w:pStyle w:val="ListNumber"/>
      </w:pPr>
      <w:r>
        <w:t xml:space="preserve">Your </w:t>
      </w:r>
      <w:r>
        <w:rPr>
          <w:b/>
        </w:rPr>
        <w:t>name</w:t>
      </w:r>
      <w:r>
        <w:t xml:space="preserve"> appears in the </w:t>
      </w:r>
      <w:r>
        <w:rPr>
          <w:b/>
        </w:rPr>
        <w:t>top-right header</w:t>
      </w:r>
      <w:r>
        <w:t xml:space="preserve"> next to your profile image.</w:t>
      </w:r>
    </w:p>
    <w:p w14:paraId="632E1736" w14:textId="77777777" w:rsidR="005A6FF7" w:rsidRDefault="00000000">
      <w:pPr>
        <w:pStyle w:val="ListNumber"/>
      </w:pPr>
      <w:r>
        <w:t xml:space="preserve">The </w:t>
      </w:r>
      <w:r>
        <w:rPr>
          <w:b/>
        </w:rPr>
        <w:t>left side</w:t>
      </w:r>
      <w:r>
        <w:t xml:space="preserve"> shows the main </w:t>
      </w:r>
      <w:r>
        <w:rPr>
          <w:b/>
        </w:rPr>
        <w:t>PPIS</w:t>
      </w:r>
      <w:r>
        <w:t xml:space="preserve"> menu (brand “PPIS” at the top of the panel when visible).</w:t>
      </w:r>
    </w:p>
    <w:p w14:paraId="7A3D4B67" w14:textId="77777777" w:rsidR="005A6FF7" w:rsidRDefault="00000000">
      <w:pPr>
        <w:pStyle w:val="Heading1"/>
      </w:pPr>
      <w:r>
        <w:t>4.2 Main Menu Sections (What They Represent)</w:t>
      </w:r>
    </w:p>
    <w:p w14:paraId="1C82B7FD" w14:textId="77777777" w:rsidR="005A6FF7" w:rsidRDefault="00000000">
      <w:r>
        <w:t>Menus are grouped to match how work moves through the agency: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7A77060C" w14:textId="77777777">
        <w:tc>
          <w:tcPr>
            <w:tcW w:w="4680" w:type="dxa"/>
          </w:tcPr>
          <w:p w14:paraId="5DD92B44" w14:textId="77777777" w:rsidR="005A6FF7" w:rsidRDefault="00000000">
            <w:r>
              <w:t>Menu group</w:t>
            </w:r>
          </w:p>
        </w:tc>
        <w:tc>
          <w:tcPr>
            <w:tcW w:w="4680" w:type="dxa"/>
          </w:tcPr>
          <w:p w14:paraId="6F5DBF0B" w14:textId="77777777" w:rsidR="005A6FF7" w:rsidRDefault="00000000">
            <w:r>
              <w:t>What it is for</w:t>
            </w:r>
          </w:p>
        </w:tc>
      </w:tr>
      <w:tr w:rsidR="005A6FF7" w14:paraId="167D62D8" w14:textId="77777777">
        <w:tc>
          <w:tcPr>
            <w:tcW w:w="4680" w:type="dxa"/>
          </w:tcPr>
          <w:p w14:paraId="433000B5" w14:textId="77777777" w:rsidR="005A6FF7" w:rsidRDefault="00000000">
            <w:r>
              <w:t>Docketing – Probation</w:t>
            </w:r>
          </w:p>
        </w:tc>
        <w:tc>
          <w:tcPr>
            <w:tcW w:w="4680" w:type="dxa"/>
          </w:tcPr>
          <w:p w14:paraId="2397ED75" w14:textId="77777777" w:rsidR="005A6FF7" w:rsidRDefault="00000000">
            <w:r>
              <w:t>Investigation, supervision, and courtesy variants under the probation program track.</w:t>
            </w:r>
          </w:p>
        </w:tc>
      </w:tr>
      <w:tr w:rsidR="005A6FF7" w14:paraId="620AF203" w14:textId="77777777">
        <w:tc>
          <w:tcPr>
            <w:tcW w:w="4680" w:type="dxa"/>
          </w:tcPr>
          <w:p w14:paraId="6345BAEE" w14:textId="77777777" w:rsidR="005A6FF7" w:rsidRDefault="00000000">
            <w:r>
              <w:t>Docketing – Parole and Pardon</w:t>
            </w:r>
          </w:p>
        </w:tc>
        <w:tc>
          <w:tcPr>
            <w:tcW w:w="4680" w:type="dxa"/>
          </w:tcPr>
          <w:p w14:paraId="05211ABA" w14:textId="77777777" w:rsidR="005A6FF7" w:rsidRDefault="00000000">
            <w:r>
              <w:t>Investigation, supervision, and courtesy variants for parole / pre-parole style workflows.</w:t>
            </w:r>
          </w:p>
        </w:tc>
      </w:tr>
      <w:tr w:rsidR="005A6FF7" w14:paraId="43A59F2F" w14:textId="77777777">
        <w:tc>
          <w:tcPr>
            <w:tcW w:w="4680" w:type="dxa"/>
          </w:tcPr>
          <w:p w14:paraId="4E4591C5" w14:textId="77777777" w:rsidR="005A6FF7" w:rsidRDefault="00000000">
            <w:r>
              <w:t>PDL Routing</w:t>
            </w:r>
          </w:p>
        </w:tc>
        <w:tc>
          <w:tcPr>
            <w:tcW w:w="4680" w:type="dxa"/>
          </w:tcPr>
          <w:p w14:paraId="5DF60EE0" w14:textId="77777777" w:rsidR="005A6FF7" w:rsidRDefault="00000000">
            <w:r>
              <w:t>PDL-specific routing screen when your office uses that workflow.</w:t>
            </w:r>
          </w:p>
        </w:tc>
      </w:tr>
      <w:tr w:rsidR="005A6FF7" w14:paraId="30EE0AC8" w14:textId="77777777">
        <w:tc>
          <w:tcPr>
            <w:tcW w:w="4680" w:type="dxa"/>
          </w:tcPr>
          <w:p w14:paraId="43D8B8EC" w14:textId="77777777" w:rsidR="005A6FF7" w:rsidRDefault="00000000">
            <w:r>
              <w:t>Sent</w:t>
            </w:r>
          </w:p>
        </w:tc>
        <w:tc>
          <w:tcPr>
            <w:tcW w:w="4680" w:type="dxa"/>
          </w:tcPr>
          <w:p w14:paraId="6C3B1052" w14:textId="7CC32436" w:rsidR="005A6FF7" w:rsidRDefault="00000000">
            <w:r>
              <w:t>Lists of items your office has sent out (PDL).</w:t>
            </w:r>
          </w:p>
        </w:tc>
      </w:tr>
      <w:tr w:rsidR="005A6FF7" w14:paraId="05F89467" w14:textId="77777777">
        <w:tc>
          <w:tcPr>
            <w:tcW w:w="4680" w:type="dxa"/>
          </w:tcPr>
          <w:p w14:paraId="37207133" w14:textId="77777777" w:rsidR="005A6FF7" w:rsidRDefault="00000000">
            <w:r>
              <w:t>Inbox</w:t>
            </w:r>
          </w:p>
        </w:tc>
        <w:tc>
          <w:tcPr>
            <w:tcW w:w="4680" w:type="dxa"/>
          </w:tcPr>
          <w:p w14:paraId="72A3837F" w14:textId="41716356" w:rsidR="005A6FF7" w:rsidRDefault="00000000">
            <w:r>
              <w:t>Items received or pending intake</w:t>
            </w:r>
            <w:r w:rsidR="00887157">
              <w:t>.</w:t>
            </w:r>
          </w:p>
        </w:tc>
      </w:tr>
      <w:tr w:rsidR="005A6FF7" w14:paraId="25F9FC97" w14:textId="77777777">
        <w:tc>
          <w:tcPr>
            <w:tcW w:w="4680" w:type="dxa"/>
          </w:tcPr>
          <w:p w14:paraId="2C61F13C" w14:textId="77777777" w:rsidR="005A6FF7" w:rsidRDefault="00000000">
            <w:r>
              <w:t>Fact Sheet</w:t>
            </w:r>
          </w:p>
        </w:tc>
        <w:tc>
          <w:tcPr>
            <w:tcW w:w="4680" w:type="dxa"/>
          </w:tcPr>
          <w:p w14:paraId="44705F04" w14:textId="77777777" w:rsidR="005A6FF7" w:rsidRDefault="00000000">
            <w:r>
              <w:t>Client fact sheets for Probation, Parole/Pardone, and PDL (Single Carpeta) lists.</w:t>
            </w:r>
          </w:p>
        </w:tc>
      </w:tr>
      <w:tr w:rsidR="005A6FF7" w14:paraId="7554F419" w14:textId="77777777">
        <w:tc>
          <w:tcPr>
            <w:tcW w:w="4680" w:type="dxa"/>
          </w:tcPr>
          <w:p w14:paraId="025BE20F" w14:textId="77777777" w:rsidR="005A6FF7" w:rsidRDefault="00000000">
            <w:r>
              <w:t>Forms</w:t>
            </w:r>
          </w:p>
        </w:tc>
        <w:tc>
          <w:tcPr>
            <w:tcW w:w="4680" w:type="dxa"/>
          </w:tcPr>
          <w:p w14:paraId="19FC0B94" w14:textId="77777777" w:rsidR="005A6FF7" w:rsidRDefault="00000000">
            <w:r>
              <w:t>Agency form templates and uploads.</w:t>
            </w:r>
          </w:p>
        </w:tc>
      </w:tr>
      <w:tr w:rsidR="005A6FF7" w14:paraId="5395CEB8" w14:textId="77777777">
        <w:tc>
          <w:tcPr>
            <w:tcW w:w="4680" w:type="dxa"/>
          </w:tcPr>
          <w:p w14:paraId="572550ED" w14:textId="77777777" w:rsidR="005A6FF7" w:rsidRDefault="00000000">
            <w:r>
              <w:t>My Organization</w:t>
            </w:r>
          </w:p>
        </w:tc>
        <w:tc>
          <w:tcPr>
            <w:tcW w:w="4680" w:type="dxa"/>
          </w:tcPr>
          <w:p w14:paraId="4D9E7907" w14:textId="77777777" w:rsidR="005A6FF7" w:rsidRDefault="00000000">
            <w:r>
              <w:t>Administrative screens (accounts, roles, field office, region, permission).</w:t>
            </w:r>
          </w:p>
        </w:tc>
      </w:tr>
    </w:tbl>
    <w:p w14:paraId="35284621" w14:textId="77777777" w:rsidR="005A6FF7" w:rsidRDefault="00000000">
      <w:r>
        <w:rPr>
          <w:b/>
        </w:rPr>
        <w:t>Important:</w:t>
      </w:r>
      <w:r>
        <w:t xml:space="preserve"> If you do not see a section, your </w:t>
      </w:r>
      <w:r>
        <w:rPr>
          <w:b/>
        </w:rPr>
        <w:t>role permissions</w:t>
      </w:r>
      <w:r>
        <w:t xml:space="preserve"> hide it. This is normal.</w:t>
      </w:r>
    </w:p>
    <w:p w14:paraId="65173F4C" w14:textId="77777777" w:rsidR="005A6FF7" w:rsidRDefault="00000000">
      <w:pPr>
        <w:pStyle w:val="Heading1"/>
      </w:pPr>
      <w:r>
        <w:lastRenderedPageBreak/>
        <w:t>4.3 Header Controls and Profile Menu</w:t>
      </w:r>
    </w:p>
    <w:p w14:paraId="47E4223F" w14:textId="77777777" w:rsidR="005A6FF7" w:rsidRDefault="00000000">
      <w:pPr>
        <w:pStyle w:val="ListNumber"/>
      </w:pPr>
      <w:r>
        <w:rPr>
          <w:b/>
        </w:rPr>
        <w:t>Menu toggle</w:t>
      </w:r>
      <w:r>
        <w:t xml:space="preserve"> (top left): Shows or hides the left navigation on smaller screens.</w:t>
      </w:r>
    </w:p>
    <w:p w14:paraId="68EC3AB6" w14:textId="4C85B0CE" w:rsidR="005A6FF7" w:rsidRDefault="00000000" w:rsidP="00887157">
      <w:pPr>
        <w:pStyle w:val="ListNumber"/>
      </w:pPr>
      <w:r>
        <w:rPr>
          <w:b/>
        </w:rPr>
        <w:t>Profile image / name</w:t>
      </w:r>
      <w:r>
        <w:t xml:space="preserve">: Open the drop-down and select </w:t>
      </w:r>
      <w:r>
        <w:rPr>
          <w:b/>
        </w:rPr>
        <w:t>Logout</w:t>
      </w:r>
      <w:r>
        <w:t xml:space="preserve"> to end your session.</w:t>
      </w:r>
    </w:p>
    <w:p w14:paraId="49954271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7E22B938" w14:textId="77777777" w:rsidR="005A6FF7" w:rsidRDefault="00000000">
      <w:pPr>
        <w:pStyle w:val="Title"/>
        <w:jc w:val="center"/>
      </w:pPr>
      <w:r>
        <w:t>5. Navigation and Screen Layout</w:t>
      </w:r>
    </w:p>
    <w:p w14:paraId="1528A730" w14:textId="77777777" w:rsidR="005A6FF7" w:rsidRDefault="00000000">
      <w:pPr>
        <w:pStyle w:val="Heading1"/>
      </w:pPr>
      <w:r>
        <w:t>5.1 Breadcrumbs</w:t>
      </w:r>
    </w:p>
    <w:p w14:paraId="53A28A11" w14:textId="618F179A" w:rsidR="005A6FF7" w:rsidRDefault="00000000">
      <w:r>
        <w:t xml:space="preserve">Near the top of many screens, </w:t>
      </w:r>
      <w:r>
        <w:rPr>
          <w:b/>
        </w:rPr>
        <w:t>breadcrumbs</w:t>
      </w:r>
      <w:r>
        <w:t xml:space="preserve"> show where you are (for example, </w:t>
      </w:r>
      <w:r>
        <w:rPr>
          <w:i/>
        </w:rPr>
        <w:t>Dashboard › Docket Routing › Forward</w:t>
      </w:r>
      <w:r>
        <w:t>). Select a breadcrumb link to go back one level.</w:t>
      </w:r>
    </w:p>
    <w:p w14:paraId="1D979FC5" w14:textId="77777777" w:rsidR="005A6FF7" w:rsidRDefault="00000000">
      <w:pPr>
        <w:pStyle w:val="Heading1"/>
      </w:pPr>
      <w:r>
        <w:t>5.2 Cards, Tables, and Buttons</w:t>
      </w:r>
    </w:p>
    <w:p w14:paraId="5CD90A21" w14:textId="3339F22B" w:rsidR="005A6FF7" w:rsidRDefault="00000000">
      <w:pPr>
        <w:pStyle w:val="ListNumber"/>
      </w:pPr>
      <w:r>
        <w:rPr>
          <w:b/>
        </w:rPr>
        <w:t>Cards</w:t>
      </w:r>
      <w:r>
        <w:t xml:space="preserve"> group related information (titles like “</w:t>
      </w:r>
      <w:r w:rsidR="00715E6A">
        <w:t>View Attachments</w:t>
      </w:r>
      <w:r>
        <w:t>” or “Investigation Docket List”).</w:t>
      </w:r>
    </w:p>
    <w:p w14:paraId="0D666B5C" w14:textId="497861D9" w:rsidR="005A6FF7" w:rsidRDefault="00000000">
      <w:pPr>
        <w:pStyle w:val="ListNumber"/>
      </w:pPr>
      <w:r>
        <w:rPr>
          <w:b/>
        </w:rPr>
        <w:t>Tables</w:t>
      </w:r>
      <w:r>
        <w:t xml:space="preserve"> list dockets or clients</w:t>
      </w:r>
      <w:r w:rsidR="00715E6A">
        <w:t>.</w:t>
      </w:r>
      <w:r>
        <w:t xml:space="preserve"> </w:t>
      </w:r>
      <w:r w:rsidR="00715E6A" w:rsidRPr="00715E6A">
        <w:t>The list is divided into pages</w:t>
      </w:r>
      <w:r w:rsidR="00715E6A">
        <w:t xml:space="preserve"> </w:t>
      </w:r>
      <w:r w:rsidR="00715E6A" w:rsidRPr="00715E6A">
        <w:t>to make it easier to view and manage the information. You can also choose how many records or entries will be displayed on each page.</w:t>
      </w:r>
      <w:r w:rsidR="00715E6A" w:rsidRPr="00715E6A">
        <w:t xml:space="preserve"> </w:t>
      </w:r>
      <w:r>
        <w:t>(click column headers if your browser shows sort arrows).</w:t>
      </w:r>
    </w:p>
    <w:p w14:paraId="2D3153F5" w14:textId="77777777" w:rsidR="005A6FF7" w:rsidRDefault="00000000">
      <w:pPr>
        <w:pStyle w:val="ListNumber"/>
      </w:pPr>
      <w:r>
        <w:rPr>
          <w:b/>
        </w:rPr>
        <w:t>Buttons</w:t>
      </w:r>
      <w:r>
        <w:t xml:space="preserve"> use plain language: </w:t>
      </w:r>
      <w:r>
        <w:rPr>
          <w:b/>
        </w:rPr>
        <w:t>View</w:t>
      </w:r>
      <w:r>
        <w:t xml:space="preserve">, </w:t>
      </w:r>
      <w:r>
        <w:rPr>
          <w:b/>
        </w:rPr>
        <w:t>Update</w:t>
      </w:r>
      <w:r>
        <w:t xml:space="preserve">, </w:t>
      </w:r>
      <w:r>
        <w:rPr>
          <w:b/>
        </w:rPr>
        <w:t>Attachments</w:t>
      </w:r>
      <w:r>
        <w:t xml:space="preserve"> / </w:t>
      </w:r>
      <w:r>
        <w:rPr>
          <w:b/>
        </w:rPr>
        <w:t>Upload</w:t>
      </w:r>
      <w:r>
        <w:t xml:space="preserve">, </w:t>
      </w:r>
      <w:r>
        <w:rPr>
          <w:b/>
        </w:rPr>
        <w:t>Remove</w:t>
      </w:r>
      <w:r>
        <w:t xml:space="preserve">, </w:t>
      </w:r>
      <w:r>
        <w:rPr>
          <w:b/>
        </w:rPr>
        <w:t>Search</w:t>
      </w:r>
      <w:r>
        <w:t xml:space="preserve">, </w:t>
      </w:r>
      <w:r>
        <w:rPr>
          <w:b/>
        </w:rPr>
        <w:t>Forward</w:t>
      </w:r>
      <w:r>
        <w:t xml:space="preserve">, </w:t>
      </w:r>
      <w:r>
        <w:rPr>
          <w:b/>
        </w:rPr>
        <w:t>Return</w:t>
      </w:r>
      <w:r>
        <w:t>, and so on.</w:t>
      </w:r>
    </w:p>
    <w:p w14:paraId="586EA5EF" w14:textId="77777777" w:rsidR="005A6FF7" w:rsidRDefault="00000000">
      <w:pPr>
        <w:pStyle w:val="Heading1"/>
      </w:pPr>
      <w:r>
        <w:t>5.3 Search Fields</w:t>
      </w:r>
    </w:p>
    <w:p w14:paraId="27E0AA0D" w14:textId="77777777" w:rsidR="005A6FF7" w:rsidRDefault="00000000">
      <w:r>
        <w:t xml:space="preserve">Many lists provide a </w:t>
      </w:r>
      <w:r>
        <w:rPr>
          <w:b/>
        </w:rPr>
        <w:t>Search</w:t>
      </w:r>
      <w:r>
        <w:t xml:space="preserve"> box. Typical behavior:</w:t>
      </w:r>
    </w:p>
    <w:p w14:paraId="70E88199" w14:textId="77777777" w:rsidR="005A6FF7" w:rsidRDefault="00000000">
      <w:pPr>
        <w:pStyle w:val="ListBullet"/>
      </w:pPr>
      <w:r>
        <w:t xml:space="preserve">Type part of a </w:t>
      </w:r>
      <w:r>
        <w:rPr>
          <w:b/>
        </w:rPr>
        <w:t>docket number</w:t>
      </w:r>
      <w:r>
        <w:t xml:space="preserve">, </w:t>
      </w:r>
      <w:r>
        <w:rPr>
          <w:b/>
        </w:rPr>
        <w:t>CC number</w:t>
      </w:r>
      <w:r>
        <w:t xml:space="preserve">, or </w:t>
      </w:r>
      <w:r>
        <w:rPr>
          <w:b/>
        </w:rPr>
        <w:t>client name</w:t>
      </w:r>
      <w:r>
        <w:t xml:space="preserve"> (exact behavior is printed on the placeholder inside the box).</w:t>
      </w:r>
    </w:p>
    <w:p w14:paraId="22C0B25C" w14:textId="77777777" w:rsidR="005A6FF7" w:rsidRDefault="00000000">
      <w:pPr>
        <w:pStyle w:val="ListBullet"/>
      </w:pPr>
      <w:r>
        <w:t xml:space="preserve">Select the </w:t>
      </w:r>
      <w:r>
        <w:rPr>
          <w:b/>
        </w:rPr>
        <w:t>search</w:t>
      </w:r>
      <w:r>
        <w:t xml:space="preserve"> (magnifying glass) button or follow on-screen instructions.</w:t>
      </w:r>
    </w:p>
    <w:p w14:paraId="55873CED" w14:textId="77777777" w:rsidR="005A6FF7" w:rsidRDefault="00000000">
      <w:pPr>
        <w:pStyle w:val="ListBullet"/>
      </w:pPr>
      <w:r>
        <w:t xml:space="preserve">Use </w:t>
      </w:r>
      <w:r>
        <w:rPr>
          <w:b/>
        </w:rPr>
        <w:t>clear</w:t>
      </w:r>
      <w:r>
        <w:t xml:space="preserve"> (×) inside the box, when shown, to reset.</w:t>
      </w:r>
    </w:p>
    <w:p w14:paraId="40393134" w14:textId="77777777" w:rsidR="005A6FF7" w:rsidRDefault="00000000">
      <w:r>
        <w:rPr>
          <w:b/>
        </w:rPr>
        <w:t>Tip:</w:t>
      </w:r>
      <w:r>
        <w:t xml:space="preserve"> Start with the </w:t>
      </w:r>
      <w:r>
        <w:rPr>
          <w:b/>
        </w:rPr>
        <w:t>smallest unique part</w:t>
      </w:r>
      <w:r>
        <w:t xml:space="preserve"> of a docket number (for example, the numeric suffix) if full matches fail.</w:t>
      </w:r>
    </w:p>
    <w:p w14:paraId="6D218150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396AC9B5" w14:textId="77777777" w:rsidR="005A6FF7" w:rsidRDefault="00000000">
      <w:pPr>
        <w:pStyle w:val="Title"/>
        <w:jc w:val="center"/>
      </w:pPr>
      <w:r>
        <w:t>6. Module Documentation</w:t>
      </w:r>
    </w:p>
    <w:p w14:paraId="50C8F11B" w14:textId="77777777" w:rsidR="005A6FF7" w:rsidRDefault="00000000">
      <w:r>
        <w:t xml:space="preserve">The sections below follow the same order as the </w:t>
      </w:r>
      <w:r>
        <w:rPr>
          <w:b/>
        </w:rPr>
        <w:t>left menu</w:t>
      </w:r>
      <w:r>
        <w:t>, for easier lookup.</w:t>
      </w:r>
    </w:p>
    <w:p w14:paraId="47D6762B" w14:textId="77777777" w:rsidR="005A6FF7" w:rsidRDefault="00000000">
      <w:pPr>
        <w:pStyle w:val="Heading2"/>
      </w:pPr>
      <w:r>
        <w:t>6.1 Probation – Investigation Docketing</w:t>
      </w:r>
    </w:p>
    <w:p w14:paraId="098035E7" w14:textId="77777777" w:rsidR="005A6FF7" w:rsidRDefault="00000000">
      <w:r>
        <w:rPr>
          <w:b/>
        </w:rPr>
        <w:t>Purpose:</w:t>
      </w:r>
      <w:r>
        <w:t xml:space="preserve"> Create and maintain </w:t>
      </w:r>
      <w:r>
        <w:rPr>
          <w:b/>
        </w:rPr>
        <w:t>probation investigation</w:t>
      </w:r>
      <w:r>
        <w:t xml:space="preserve"> dockets for your field office.</w:t>
      </w:r>
    </w:p>
    <w:p w14:paraId="16A09013" w14:textId="77777777" w:rsidR="005A6FF7" w:rsidRDefault="00000000">
      <w:r>
        <w:rPr>
          <w:b/>
        </w:rPr>
        <w:t>How to access:</w:t>
      </w:r>
      <w:r>
        <w:t xml:space="preserve"> Left menu </w:t>
      </w:r>
      <w:r>
        <w:rPr>
          <w:b/>
        </w:rPr>
        <w:t>Probation › Investigation</w:t>
      </w:r>
      <w:r>
        <w:t xml:space="preserve"> (opens </w:t>
      </w:r>
      <w:r>
        <w:rPr>
          <w:b/>
        </w:rPr>
        <w:t>Investigation</w:t>
      </w:r>
      <w:r>
        <w:t xml:space="preserve"> docketing list).</w:t>
      </w:r>
    </w:p>
    <w:p w14:paraId="28C3E260" w14:textId="77777777" w:rsidR="005A6FF7" w:rsidRDefault="00000000">
      <w:r>
        <w:rPr>
          <w:b/>
        </w:rPr>
        <w:lastRenderedPageBreak/>
        <w:t>Typical steps:</w:t>
      </w:r>
    </w:p>
    <w:p w14:paraId="7DD03C90" w14:textId="77777777" w:rsidR="005A6FF7" w:rsidRDefault="00000000">
      <w:pPr>
        <w:pStyle w:val="ListNumber"/>
      </w:pPr>
      <w:r>
        <w:t xml:space="preserve">Open the </w:t>
      </w:r>
      <w:r>
        <w:rPr>
          <w:b/>
        </w:rPr>
        <w:t>Investigation</w:t>
      </w:r>
      <w:r>
        <w:t xml:space="preserve"> list.</w:t>
      </w:r>
    </w:p>
    <w:p w14:paraId="38B0494A" w14:textId="7BB43DC1" w:rsidR="005A6FF7" w:rsidRDefault="00DF27F9">
      <w:pPr>
        <w:pStyle w:val="ListNumber"/>
      </w:pPr>
      <w:r>
        <w:t xml:space="preserve">Dockets shown in the list comes from another system which is the </w:t>
      </w:r>
      <w:r w:rsidRPr="00DF27F9">
        <w:rPr>
          <w:b/>
          <w:bCs/>
        </w:rPr>
        <w:t>EPPCMIS</w:t>
      </w:r>
      <w:r w:rsidR="00000000">
        <w:t>.</w:t>
      </w:r>
    </w:p>
    <w:p w14:paraId="5DF861CA" w14:textId="77777777" w:rsidR="005A6FF7" w:rsidRDefault="00000000">
      <w:pPr>
        <w:pStyle w:val="ListNumber"/>
      </w:pPr>
      <w:r>
        <w:t xml:space="preserve">Use </w:t>
      </w:r>
      <w:r>
        <w:rPr>
          <w:b/>
        </w:rPr>
        <w:t>View</w:t>
      </w:r>
      <w:r>
        <w:t xml:space="preserve"> to read details without changing them.</w:t>
      </w:r>
    </w:p>
    <w:p w14:paraId="1CCC6E48" w14:textId="77777777" w:rsidR="005A6FF7" w:rsidRDefault="00000000">
      <w:pPr>
        <w:pStyle w:val="ListNumber"/>
      </w:pPr>
      <w:r>
        <w:t xml:space="preserve">Use </w:t>
      </w:r>
      <w:r>
        <w:rPr>
          <w:b/>
        </w:rPr>
        <w:t>Update</w:t>
      </w:r>
      <w:r>
        <w:t xml:space="preserve"> to change names, numbers, tasks, dates, or remarks as allowed.</w:t>
      </w:r>
    </w:p>
    <w:p w14:paraId="69AF8936" w14:textId="77777777" w:rsidR="005A6FF7" w:rsidRDefault="00000000">
      <w:pPr>
        <w:pStyle w:val="ListNumber"/>
      </w:pPr>
      <w:r>
        <w:t xml:space="preserve">Use </w:t>
      </w:r>
      <w:r>
        <w:rPr>
          <w:b/>
        </w:rPr>
        <w:t>Attachments</w:t>
      </w:r>
      <w:r>
        <w:t xml:space="preserve"> (or </w:t>
      </w:r>
      <w:r>
        <w:rPr>
          <w:b/>
        </w:rPr>
        <w:t>Upload</w:t>
      </w:r>
      <w:r>
        <w:t>) to add PDFs, images, or documents the office requires.</w:t>
      </w:r>
    </w:p>
    <w:p w14:paraId="0E2FBA48" w14:textId="77777777" w:rsidR="005A6FF7" w:rsidRDefault="00000000">
      <w:pPr>
        <w:pStyle w:val="ListNumber"/>
      </w:pPr>
      <w:r>
        <w:t xml:space="preserve">Use </w:t>
      </w:r>
      <w:r>
        <w:rPr>
          <w:b/>
        </w:rPr>
        <w:t>Remove</w:t>
      </w:r>
      <w:r>
        <w:t xml:space="preserve"> only when your procedure allows removal; confirm any warning message.</w:t>
      </w:r>
    </w:p>
    <w:p w14:paraId="580A1194" w14:textId="77777777" w:rsidR="005A6FF7" w:rsidRDefault="00000000">
      <w:r>
        <w:rPr>
          <w:b/>
        </w:rPr>
        <w:t>Fields and controls (general patterns):</w:t>
      </w:r>
      <w:r>
        <w:t xml:space="preserve"> Lists show columns such as </w:t>
      </w:r>
      <w:r>
        <w:rPr>
          <w:b/>
        </w:rPr>
        <w:t>Docket Number</w:t>
      </w:r>
      <w:r>
        <w:t xml:space="preserve">, </w:t>
      </w:r>
      <w:r>
        <w:rPr>
          <w:b/>
        </w:rPr>
        <w:t>Client Name</w:t>
      </w:r>
      <w:r>
        <w:t xml:space="preserve">, </w:t>
      </w:r>
      <w:r>
        <w:rPr>
          <w:b/>
        </w:rPr>
        <w:t>CC Number</w:t>
      </w:r>
      <w:r>
        <w:t xml:space="preserve">, </w:t>
      </w:r>
      <w:r>
        <w:rPr>
          <w:b/>
        </w:rPr>
        <w:t>Status</w:t>
      </w:r>
      <w:r>
        <w:t xml:space="preserve">, and </w:t>
      </w:r>
      <w:r>
        <w:rPr>
          <w:b/>
        </w:rPr>
        <w:t>Actions</w:t>
      </w:r>
      <w:r>
        <w:t>. Forms for update/view repeat the same data in labeled fields.</w:t>
      </w:r>
    </w:p>
    <w:p w14:paraId="3ADC3F09" w14:textId="77777777" w:rsidR="005A6FF7" w:rsidRDefault="00000000">
      <w:r>
        <w:rPr>
          <w:noProof/>
        </w:rPr>
        <w:drawing>
          <wp:inline distT="0" distB="0" distL="0" distR="0" wp14:anchorId="2F41E76A" wp14:editId="0E57AB19">
            <wp:extent cx="5760720" cy="2820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ements Investigation Dock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1F8D" w14:textId="77777777" w:rsidR="005A6FF7" w:rsidRDefault="00000000">
      <w:r>
        <w:rPr>
          <w:i/>
        </w:rPr>
        <w:t>Figure 7 — Probation-Investigation: Attachements Investigation Docket</w:t>
      </w:r>
    </w:p>
    <w:p w14:paraId="5EA6318C" w14:textId="77777777" w:rsidR="005A6FF7" w:rsidRDefault="00000000">
      <w:r>
        <w:rPr>
          <w:noProof/>
        </w:rPr>
        <w:drawing>
          <wp:inline distT="0" distB="0" distL="0" distR="0" wp14:anchorId="544B8C89" wp14:editId="715B5549">
            <wp:extent cx="5760720" cy="28458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stigation Docket L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B315" w14:textId="77777777" w:rsidR="005A6FF7" w:rsidRDefault="00000000">
      <w:r>
        <w:rPr>
          <w:i/>
        </w:rPr>
        <w:lastRenderedPageBreak/>
        <w:t>Figure 8 — Probation-Investigation: Investigation Docket List</w:t>
      </w:r>
    </w:p>
    <w:p w14:paraId="102E03B3" w14:textId="77777777" w:rsidR="005A6FF7" w:rsidRDefault="00000000">
      <w:r>
        <w:rPr>
          <w:noProof/>
        </w:rPr>
        <w:drawing>
          <wp:inline distT="0" distB="0" distL="0" distR="0" wp14:anchorId="57E3B27A" wp14:editId="5542CDF5">
            <wp:extent cx="5760720" cy="28398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 Investigation Doc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A00D" w14:textId="77777777" w:rsidR="005A6FF7" w:rsidRDefault="00000000">
      <w:r>
        <w:rPr>
          <w:i/>
        </w:rPr>
        <w:t>Figure 9 — Probation-Investigation: Remove Investigation Docket</w:t>
      </w:r>
    </w:p>
    <w:p w14:paraId="4018EB23" w14:textId="77777777" w:rsidR="005A6FF7" w:rsidRDefault="00000000">
      <w:r>
        <w:rPr>
          <w:noProof/>
        </w:rPr>
        <w:drawing>
          <wp:inline distT="0" distB="0" distL="0" distR="0" wp14:anchorId="7EE40F76" wp14:editId="0E320B72">
            <wp:extent cx="5760720" cy="28368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 Investigation Docket Part 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8472" w14:textId="77777777" w:rsidR="005A6FF7" w:rsidRDefault="00000000">
      <w:r>
        <w:rPr>
          <w:i/>
        </w:rPr>
        <w:t>Figure 10 — Probation-Investigation: Update Investigation Docket Part 2</w:t>
      </w:r>
    </w:p>
    <w:p w14:paraId="3042BE04" w14:textId="77777777" w:rsidR="005A6FF7" w:rsidRDefault="00000000">
      <w:r>
        <w:rPr>
          <w:noProof/>
        </w:rPr>
        <w:lastRenderedPageBreak/>
        <w:drawing>
          <wp:inline distT="0" distB="0" distL="0" distR="0" wp14:anchorId="30EDC558" wp14:editId="2CB88BE6">
            <wp:extent cx="5760720" cy="28248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 Investigation Do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6690" w14:textId="77777777" w:rsidR="005A6FF7" w:rsidRDefault="00000000">
      <w:r>
        <w:rPr>
          <w:i/>
        </w:rPr>
        <w:t>Figure 11 — Probation-Investigation: Update Investigation Docket</w:t>
      </w:r>
    </w:p>
    <w:p w14:paraId="57EB6440" w14:textId="77777777" w:rsidR="005A6FF7" w:rsidRDefault="00000000">
      <w:r>
        <w:rPr>
          <w:noProof/>
        </w:rPr>
        <w:drawing>
          <wp:inline distT="0" distB="0" distL="0" distR="0" wp14:anchorId="3EDBC29B" wp14:editId="0FC59C2A">
            <wp:extent cx="5760720" cy="28308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 Invest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BF17" w14:textId="77777777" w:rsidR="005A6FF7" w:rsidRDefault="00000000">
      <w:r>
        <w:rPr>
          <w:i/>
        </w:rPr>
        <w:t>Figure 12 — Probation-Investigation: View Investigation</w:t>
      </w:r>
    </w:p>
    <w:p w14:paraId="32BCDF60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12D22FD5" w14:textId="77777777" w:rsidR="005A6FF7" w:rsidRDefault="00000000">
      <w:pPr>
        <w:pStyle w:val="Heading2"/>
      </w:pPr>
      <w:r>
        <w:t>6.2 Probation – Courtesy Investigation</w:t>
      </w:r>
    </w:p>
    <w:p w14:paraId="2481BC92" w14:textId="77777777" w:rsidR="005A6FF7" w:rsidRDefault="00000000">
      <w:r>
        <w:rPr>
          <w:b/>
        </w:rPr>
        <w:t>Purpose:</w:t>
      </w:r>
      <w:r>
        <w:t xml:space="preserve"> Handle </w:t>
      </w:r>
      <w:r>
        <w:rPr>
          <w:b/>
        </w:rPr>
        <w:t>courtesy investigation</w:t>
      </w:r>
      <w:r>
        <w:t xml:space="preserve"> cases referred between offices or programs under probation rules.</w:t>
      </w:r>
    </w:p>
    <w:p w14:paraId="202BFDBD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Probation › Courtesy Investigation</w:t>
      </w:r>
      <w:r>
        <w:t>.</w:t>
      </w:r>
    </w:p>
    <w:p w14:paraId="52B20730" w14:textId="2D1D52D0" w:rsidR="005A6FF7" w:rsidRDefault="00000000">
      <w:r>
        <w:rPr>
          <w:b/>
        </w:rPr>
        <w:t>Usage:</w:t>
      </w:r>
      <w:r>
        <w:t xml:space="preserve"> Same pattern as </w:t>
      </w:r>
      <w:r w:rsidR="00267878">
        <w:t>#</w:t>
      </w:r>
      <w:r>
        <w:t>6.1 (list, view, update, attachments, remove). Tasks and labels follow courtesy workflows.</w:t>
      </w:r>
    </w:p>
    <w:p w14:paraId="12CA99E0" w14:textId="77777777" w:rsidR="005A6FF7" w:rsidRDefault="00000000">
      <w:r>
        <w:rPr>
          <w:noProof/>
        </w:rPr>
        <w:lastRenderedPageBreak/>
        <w:drawing>
          <wp:inline distT="0" distB="0" distL="0" distR="0" wp14:anchorId="2B04A14B" wp14:editId="6BAC9043">
            <wp:extent cx="5760720" cy="28278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ED43" w14:textId="77777777" w:rsidR="005A6FF7" w:rsidRDefault="00000000">
      <w:r>
        <w:rPr>
          <w:i/>
        </w:rPr>
        <w:t>Figure 13 — Probation-Courtesy Investigation: Attachments</w:t>
      </w:r>
    </w:p>
    <w:p w14:paraId="5703D05F" w14:textId="77777777" w:rsidR="005A6FF7" w:rsidRDefault="00000000">
      <w:r>
        <w:rPr>
          <w:noProof/>
        </w:rPr>
        <w:drawing>
          <wp:inline distT="0" distB="0" distL="0" distR="0" wp14:anchorId="56274842" wp14:editId="3C0BF7CD">
            <wp:extent cx="5760720" cy="28218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t 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ACB8" w14:textId="77777777" w:rsidR="005A6FF7" w:rsidRDefault="00000000">
      <w:r>
        <w:rPr>
          <w:i/>
        </w:rPr>
        <w:t>Figure 14 — Probation-Courtesy Investigation: Docket List</w:t>
      </w:r>
    </w:p>
    <w:p w14:paraId="4CB7FCD7" w14:textId="77777777" w:rsidR="005A6FF7" w:rsidRDefault="00000000">
      <w:r>
        <w:rPr>
          <w:noProof/>
        </w:rPr>
        <w:lastRenderedPageBreak/>
        <w:drawing>
          <wp:inline distT="0" distB="0" distL="0" distR="0" wp14:anchorId="322E3590" wp14:editId="31C990BB">
            <wp:extent cx="5760720" cy="28278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9075" w14:textId="77777777" w:rsidR="005A6FF7" w:rsidRDefault="00000000">
      <w:r>
        <w:rPr>
          <w:i/>
        </w:rPr>
        <w:t>Figure 15 — Probation-Courtesy Investigation: Remove</w:t>
      </w:r>
    </w:p>
    <w:p w14:paraId="3E91B5DD" w14:textId="77777777" w:rsidR="005A6FF7" w:rsidRDefault="00000000">
      <w:r>
        <w:rPr>
          <w:noProof/>
        </w:rPr>
        <w:drawing>
          <wp:inline distT="0" distB="0" distL="0" distR="0" wp14:anchorId="1CC23159" wp14:editId="60EBEDE2">
            <wp:extent cx="5760720" cy="2848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C58F" w14:textId="77777777" w:rsidR="005A6FF7" w:rsidRDefault="00000000">
      <w:r>
        <w:rPr>
          <w:i/>
        </w:rPr>
        <w:t>Figure 16 — Probation-Courtesy Investigation: Update</w:t>
      </w:r>
    </w:p>
    <w:p w14:paraId="0D79FCD5" w14:textId="77777777" w:rsidR="005A6FF7" w:rsidRDefault="00000000">
      <w:r>
        <w:rPr>
          <w:noProof/>
        </w:rPr>
        <w:lastRenderedPageBreak/>
        <w:drawing>
          <wp:inline distT="0" distB="0" distL="0" distR="0" wp14:anchorId="5611ED0A" wp14:editId="08BF6EBB">
            <wp:extent cx="5760720" cy="28368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30DA" w14:textId="77777777" w:rsidR="005A6FF7" w:rsidRDefault="00000000">
      <w:r>
        <w:rPr>
          <w:i/>
        </w:rPr>
        <w:t>Figure 17 — Probation-Courtesy Investigation: View</w:t>
      </w:r>
    </w:p>
    <w:p w14:paraId="428FDAE2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23CCF914" w14:textId="77777777" w:rsidR="005A6FF7" w:rsidRDefault="00000000">
      <w:pPr>
        <w:pStyle w:val="Heading2"/>
      </w:pPr>
      <w:r>
        <w:t>6.3 Probation – Supervision Docketing</w:t>
      </w:r>
    </w:p>
    <w:p w14:paraId="097C3A1A" w14:textId="77777777" w:rsidR="005A6FF7" w:rsidRDefault="00000000">
      <w:r>
        <w:rPr>
          <w:b/>
        </w:rPr>
        <w:t>Purpose:</w:t>
      </w:r>
      <w:r>
        <w:t xml:space="preserve"> Maintain </w:t>
      </w:r>
      <w:r>
        <w:rPr>
          <w:b/>
        </w:rPr>
        <w:t>supervision</w:t>
      </w:r>
      <w:r>
        <w:t xml:space="preserve"> dockets (ongoing supervision after sentencing or program placement, per office rules).</w:t>
      </w:r>
    </w:p>
    <w:p w14:paraId="7DCDB602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Probation › Supervision</w:t>
      </w:r>
      <w:r>
        <w:t>.</w:t>
      </w:r>
    </w:p>
    <w:p w14:paraId="57CC5E44" w14:textId="77777777" w:rsidR="005A6FF7" w:rsidRDefault="00000000">
      <w:r>
        <w:rPr>
          <w:b/>
        </w:rPr>
        <w:t>Usage:</w:t>
      </w:r>
      <w:r>
        <w:t xml:space="preserve"> List and row actions mirror investigation screens; supervision-specific </w:t>
      </w:r>
      <w:r>
        <w:rPr>
          <w:b/>
        </w:rPr>
        <w:t>task</w:t>
      </w:r>
      <w:r>
        <w:t xml:space="preserve"> lists appear in routing and update screens.</w:t>
      </w:r>
    </w:p>
    <w:p w14:paraId="56493423" w14:textId="77777777" w:rsidR="005A6FF7" w:rsidRDefault="00000000">
      <w:r>
        <w:rPr>
          <w:noProof/>
        </w:rPr>
        <w:drawing>
          <wp:inline distT="0" distB="0" distL="0" distR="0" wp14:anchorId="3307A419" wp14:editId="472F1458">
            <wp:extent cx="5760720" cy="282782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0FF6" w14:textId="77777777" w:rsidR="005A6FF7" w:rsidRDefault="00000000">
      <w:r>
        <w:rPr>
          <w:i/>
        </w:rPr>
        <w:t>Figure 18 — Probation-Supervision: Attachments</w:t>
      </w:r>
    </w:p>
    <w:p w14:paraId="3A0B23C3" w14:textId="77777777" w:rsidR="005A6FF7" w:rsidRDefault="00000000">
      <w:r>
        <w:rPr>
          <w:noProof/>
        </w:rPr>
        <w:lastRenderedPageBreak/>
        <w:drawing>
          <wp:inline distT="0" distB="0" distL="0" distR="0" wp14:anchorId="742C55D2" wp14:editId="63E56208">
            <wp:extent cx="5760720" cy="28338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t 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D00C" w14:textId="77777777" w:rsidR="005A6FF7" w:rsidRDefault="00000000">
      <w:r>
        <w:rPr>
          <w:i/>
        </w:rPr>
        <w:t>Figure 19 — Probation-Supervision: Docket List</w:t>
      </w:r>
    </w:p>
    <w:p w14:paraId="21A53EE4" w14:textId="77777777" w:rsidR="005A6FF7" w:rsidRDefault="00000000">
      <w:r>
        <w:rPr>
          <w:noProof/>
        </w:rPr>
        <w:drawing>
          <wp:inline distT="0" distB="0" distL="0" distR="0" wp14:anchorId="71EEB9C6" wp14:editId="6E59DE35">
            <wp:extent cx="5760720" cy="28158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8532" w14:textId="77777777" w:rsidR="005A6FF7" w:rsidRDefault="00000000">
      <w:r>
        <w:rPr>
          <w:i/>
        </w:rPr>
        <w:t>Figure 20 — Probation-Supervision: Remove</w:t>
      </w:r>
    </w:p>
    <w:p w14:paraId="2084BD3C" w14:textId="77777777" w:rsidR="005A6FF7" w:rsidRDefault="00000000">
      <w:r>
        <w:rPr>
          <w:noProof/>
        </w:rPr>
        <w:lastRenderedPageBreak/>
        <w:drawing>
          <wp:inline distT="0" distB="0" distL="0" distR="0" wp14:anchorId="08AE8C12" wp14:editId="2B4048E9">
            <wp:extent cx="5760720" cy="283983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 Part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7A1F" w14:textId="77777777" w:rsidR="005A6FF7" w:rsidRDefault="00000000">
      <w:r>
        <w:rPr>
          <w:i/>
        </w:rPr>
        <w:t>Figure 21 — Probation-Supervision: Update Part 2</w:t>
      </w:r>
    </w:p>
    <w:p w14:paraId="39C5AA24" w14:textId="77777777" w:rsidR="005A6FF7" w:rsidRDefault="00000000">
      <w:r>
        <w:rPr>
          <w:noProof/>
        </w:rPr>
        <w:drawing>
          <wp:inline distT="0" distB="0" distL="0" distR="0" wp14:anchorId="5C39D93A" wp14:editId="324F63F5">
            <wp:extent cx="5760720" cy="28218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E75D" w14:textId="77777777" w:rsidR="005A6FF7" w:rsidRDefault="00000000">
      <w:r>
        <w:rPr>
          <w:i/>
        </w:rPr>
        <w:t>Figure 22 — Probation-Supervision: Update</w:t>
      </w:r>
    </w:p>
    <w:p w14:paraId="42E4D525" w14:textId="77777777" w:rsidR="005A6FF7" w:rsidRDefault="00000000">
      <w:r>
        <w:rPr>
          <w:noProof/>
        </w:rPr>
        <w:lastRenderedPageBreak/>
        <w:drawing>
          <wp:inline distT="0" distB="0" distL="0" distR="0" wp14:anchorId="2ABA7856" wp14:editId="4EA735E9">
            <wp:extent cx="5760720" cy="28308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7BE" w14:textId="77777777" w:rsidR="005A6FF7" w:rsidRDefault="00000000">
      <w:r>
        <w:rPr>
          <w:i/>
        </w:rPr>
        <w:t>Figure 23 — Probation-Supervision: View</w:t>
      </w:r>
    </w:p>
    <w:p w14:paraId="0B82E2EC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3748249E" w14:textId="77777777" w:rsidR="005A6FF7" w:rsidRDefault="00000000">
      <w:pPr>
        <w:pStyle w:val="Heading2"/>
      </w:pPr>
      <w:r>
        <w:t>6.4 Probation – Courtesy Supervision</w:t>
      </w:r>
    </w:p>
    <w:p w14:paraId="65B193AB" w14:textId="77777777" w:rsidR="005A6FF7" w:rsidRDefault="00000000">
      <w:r>
        <w:rPr>
          <w:b/>
        </w:rPr>
        <w:t>Purpose:</w:t>
      </w:r>
      <w:r>
        <w:t xml:space="preserve"> </w:t>
      </w:r>
      <w:r>
        <w:rPr>
          <w:b/>
        </w:rPr>
        <w:t>Courtesy supervision</w:t>
      </w:r>
      <w:r>
        <w:t xml:space="preserve"> tracking for probation.</w:t>
      </w:r>
    </w:p>
    <w:p w14:paraId="687AF1E4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Probation › Courtesy Supervision</w:t>
      </w:r>
      <w:r>
        <w:t>.</w:t>
      </w:r>
    </w:p>
    <w:p w14:paraId="4F9EB1D0" w14:textId="77777777" w:rsidR="005A6FF7" w:rsidRDefault="00000000">
      <w:r>
        <w:rPr>
          <w:noProof/>
        </w:rPr>
        <w:drawing>
          <wp:inline distT="0" distB="0" distL="0" distR="0" wp14:anchorId="7FCC0E19" wp14:editId="5245C8D8">
            <wp:extent cx="5760720" cy="282482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4751" w14:textId="77777777" w:rsidR="005A6FF7" w:rsidRDefault="00000000">
      <w:r>
        <w:rPr>
          <w:i/>
        </w:rPr>
        <w:t>Figure 24 — Probation-Courtesy Supervision: Attachments</w:t>
      </w:r>
    </w:p>
    <w:p w14:paraId="3C749E3B" w14:textId="77777777" w:rsidR="005A6FF7" w:rsidRDefault="00000000">
      <w:r>
        <w:rPr>
          <w:noProof/>
        </w:rPr>
        <w:lastRenderedPageBreak/>
        <w:drawing>
          <wp:inline distT="0" distB="0" distL="0" distR="0" wp14:anchorId="5A36F8BC" wp14:editId="09F11E37">
            <wp:extent cx="5760720" cy="284283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t 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12ED" w14:textId="77777777" w:rsidR="005A6FF7" w:rsidRDefault="00000000">
      <w:r>
        <w:rPr>
          <w:i/>
        </w:rPr>
        <w:t>Figure 25 — Probation-Courtesy Supervision: Docket List</w:t>
      </w:r>
    </w:p>
    <w:p w14:paraId="1BCDF19B" w14:textId="77777777" w:rsidR="005A6FF7" w:rsidRDefault="00000000">
      <w:r>
        <w:rPr>
          <w:noProof/>
        </w:rPr>
        <w:drawing>
          <wp:inline distT="0" distB="0" distL="0" distR="0" wp14:anchorId="0220D643" wp14:editId="40C8773F">
            <wp:extent cx="5760720" cy="283082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832D" w14:textId="77777777" w:rsidR="005A6FF7" w:rsidRDefault="00000000">
      <w:r>
        <w:rPr>
          <w:i/>
        </w:rPr>
        <w:t>Figure 26 — Probation-Courtesy Supervision: Remove</w:t>
      </w:r>
    </w:p>
    <w:p w14:paraId="7C473434" w14:textId="77777777" w:rsidR="005A6FF7" w:rsidRDefault="00000000">
      <w:r>
        <w:rPr>
          <w:noProof/>
        </w:rPr>
        <w:lastRenderedPageBreak/>
        <w:drawing>
          <wp:inline distT="0" distB="0" distL="0" distR="0" wp14:anchorId="65937A7D" wp14:editId="65CEECA4">
            <wp:extent cx="5760720" cy="28518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AD72" w14:textId="77777777" w:rsidR="005A6FF7" w:rsidRDefault="00000000">
      <w:r>
        <w:rPr>
          <w:i/>
        </w:rPr>
        <w:t>Figure 27 — Probation-Courtesy Supervision: Update</w:t>
      </w:r>
    </w:p>
    <w:p w14:paraId="78CCC04F" w14:textId="77777777" w:rsidR="005A6FF7" w:rsidRDefault="00000000">
      <w:r>
        <w:rPr>
          <w:noProof/>
        </w:rPr>
        <w:drawing>
          <wp:inline distT="0" distB="0" distL="0" distR="0" wp14:anchorId="4E594A9C" wp14:editId="52902640">
            <wp:extent cx="5760720" cy="283082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84FE" w14:textId="77777777" w:rsidR="005A6FF7" w:rsidRDefault="00000000">
      <w:r>
        <w:rPr>
          <w:i/>
        </w:rPr>
        <w:t>Figure 28 — Probation-Courtesy Supervision: View</w:t>
      </w:r>
    </w:p>
    <w:p w14:paraId="62CCEC7F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6A99B760" w14:textId="77777777" w:rsidR="005A6FF7" w:rsidRDefault="00000000">
      <w:pPr>
        <w:pStyle w:val="Heading2"/>
      </w:pPr>
      <w:r>
        <w:t>6.5 Parole and Pardon – Investigation</w:t>
      </w:r>
    </w:p>
    <w:p w14:paraId="261CC5A7" w14:textId="77777777" w:rsidR="005A6FF7" w:rsidRDefault="00000000">
      <w:r>
        <w:rPr>
          <w:b/>
        </w:rPr>
        <w:t>Purpose:</w:t>
      </w:r>
      <w:r>
        <w:t xml:space="preserve"> Docketing for </w:t>
      </w:r>
      <w:r>
        <w:rPr>
          <w:b/>
        </w:rPr>
        <w:t>parole / pre-parole investigation</w:t>
      </w:r>
      <w:r>
        <w:t xml:space="preserve"> style work under the Parole and Pardon branch menu.</w:t>
      </w:r>
    </w:p>
    <w:p w14:paraId="38D76119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Parole and Pardon › Investigation</w:t>
      </w:r>
      <w:r>
        <w:t>.</w:t>
      </w:r>
    </w:p>
    <w:p w14:paraId="39B4D639" w14:textId="77777777" w:rsidR="005A6FF7" w:rsidRDefault="00000000">
      <w:r>
        <w:rPr>
          <w:noProof/>
        </w:rPr>
        <w:lastRenderedPageBreak/>
        <w:drawing>
          <wp:inline distT="0" distB="0" distL="0" distR="0" wp14:anchorId="7F184E72" wp14:editId="62866C84">
            <wp:extent cx="5760720" cy="283082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0FE3" w14:textId="77777777" w:rsidR="005A6FF7" w:rsidRDefault="00000000">
      <w:r>
        <w:rPr>
          <w:i/>
        </w:rPr>
        <w:t>Figure 29 — Parole and Pardon - Investigation: Attachments</w:t>
      </w:r>
    </w:p>
    <w:p w14:paraId="16ED66BC" w14:textId="77777777" w:rsidR="005A6FF7" w:rsidRDefault="00000000">
      <w:r>
        <w:rPr>
          <w:noProof/>
        </w:rPr>
        <w:drawing>
          <wp:inline distT="0" distB="0" distL="0" distR="0" wp14:anchorId="59FDDC98" wp14:editId="7B04887C">
            <wp:extent cx="5760720" cy="282782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t 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0A06" w14:textId="77777777" w:rsidR="005A6FF7" w:rsidRDefault="00000000">
      <w:r>
        <w:rPr>
          <w:i/>
        </w:rPr>
        <w:t>Figure 30 — Parole and Pardon - Investigation: Docket List</w:t>
      </w:r>
    </w:p>
    <w:p w14:paraId="6D0C45D8" w14:textId="77777777" w:rsidR="005A6FF7" w:rsidRDefault="00000000">
      <w:r>
        <w:rPr>
          <w:noProof/>
        </w:rPr>
        <w:lastRenderedPageBreak/>
        <w:drawing>
          <wp:inline distT="0" distB="0" distL="0" distR="0" wp14:anchorId="77F4F202" wp14:editId="0AF52566">
            <wp:extent cx="5760720" cy="283983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5C1E" w14:textId="77777777" w:rsidR="005A6FF7" w:rsidRDefault="00000000">
      <w:r>
        <w:rPr>
          <w:i/>
        </w:rPr>
        <w:t>Figure 31 — Parole and Pardon - Investigation: Remove</w:t>
      </w:r>
    </w:p>
    <w:p w14:paraId="5C3AAD0F" w14:textId="77777777" w:rsidR="005A6FF7" w:rsidRDefault="00000000">
      <w:r>
        <w:rPr>
          <w:noProof/>
        </w:rPr>
        <w:drawing>
          <wp:inline distT="0" distB="0" distL="0" distR="0" wp14:anchorId="79A87877" wp14:editId="4F227932">
            <wp:extent cx="5760720" cy="284283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 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0133" w14:textId="77777777" w:rsidR="005A6FF7" w:rsidRDefault="00000000">
      <w:r>
        <w:rPr>
          <w:i/>
        </w:rPr>
        <w:t>Figure 32 — Parole and Pardon - Investigation: Update 2</w:t>
      </w:r>
    </w:p>
    <w:p w14:paraId="7E50D8D1" w14:textId="77777777" w:rsidR="005A6FF7" w:rsidRDefault="00000000">
      <w:r>
        <w:rPr>
          <w:noProof/>
        </w:rPr>
        <w:lastRenderedPageBreak/>
        <w:drawing>
          <wp:inline distT="0" distB="0" distL="0" distR="0" wp14:anchorId="789058B0" wp14:editId="54A75CDC">
            <wp:extent cx="5760720" cy="281581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BB37" w14:textId="77777777" w:rsidR="005A6FF7" w:rsidRDefault="00000000">
      <w:r>
        <w:rPr>
          <w:i/>
        </w:rPr>
        <w:t>Figure 33 — Parole and Pardon - Investigation: Update</w:t>
      </w:r>
    </w:p>
    <w:p w14:paraId="110D1F66" w14:textId="77777777" w:rsidR="005A6FF7" w:rsidRDefault="00000000">
      <w:r>
        <w:rPr>
          <w:noProof/>
        </w:rPr>
        <w:drawing>
          <wp:inline distT="0" distB="0" distL="0" distR="0" wp14:anchorId="33A246C1" wp14:editId="738123FD">
            <wp:extent cx="5760720" cy="283082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4D9E" w14:textId="77777777" w:rsidR="005A6FF7" w:rsidRDefault="00000000">
      <w:r>
        <w:rPr>
          <w:i/>
        </w:rPr>
        <w:t>Figure 34 — Parole and Pardon - Investigation: View</w:t>
      </w:r>
    </w:p>
    <w:p w14:paraId="52007DC4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77E59A19" w14:textId="77777777" w:rsidR="005A6FF7" w:rsidRDefault="00000000">
      <w:pPr>
        <w:pStyle w:val="Heading2"/>
      </w:pPr>
      <w:r>
        <w:t>6.6 Parole and Pardon – Courtesy Investigation</w:t>
      </w:r>
    </w:p>
    <w:p w14:paraId="3E559F60" w14:textId="77777777" w:rsidR="005A6FF7" w:rsidRDefault="00000000">
      <w:r>
        <w:rPr>
          <w:b/>
        </w:rPr>
        <w:t>Purpose:</w:t>
      </w:r>
      <w:r>
        <w:t xml:space="preserve"> Courtesy investigation under the Parole and Pardon menu.</w:t>
      </w:r>
    </w:p>
    <w:p w14:paraId="75D00E19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Parole and Pardon › Courtesy Investigation</w:t>
      </w:r>
      <w:r>
        <w:t>.</w:t>
      </w:r>
    </w:p>
    <w:p w14:paraId="49B9C852" w14:textId="77777777" w:rsidR="005A6FF7" w:rsidRDefault="00000000">
      <w:r>
        <w:rPr>
          <w:noProof/>
        </w:rPr>
        <w:lastRenderedPageBreak/>
        <w:drawing>
          <wp:inline distT="0" distB="0" distL="0" distR="0" wp14:anchorId="3C4EA4DC" wp14:editId="301760D1">
            <wp:extent cx="5760720" cy="28338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D9B6" w14:textId="77777777" w:rsidR="005A6FF7" w:rsidRDefault="00000000">
      <w:r>
        <w:rPr>
          <w:i/>
        </w:rPr>
        <w:t>Figure 35 — Parole and Pardon - Courtesy Investigation: Attachments</w:t>
      </w:r>
    </w:p>
    <w:p w14:paraId="741B18D8" w14:textId="77777777" w:rsidR="005A6FF7" w:rsidRDefault="00000000">
      <w:r>
        <w:rPr>
          <w:noProof/>
        </w:rPr>
        <w:drawing>
          <wp:inline distT="0" distB="0" distL="0" distR="0" wp14:anchorId="0BEA040D" wp14:editId="2BAA1D32">
            <wp:extent cx="5760720" cy="283082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t Li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0EE1" w14:textId="77777777" w:rsidR="005A6FF7" w:rsidRDefault="00000000">
      <w:r>
        <w:rPr>
          <w:i/>
        </w:rPr>
        <w:t>Figure 36 — Parole and Pardon - Courtesy Investigation: Docket List</w:t>
      </w:r>
    </w:p>
    <w:p w14:paraId="4768A3AE" w14:textId="77777777" w:rsidR="005A6FF7" w:rsidRDefault="00000000">
      <w:r>
        <w:rPr>
          <w:noProof/>
        </w:rPr>
        <w:lastRenderedPageBreak/>
        <w:drawing>
          <wp:inline distT="0" distB="0" distL="0" distR="0" wp14:anchorId="382EE307" wp14:editId="79C8518A">
            <wp:extent cx="5760720" cy="28188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12A" w14:textId="77777777" w:rsidR="005A6FF7" w:rsidRDefault="00000000">
      <w:r>
        <w:rPr>
          <w:i/>
        </w:rPr>
        <w:t>Figure 37 — Parole and Pardon - Courtesy Investigation: Remove</w:t>
      </w:r>
    </w:p>
    <w:p w14:paraId="2FD6E1C4" w14:textId="77777777" w:rsidR="005A6FF7" w:rsidRDefault="00000000">
      <w:r>
        <w:rPr>
          <w:noProof/>
        </w:rPr>
        <w:drawing>
          <wp:inline distT="0" distB="0" distL="0" distR="0" wp14:anchorId="14ED1EB6" wp14:editId="67BFDE18">
            <wp:extent cx="5760720" cy="262969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D6F2" w14:textId="77777777" w:rsidR="005A6FF7" w:rsidRDefault="00000000">
      <w:r>
        <w:rPr>
          <w:i/>
        </w:rPr>
        <w:t>Figure 38 — Parole and Pardon - Courtesy Investigation: Update</w:t>
      </w:r>
    </w:p>
    <w:p w14:paraId="4C05EB56" w14:textId="77777777" w:rsidR="005A6FF7" w:rsidRDefault="00000000">
      <w:r>
        <w:rPr>
          <w:noProof/>
        </w:rPr>
        <w:lastRenderedPageBreak/>
        <w:drawing>
          <wp:inline distT="0" distB="0" distL="0" distR="0" wp14:anchorId="46B81E7A" wp14:editId="20760D68">
            <wp:extent cx="5760720" cy="283082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31E3" w14:textId="77777777" w:rsidR="005A6FF7" w:rsidRDefault="00000000">
      <w:r>
        <w:rPr>
          <w:i/>
        </w:rPr>
        <w:t>Figure 39 — Parole and Pardon - Courtesy Investigation: View</w:t>
      </w:r>
    </w:p>
    <w:p w14:paraId="2CE09DAB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400D788C" w14:textId="77777777" w:rsidR="005A6FF7" w:rsidRDefault="00000000">
      <w:pPr>
        <w:pStyle w:val="Heading2"/>
      </w:pPr>
      <w:r>
        <w:t>6.7 Parole and Pardon – Supervision</w:t>
      </w:r>
    </w:p>
    <w:p w14:paraId="5FD65B04" w14:textId="77777777" w:rsidR="005A6FF7" w:rsidRDefault="00000000">
      <w:r>
        <w:rPr>
          <w:b/>
        </w:rPr>
        <w:t>Purpose:</w:t>
      </w:r>
      <w:r>
        <w:t xml:space="preserve"> Supervision dockets for the Parole and Pardon menu.</w:t>
      </w:r>
    </w:p>
    <w:p w14:paraId="3D6E7F38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Parole and Pardon › Supervision</w:t>
      </w:r>
      <w:r>
        <w:t>.</w:t>
      </w:r>
    </w:p>
    <w:p w14:paraId="53136E38" w14:textId="77777777" w:rsidR="005A6FF7" w:rsidRDefault="00000000">
      <w:r>
        <w:rPr>
          <w:noProof/>
        </w:rPr>
        <w:drawing>
          <wp:inline distT="0" distB="0" distL="0" distR="0" wp14:anchorId="6BED1583" wp14:editId="015F2E6A">
            <wp:extent cx="5760720" cy="28202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t L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433F" w14:textId="77777777" w:rsidR="005A6FF7" w:rsidRDefault="00000000">
      <w:r>
        <w:rPr>
          <w:i/>
        </w:rPr>
        <w:t>Figure 40 — Parole and Pardon - Supervision: Docket List</w:t>
      </w:r>
    </w:p>
    <w:p w14:paraId="3FB886C0" w14:textId="77777777" w:rsidR="005A6FF7" w:rsidRDefault="00000000">
      <w:r>
        <w:rPr>
          <w:noProof/>
        </w:rPr>
        <w:lastRenderedPageBreak/>
        <w:drawing>
          <wp:inline distT="0" distB="0" distL="0" distR="0" wp14:anchorId="3B845AAC" wp14:editId="5F973ADF">
            <wp:extent cx="5760720" cy="283683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5CCD" w14:textId="77777777" w:rsidR="005A6FF7" w:rsidRDefault="00000000">
      <w:r>
        <w:rPr>
          <w:i/>
        </w:rPr>
        <w:t>Figure 41 — Parole and Pardon - Supervision: Remove</w:t>
      </w:r>
    </w:p>
    <w:p w14:paraId="65F2F146" w14:textId="77777777" w:rsidR="005A6FF7" w:rsidRDefault="00000000">
      <w:r>
        <w:rPr>
          <w:noProof/>
        </w:rPr>
        <w:drawing>
          <wp:inline distT="0" distB="0" distL="0" distR="0" wp14:anchorId="47BA5FC4" wp14:editId="53F8CB7A">
            <wp:extent cx="5760720" cy="283082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 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EB3D" w14:textId="77777777" w:rsidR="005A6FF7" w:rsidRDefault="00000000">
      <w:r>
        <w:rPr>
          <w:i/>
        </w:rPr>
        <w:t>Figure 42 — Parole and Pardon - Supervision: Update 2</w:t>
      </w:r>
    </w:p>
    <w:p w14:paraId="213350B7" w14:textId="77777777" w:rsidR="005A6FF7" w:rsidRDefault="00000000">
      <w:r>
        <w:rPr>
          <w:noProof/>
        </w:rPr>
        <w:lastRenderedPageBreak/>
        <w:drawing>
          <wp:inline distT="0" distB="0" distL="0" distR="0" wp14:anchorId="0AA2E908" wp14:editId="26D285FD">
            <wp:extent cx="5760720" cy="283683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2FE2" w14:textId="77777777" w:rsidR="005A6FF7" w:rsidRDefault="00000000">
      <w:r>
        <w:rPr>
          <w:i/>
        </w:rPr>
        <w:t>Figure 43 — Parole and Pardon - Supervision: Update</w:t>
      </w:r>
    </w:p>
    <w:p w14:paraId="10B5BBCF" w14:textId="77777777" w:rsidR="005A6FF7" w:rsidRDefault="00000000">
      <w:r>
        <w:rPr>
          <w:noProof/>
        </w:rPr>
        <w:drawing>
          <wp:inline distT="0" distB="0" distL="0" distR="0" wp14:anchorId="756B0995" wp14:editId="265B8EB1">
            <wp:extent cx="5760720" cy="283983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AB59" w14:textId="77777777" w:rsidR="005A6FF7" w:rsidRDefault="00000000">
      <w:r>
        <w:rPr>
          <w:i/>
        </w:rPr>
        <w:t>Figure 44 — Parole and Pardon - Supervision: View</w:t>
      </w:r>
    </w:p>
    <w:p w14:paraId="46A4432F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26B2315A" w14:textId="77777777" w:rsidR="005A6FF7" w:rsidRDefault="00000000">
      <w:pPr>
        <w:pStyle w:val="Heading2"/>
      </w:pPr>
      <w:r>
        <w:t>6.8 Parole and Pardon – Courtesy Supervision</w:t>
      </w:r>
    </w:p>
    <w:p w14:paraId="1D1C03EB" w14:textId="77777777" w:rsidR="005A6FF7" w:rsidRDefault="00000000">
      <w:r>
        <w:rPr>
          <w:b/>
        </w:rPr>
        <w:t>Purpose:</w:t>
      </w:r>
      <w:r>
        <w:t xml:space="preserve"> Courtesy supervision under Parole and Pardon.</w:t>
      </w:r>
    </w:p>
    <w:p w14:paraId="56CF0704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Parole and Pardon › Courtesy Supervision</w:t>
      </w:r>
      <w:r>
        <w:t>.</w:t>
      </w:r>
    </w:p>
    <w:p w14:paraId="5F4D0A94" w14:textId="77777777" w:rsidR="005A6FF7" w:rsidRDefault="00000000">
      <w:r>
        <w:rPr>
          <w:noProof/>
        </w:rPr>
        <w:lastRenderedPageBreak/>
        <w:drawing>
          <wp:inline distT="0" distB="0" distL="0" distR="0" wp14:anchorId="217DF5FE" wp14:editId="7852D501">
            <wp:extent cx="5760720" cy="281281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BFB6" w14:textId="77777777" w:rsidR="005A6FF7" w:rsidRDefault="00000000">
      <w:r>
        <w:rPr>
          <w:i/>
        </w:rPr>
        <w:t>Figure 45 — Parole and Pardon - Courtesy Supervision: Attachments</w:t>
      </w:r>
    </w:p>
    <w:p w14:paraId="57166AD4" w14:textId="77777777" w:rsidR="005A6FF7" w:rsidRDefault="00000000">
      <w:r>
        <w:rPr>
          <w:noProof/>
        </w:rPr>
        <w:drawing>
          <wp:inline distT="0" distB="0" distL="0" distR="0" wp14:anchorId="1CC28F5C" wp14:editId="6F0289F8">
            <wp:extent cx="5760720" cy="283383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t Lis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2C52" w14:textId="77777777" w:rsidR="005A6FF7" w:rsidRDefault="00000000">
      <w:r>
        <w:rPr>
          <w:i/>
        </w:rPr>
        <w:t>Figure 46 — Parole and Pardon - Courtesy Supervision: Docket List</w:t>
      </w:r>
    </w:p>
    <w:p w14:paraId="1E6A0F72" w14:textId="77777777" w:rsidR="005A6FF7" w:rsidRDefault="00000000">
      <w:r>
        <w:rPr>
          <w:noProof/>
        </w:rPr>
        <w:lastRenderedPageBreak/>
        <w:drawing>
          <wp:inline distT="0" distB="0" distL="0" distR="0" wp14:anchorId="4F73EF38" wp14:editId="2DAD2890">
            <wp:extent cx="5760720" cy="283683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5118" w14:textId="77777777" w:rsidR="005A6FF7" w:rsidRDefault="00000000">
      <w:r>
        <w:rPr>
          <w:i/>
        </w:rPr>
        <w:t>Figure 47 — Parole and Pardon - Courtesy Supervision: Remove</w:t>
      </w:r>
    </w:p>
    <w:p w14:paraId="4336E6E7" w14:textId="77777777" w:rsidR="005A6FF7" w:rsidRDefault="00000000">
      <w:r>
        <w:rPr>
          <w:noProof/>
        </w:rPr>
        <w:drawing>
          <wp:inline distT="0" distB="0" distL="0" distR="0" wp14:anchorId="66F9E165" wp14:editId="1B48CBAA">
            <wp:extent cx="5760720" cy="283383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F5F3" w14:textId="77777777" w:rsidR="005A6FF7" w:rsidRDefault="00000000">
      <w:r>
        <w:rPr>
          <w:i/>
        </w:rPr>
        <w:t>Figure 48 — Parole and Pardon - Courtesy Supervision: Update</w:t>
      </w:r>
    </w:p>
    <w:p w14:paraId="6C9C306F" w14:textId="77777777" w:rsidR="005A6FF7" w:rsidRDefault="00000000">
      <w:r>
        <w:rPr>
          <w:noProof/>
        </w:rPr>
        <w:lastRenderedPageBreak/>
        <w:drawing>
          <wp:inline distT="0" distB="0" distL="0" distR="0" wp14:anchorId="52BA08C8" wp14:editId="45EFBA32">
            <wp:extent cx="5760720" cy="284583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544" w14:textId="77777777" w:rsidR="005A6FF7" w:rsidRDefault="00000000">
      <w:r>
        <w:rPr>
          <w:i/>
        </w:rPr>
        <w:t>Figure 49 — Parole and Pardon - Courtesy Supervision: View</w:t>
      </w:r>
    </w:p>
    <w:p w14:paraId="3F05CDC1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46332D65" w14:textId="477AA429" w:rsidR="005A6FF7" w:rsidRDefault="00000000">
      <w:pPr>
        <w:pStyle w:val="Heading2"/>
      </w:pPr>
      <w:r>
        <w:t>6.</w:t>
      </w:r>
      <w:r w:rsidR="00267878">
        <w:t>9</w:t>
      </w:r>
      <w:r>
        <w:t xml:space="preserve"> PDL Routing</w:t>
      </w:r>
    </w:p>
    <w:p w14:paraId="34614E1D" w14:textId="435817A9" w:rsidR="005A6FF7" w:rsidRDefault="00000000">
      <w:r>
        <w:rPr>
          <w:b/>
        </w:rPr>
        <w:t>Purpose:</w:t>
      </w:r>
      <w:r>
        <w:t xml:space="preserve"> Routing dedicated to </w:t>
      </w:r>
      <w:r>
        <w:rPr>
          <w:b/>
        </w:rPr>
        <w:t>PDL</w:t>
      </w:r>
      <w:r>
        <w:t xml:space="preserve"> (Persons Deprived of Liberty) </w:t>
      </w:r>
      <w:proofErr w:type="gramStart"/>
      <w:r w:rsidR="002F3EB3">
        <w:t>clients</w:t>
      </w:r>
      <w:proofErr w:type="gramEnd"/>
      <w:r>
        <w:t xml:space="preserve"> movement when your office enables it.</w:t>
      </w:r>
    </w:p>
    <w:p w14:paraId="30963A77" w14:textId="77777777" w:rsidR="002F3EB3" w:rsidRDefault="00000000">
      <w:pPr>
        <w:rPr>
          <w:noProof/>
        </w:rPr>
      </w:pPr>
      <w:r>
        <w:rPr>
          <w:b/>
        </w:rPr>
        <w:t>How to access:</w:t>
      </w:r>
      <w:r>
        <w:t xml:space="preserve"> </w:t>
      </w:r>
      <w:r>
        <w:rPr>
          <w:b/>
        </w:rPr>
        <w:t>PDL Routing</w:t>
      </w:r>
      <w:r>
        <w:t xml:space="preserve"> in the left menu.</w:t>
      </w:r>
      <w:r w:rsidR="002F3EB3" w:rsidRPr="002F3EB3">
        <w:rPr>
          <w:noProof/>
        </w:rPr>
        <w:t xml:space="preserve"> </w:t>
      </w:r>
    </w:p>
    <w:p w14:paraId="13FE80E2" w14:textId="39EC12B3" w:rsidR="005A6FF7" w:rsidRDefault="002F3EB3">
      <w:r w:rsidRPr="002F3EB3">
        <w:drawing>
          <wp:inline distT="0" distB="0" distL="0" distR="0" wp14:anchorId="0C8B5D48" wp14:editId="7AA2282C">
            <wp:extent cx="5943600" cy="2672715"/>
            <wp:effectExtent l="0" t="0" r="0" b="0"/>
            <wp:docPr id="5253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225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97B" w14:textId="6342C7AB" w:rsidR="005A6FF7" w:rsidRDefault="00000000">
      <w:r>
        <w:rPr>
          <w:i/>
        </w:rPr>
        <w:t>Screenshots for PDL routing</w:t>
      </w:r>
      <w:r w:rsidR="002F3EB3">
        <w:rPr>
          <w:i/>
        </w:rPr>
        <w:t>.</w:t>
      </w:r>
    </w:p>
    <w:p w14:paraId="7F7B232E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32019133" w14:textId="13F2CDA8" w:rsidR="005A6FF7" w:rsidRDefault="00000000">
      <w:pPr>
        <w:pStyle w:val="Heading2"/>
      </w:pPr>
      <w:r>
        <w:lastRenderedPageBreak/>
        <w:t>6.1</w:t>
      </w:r>
      <w:r w:rsidR="00267878">
        <w:t>0</w:t>
      </w:r>
      <w:r>
        <w:t xml:space="preserve"> Sent (PDL)</w:t>
      </w:r>
    </w:p>
    <w:p w14:paraId="012C242D" w14:textId="77777777" w:rsidR="005A6FF7" w:rsidRDefault="00000000">
      <w:r>
        <w:rPr>
          <w:b/>
        </w:rPr>
        <w:t>Purpose:</w:t>
      </w:r>
      <w:r>
        <w:t xml:space="preserve"> Review items </w:t>
      </w:r>
      <w:r>
        <w:rPr>
          <w:b/>
        </w:rPr>
        <w:t>your office has transmitted</w:t>
      </w:r>
      <w:r>
        <w:t xml:space="preserve"> or marked as sent, filtered by program track.</w:t>
      </w:r>
    </w:p>
    <w:p w14:paraId="1574933D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Sent</w:t>
      </w:r>
      <w:r>
        <w:t xml:space="preserve"> submenu and choose the matching line (Probation, Pre-Parole, Parole, Pardone, PDL).</w:t>
      </w:r>
    </w:p>
    <w:p w14:paraId="34414A2D" w14:textId="77777777" w:rsidR="005A6FF7" w:rsidRDefault="00000000">
      <w:r>
        <w:rPr>
          <w:b/>
        </w:rPr>
        <w:t>Typical use:</w:t>
      </w:r>
      <w:r>
        <w:t xml:space="preserve"> Verify date/time, destination, and reference numbers before answering audit or status questions.</w:t>
      </w:r>
    </w:p>
    <w:p w14:paraId="47C77C79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4AFF012A" w14:textId="77777777" w:rsidR="005A6FF7" w:rsidRDefault="00000000">
      <w:pPr>
        <w:pStyle w:val="Heading2"/>
      </w:pPr>
      <w:r>
        <w:t>6.12 Inbox (Received)</w:t>
      </w:r>
    </w:p>
    <w:p w14:paraId="33DC8A44" w14:textId="77777777" w:rsidR="005A6FF7" w:rsidRDefault="00000000">
      <w:r>
        <w:rPr>
          <w:b/>
        </w:rPr>
        <w:t>Purpose:</w:t>
      </w:r>
      <w:r>
        <w:t xml:space="preserve"> Review items </w:t>
      </w:r>
      <w:r>
        <w:rPr>
          <w:b/>
        </w:rPr>
        <w:t>received</w:t>
      </w:r>
      <w:r>
        <w:t xml:space="preserve"> or awaiting action, by the same program tracks, plus </w:t>
      </w:r>
      <w:r>
        <w:rPr>
          <w:b/>
        </w:rPr>
        <w:t>PDL</w:t>
      </w:r>
      <w:r>
        <w:t xml:space="preserve"> receive from TSD when applicable.</w:t>
      </w:r>
    </w:p>
    <w:p w14:paraId="2EB11CA9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Inbox</w:t>
      </w:r>
      <w:r>
        <w:t xml:space="preserve"> submenu.</w:t>
      </w:r>
    </w:p>
    <w:p w14:paraId="5BA53D95" w14:textId="77777777" w:rsidR="005A6FF7" w:rsidRDefault="00000000">
      <w:r>
        <w:rPr>
          <w:b/>
        </w:rPr>
        <w:t>Typical use:</w:t>
      </w:r>
      <w:r>
        <w:t xml:space="preserve"> Acknowledge receipt in PPIS according to local procedure, then route or assign internally.</w:t>
      </w:r>
    </w:p>
    <w:p w14:paraId="6D387430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29CE4755" w14:textId="77777777" w:rsidR="005A6FF7" w:rsidRDefault="00000000">
      <w:pPr>
        <w:pStyle w:val="Heading2"/>
      </w:pPr>
      <w:r>
        <w:t>6.13 Fact Sheet (Probation, Parole and Pardone, PDL)</w:t>
      </w:r>
    </w:p>
    <w:p w14:paraId="69933EF3" w14:textId="77777777" w:rsidR="005A6FF7" w:rsidRDefault="00000000">
      <w:r>
        <w:rPr>
          <w:b/>
        </w:rPr>
        <w:t>Purpose:</w:t>
      </w:r>
      <w:r>
        <w:t xml:space="preserve"> Central </w:t>
      </w:r>
      <w:r>
        <w:rPr>
          <w:b/>
        </w:rPr>
        <w:t>client lists</w:t>
      </w:r>
      <w:r>
        <w:t xml:space="preserve"> and </w:t>
      </w:r>
      <w:r>
        <w:rPr>
          <w:b/>
        </w:rPr>
        <w:t>fact sheet</w:t>
      </w:r>
      <w:r>
        <w:t xml:space="preserve"> workflows—creating clients, updating demographic and case facts, uploads, and viewing consolidated information.</w:t>
      </w:r>
    </w:p>
    <w:p w14:paraId="50E2DD86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Fact Sheet</w:t>
      </w:r>
      <w:r>
        <w:t xml:space="preserve"> menu: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6D71C2B3" w14:textId="77777777">
        <w:tc>
          <w:tcPr>
            <w:tcW w:w="4680" w:type="dxa"/>
          </w:tcPr>
          <w:p w14:paraId="2A593114" w14:textId="77777777" w:rsidR="005A6FF7" w:rsidRDefault="00000000">
            <w:r>
              <w:t>Submenu</w:t>
            </w:r>
          </w:p>
        </w:tc>
        <w:tc>
          <w:tcPr>
            <w:tcW w:w="4680" w:type="dxa"/>
          </w:tcPr>
          <w:p w14:paraId="3ABC861C" w14:textId="77777777" w:rsidR="005A6FF7" w:rsidRDefault="00000000">
            <w:r>
              <w:t>Use</w:t>
            </w:r>
          </w:p>
        </w:tc>
      </w:tr>
      <w:tr w:rsidR="005A6FF7" w14:paraId="45CB4CEC" w14:textId="77777777">
        <w:tc>
          <w:tcPr>
            <w:tcW w:w="4680" w:type="dxa"/>
          </w:tcPr>
          <w:p w14:paraId="404747C3" w14:textId="77777777" w:rsidR="005A6FF7" w:rsidRDefault="00000000">
            <w:r>
              <w:t>Probation</w:t>
            </w:r>
          </w:p>
        </w:tc>
        <w:tc>
          <w:tcPr>
            <w:tcW w:w="4680" w:type="dxa"/>
          </w:tcPr>
          <w:p w14:paraId="0998CBB3" w14:textId="77777777" w:rsidR="005A6FF7" w:rsidRDefault="00000000">
            <w:r>
              <w:t>Probation client list and fact sheet.</w:t>
            </w:r>
          </w:p>
        </w:tc>
      </w:tr>
      <w:tr w:rsidR="005A6FF7" w14:paraId="1D486332" w14:textId="77777777">
        <w:tc>
          <w:tcPr>
            <w:tcW w:w="4680" w:type="dxa"/>
          </w:tcPr>
          <w:p w14:paraId="2352CABC" w14:textId="77777777" w:rsidR="005A6FF7" w:rsidRDefault="00000000">
            <w:r>
              <w:t>Parole and Pardone</w:t>
            </w:r>
          </w:p>
        </w:tc>
        <w:tc>
          <w:tcPr>
            <w:tcW w:w="4680" w:type="dxa"/>
          </w:tcPr>
          <w:p w14:paraId="3A384F56" w14:textId="77777777" w:rsidR="005A6FF7" w:rsidRDefault="00000000">
            <w:r>
              <w:t>Combined parole/pardone client list.</w:t>
            </w:r>
          </w:p>
        </w:tc>
      </w:tr>
      <w:tr w:rsidR="005A6FF7" w14:paraId="2630F136" w14:textId="77777777">
        <w:tc>
          <w:tcPr>
            <w:tcW w:w="4680" w:type="dxa"/>
          </w:tcPr>
          <w:p w14:paraId="7D123D8B" w14:textId="77777777" w:rsidR="005A6FF7" w:rsidRDefault="00000000">
            <w:r>
              <w:t>PDL (Single Carpeta)</w:t>
            </w:r>
          </w:p>
        </w:tc>
        <w:tc>
          <w:tcPr>
            <w:tcW w:w="4680" w:type="dxa"/>
          </w:tcPr>
          <w:p w14:paraId="3FCFE92B" w14:textId="77777777" w:rsidR="005A6FF7" w:rsidRDefault="00000000">
            <w:r>
              <w:t>PDL / Single Carpeta client list.</w:t>
            </w:r>
          </w:p>
        </w:tc>
      </w:tr>
    </w:tbl>
    <w:p w14:paraId="3EA26F3F" w14:textId="77777777" w:rsidR="005A6FF7" w:rsidRDefault="00000000">
      <w:r>
        <w:rPr>
          <w:b/>
        </w:rPr>
        <w:t>Common actions:</w:t>
      </w:r>
    </w:p>
    <w:p w14:paraId="78929A6D" w14:textId="77777777" w:rsidR="005A6FF7" w:rsidRDefault="00000000">
      <w:pPr>
        <w:pStyle w:val="ListNumber"/>
      </w:pPr>
      <w:r>
        <w:rPr>
          <w:b/>
        </w:rPr>
        <w:t>Client list</w:t>
      </w:r>
      <w:r>
        <w:t xml:space="preserve"> – search or browse; open a row to </w:t>
      </w:r>
      <w:r>
        <w:rPr>
          <w:b/>
        </w:rPr>
        <w:t>view</w:t>
      </w:r>
      <w:r>
        <w:t xml:space="preserve"> or </w:t>
      </w:r>
      <w:r>
        <w:rPr>
          <w:b/>
        </w:rPr>
        <w:t>update</w:t>
      </w:r>
      <w:r>
        <w:t>.</w:t>
      </w:r>
    </w:p>
    <w:p w14:paraId="2B3B3FEF" w14:textId="032AF612" w:rsidR="005A6FF7" w:rsidRDefault="00000000">
      <w:pPr>
        <w:pStyle w:val="ListNumber"/>
      </w:pPr>
      <w:r>
        <w:rPr>
          <w:b/>
        </w:rPr>
        <w:t>New client</w:t>
      </w:r>
      <w:r>
        <w:t xml:space="preserve"> </w:t>
      </w:r>
      <w:r w:rsidR="00816FFC" w:rsidRPr="00816FFC">
        <w:rPr>
          <w:b/>
          <w:bCs/>
        </w:rPr>
        <w:t>(For PDL’s)</w:t>
      </w:r>
      <w:r w:rsidR="00816FFC">
        <w:t xml:space="preserve"> </w:t>
      </w:r>
      <w:r>
        <w:t xml:space="preserve">– where enabled, use the </w:t>
      </w:r>
      <w:r>
        <w:rPr>
          <w:b/>
        </w:rPr>
        <w:t>new client</w:t>
      </w:r>
      <w:r>
        <w:t xml:space="preserve"> flow from the list screen.</w:t>
      </w:r>
    </w:p>
    <w:p w14:paraId="1B1082E0" w14:textId="77777777" w:rsidR="005A6FF7" w:rsidRDefault="00000000">
      <w:pPr>
        <w:pStyle w:val="ListNumber"/>
      </w:pPr>
      <w:r>
        <w:rPr>
          <w:b/>
        </w:rPr>
        <w:t>Worksheet / PSIR</w:t>
      </w:r>
      <w:r>
        <w:t xml:space="preserve"> – multi-step tabs or routes (Identifying Data, Present Offense, Family Background, and other sections). Complete tabs in order unless your supervisor directs otherwise.</w:t>
      </w:r>
    </w:p>
    <w:p w14:paraId="6379970D" w14:textId="77777777" w:rsidR="005A6FF7" w:rsidRDefault="00000000">
      <w:pPr>
        <w:pStyle w:val="ListNumber"/>
      </w:pPr>
      <w:r>
        <w:rPr>
          <w:b/>
        </w:rPr>
        <w:t>Uploads</w:t>
      </w:r>
      <w:r>
        <w:t xml:space="preserve"> – attach required PDFs or scans from the client’s folder.</w:t>
      </w:r>
    </w:p>
    <w:p w14:paraId="4AA4B918" w14:textId="77777777" w:rsidR="005A6FF7" w:rsidRDefault="00000000">
      <w:r>
        <w:rPr>
          <w:b/>
        </w:rPr>
        <w:t>Warning:</w:t>
      </w:r>
      <w:r>
        <w:t xml:space="preserve"> Never create duplicate client records for the same person to “fix” a typo—ask an administrator how to correct identifiers.</w:t>
      </w:r>
    </w:p>
    <w:p w14:paraId="660B3A09" w14:textId="50EE3164" w:rsidR="002F3EB3" w:rsidRDefault="002F3EB3">
      <w:r w:rsidRPr="002F3EB3">
        <w:lastRenderedPageBreak/>
        <w:drawing>
          <wp:inline distT="0" distB="0" distL="0" distR="0" wp14:anchorId="5CE9B406" wp14:editId="699665C3">
            <wp:extent cx="5943600" cy="2685415"/>
            <wp:effectExtent l="0" t="0" r="0" b="635"/>
            <wp:docPr id="1347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57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BF81" w14:textId="329E66D8" w:rsidR="002F3EB3" w:rsidRDefault="00000000" w:rsidP="002F3EB3">
      <w:pPr>
        <w:ind w:left="288"/>
        <w:rPr>
          <w:i/>
        </w:rPr>
      </w:pPr>
      <w:r>
        <w:rPr>
          <w:i/>
        </w:rPr>
        <w:t xml:space="preserve">Screenshot </w:t>
      </w:r>
      <w:r w:rsidR="002F3EB3">
        <w:rPr>
          <w:i/>
        </w:rPr>
        <w:t xml:space="preserve">for </w:t>
      </w:r>
      <w:r>
        <w:rPr>
          <w:i/>
        </w:rPr>
        <w:t xml:space="preserve">Fact Sheet - Probation. </w:t>
      </w:r>
    </w:p>
    <w:p w14:paraId="79DE3DBD" w14:textId="030E5935" w:rsidR="002F3EB3" w:rsidRPr="002F3EB3" w:rsidRDefault="002F3EB3" w:rsidP="002F3EB3">
      <w:pPr>
        <w:rPr>
          <w:i/>
        </w:rPr>
      </w:pPr>
      <w:r w:rsidRPr="002F3EB3">
        <w:rPr>
          <w:i/>
        </w:rPr>
        <w:drawing>
          <wp:inline distT="0" distB="0" distL="0" distR="0" wp14:anchorId="5881086A" wp14:editId="1F14C2FC">
            <wp:extent cx="5943600" cy="2697480"/>
            <wp:effectExtent l="0" t="0" r="0" b="7620"/>
            <wp:docPr id="209671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35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375B" w14:textId="6E7BB352" w:rsidR="005A6FF7" w:rsidRDefault="00000000">
      <w:pPr>
        <w:ind w:left="288"/>
        <w:rPr>
          <w:i/>
        </w:rPr>
      </w:pPr>
      <w:r>
        <w:rPr>
          <w:i/>
        </w:rPr>
        <w:t xml:space="preserve">Screenshot </w:t>
      </w:r>
      <w:r w:rsidR="002F3EB3">
        <w:rPr>
          <w:i/>
        </w:rPr>
        <w:t xml:space="preserve">for </w:t>
      </w:r>
      <w:r>
        <w:rPr>
          <w:i/>
        </w:rPr>
        <w:t>Fact Sheet - Parole and Pardon.</w:t>
      </w:r>
    </w:p>
    <w:p w14:paraId="4FA4FE4E" w14:textId="573C5BFC" w:rsidR="002F3EB3" w:rsidRDefault="002F3EB3" w:rsidP="002F3EB3">
      <w:r w:rsidRPr="002F3EB3">
        <w:lastRenderedPageBreak/>
        <w:drawing>
          <wp:inline distT="0" distB="0" distL="0" distR="0" wp14:anchorId="41A1AE1C" wp14:editId="2A1B43A8">
            <wp:extent cx="5943600" cy="2679065"/>
            <wp:effectExtent l="0" t="0" r="0" b="6985"/>
            <wp:docPr id="18894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817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50DC" w14:textId="7867CC99" w:rsidR="005A6FF7" w:rsidRDefault="00000000">
      <w:pPr>
        <w:ind w:left="288"/>
      </w:pPr>
      <w:r>
        <w:rPr>
          <w:i/>
        </w:rPr>
        <w:t xml:space="preserve">Screenshot </w:t>
      </w:r>
      <w:r w:rsidR="002F3EB3">
        <w:rPr>
          <w:i/>
        </w:rPr>
        <w:t xml:space="preserve">for </w:t>
      </w:r>
      <w:r>
        <w:rPr>
          <w:i/>
        </w:rPr>
        <w:t xml:space="preserve">Fact Sheet - PDL. </w:t>
      </w:r>
    </w:p>
    <w:p w14:paraId="1930E79C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0431FD6E" w14:textId="77777777" w:rsidR="005A6FF7" w:rsidRDefault="00000000">
      <w:pPr>
        <w:pStyle w:val="Heading2"/>
      </w:pPr>
      <w:r>
        <w:t>6.14 Forms</w:t>
      </w:r>
    </w:p>
    <w:p w14:paraId="0CD40974" w14:textId="77777777" w:rsidR="005A6FF7" w:rsidRDefault="00000000">
      <w:r>
        <w:rPr>
          <w:b/>
        </w:rPr>
        <w:t>Purpose:</w:t>
      </w:r>
      <w:r>
        <w:t xml:space="preserve"> Access </w:t>
      </w:r>
      <w:r>
        <w:rPr>
          <w:b/>
        </w:rPr>
        <w:t>agency forms</w:t>
      </w:r>
      <w:r>
        <w:t xml:space="preserve"> list and </w:t>
      </w:r>
      <w:r>
        <w:rPr>
          <w:b/>
        </w:rPr>
        <w:t>upload</w:t>
      </w:r>
      <w:r>
        <w:t xml:space="preserve"> completed forms where the module is used.</w:t>
      </w:r>
    </w:p>
    <w:p w14:paraId="3D7B6C3A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Forms</w:t>
      </w:r>
      <w:r>
        <w:t xml:space="preserve"> in the left menu.</w:t>
      </w:r>
    </w:p>
    <w:p w14:paraId="42F3B2AE" w14:textId="77777777" w:rsidR="005A6FF7" w:rsidRDefault="00000000">
      <w:pPr>
        <w:ind w:left="288"/>
      </w:pPr>
      <w:r>
        <w:rPr>
          <w:i/>
        </w:rPr>
        <w:t>Screenshot folder empty or missing: «Forms». Capture from the live PPIS site and save this folder under PIS ScreenshotsManual.</w:t>
      </w:r>
    </w:p>
    <w:p w14:paraId="1A1A8D3D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07A91057" w14:textId="77777777" w:rsidR="005A6FF7" w:rsidRDefault="00000000">
      <w:pPr>
        <w:pStyle w:val="Heading2"/>
      </w:pPr>
      <w:r>
        <w:t>6.15 My Organization – User Accounts</w:t>
      </w:r>
    </w:p>
    <w:p w14:paraId="7BE48F67" w14:textId="77777777" w:rsidR="005A6FF7" w:rsidRDefault="00000000">
      <w:r>
        <w:rPr>
          <w:b/>
        </w:rPr>
        <w:t>Purpose:</w:t>
      </w:r>
      <w:r>
        <w:t xml:space="preserve"> Create and maintain </w:t>
      </w:r>
      <w:r>
        <w:rPr>
          <w:b/>
        </w:rPr>
        <w:t>staff login accounts</w:t>
      </w:r>
      <w:r>
        <w:t xml:space="preserve"> (administrators only).</w:t>
      </w:r>
    </w:p>
    <w:p w14:paraId="0A5E4C4C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My Organization › User Accounts</w:t>
      </w:r>
      <w:r>
        <w:t>.</w:t>
      </w:r>
    </w:p>
    <w:p w14:paraId="5EA1A60C" w14:textId="77777777" w:rsidR="005A6FF7" w:rsidRDefault="00000000">
      <w:pPr>
        <w:ind w:left="288"/>
      </w:pPr>
      <w:r>
        <w:rPr>
          <w:i/>
        </w:rPr>
        <w:t>Screenshot folder empty or missing: «My Organization - User Accounts». Capture from the live PPIS site and save this folder under PIS ScreenshotsManual.</w:t>
      </w:r>
    </w:p>
    <w:p w14:paraId="7A6BFB2A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1B8F6E2D" w14:textId="77777777" w:rsidR="005A6FF7" w:rsidRDefault="00000000">
      <w:pPr>
        <w:pStyle w:val="Heading2"/>
      </w:pPr>
      <w:r>
        <w:t>6.16 My Organization – User Roles</w:t>
      </w:r>
    </w:p>
    <w:p w14:paraId="688267D2" w14:textId="77777777" w:rsidR="005A6FF7" w:rsidRDefault="00000000">
      <w:r>
        <w:rPr>
          <w:b/>
        </w:rPr>
        <w:t>Purpose:</w:t>
      </w:r>
      <w:r>
        <w:t xml:space="preserve"> Define </w:t>
      </w:r>
      <w:r>
        <w:rPr>
          <w:b/>
        </w:rPr>
        <w:t>roles</w:t>
      </w:r>
      <w:r>
        <w:t xml:space="preserve"> and bundle </w:t>
      </w:r>
      <w:r>
        <w:rPr>
          <w:b/>
        </w:rPr>
        <w:t>permissions</w:t>
      </w:r>
      <w:r>
        <w:t xml:space="preserve"> for PPIS menus and actions.</w:t>
      </w:r>
    </w:p>
    <w:p w14:paraId="6DD5DB52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My Organization › User Roles</w:t>
      </w:r>
      <w:r>
        <w:t>.</w:t>
      </w:r>
    </w:p>
    <w:p w14:paraId="404BD88B" w14:textId="77777777" w:rsidR="005A6FF7" w:rsidRDefault="00000000">
      <w:pPr>
        <w:ind w:left="288"/>
      </w:pPr>
      <w:r>
        <w:rPr>
          <w:i/>
        </w:rPr>
        <w:t>Screenshot folder empty or missing: «My Organization - User Roles». Capture from the live PPIS site and save this folder under PIS ScreenshotsManual.</w:t>
      </w:r>
    </w:p>
    <w:p w14:paraId="38BF1ACC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1673D6D5" w14:textId="77777777" w:rsidR="005A6FF7" w:rsidRDefault="00000000">
      <w:pPr>
        <w:pStyle w:val="Heading2"/>
      </w:pPr>
      <w:r>
        <w:lastRenderedPageBreak/>
        <w:t>6.17 My Organization – Field Office</w:t>
      </w:r>
    </w:p>
    <w:p w14:paraId="7505713B" w14:textId="77777777" w:rsidR="005A6FF7" w:rsidRDefault="00000000">
      <w:r>
        <w:rPr>
          <w:b/>
        </w:rPr>
        <w:t>Purpose:</w:t>
      </w:r>
      <w:r>
        <w:t xml:space="preserve"> Maintain </w:t>
      </w:r>
      <w:r>
        <w:rPr>
          <w:b/>
        </w:rPr>
        <w:t>field office</w:t>
      </w:r>
      <w:r>
        <w:t xml:space="preserve"> records tied to routing and assignments.</w:t>
      </w:r>
    </w:p>
    <w:p w14:paraId="6CD5EC0D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My Organization › Field Office</w:t>
      </w:r>
      <w:r>
        <w:t>.</w:t>
      </w:r>
    </w:p>
    <w:p w14:paraId="65CDA63B" w14:textId="77777777" w:rsidR="005A6FF7" w:rsidRDefault="00000000">
      <w:pPr>
        <w:ind w:left="288"/>
      </w:pPr>
      <w:r>
        <w:rPr>
          <w:i/>
        </w:rPr>
        <w:t>Screenshot folder empty or missing: «My Organization - Field Office». Capture from the live PPIS site and save this folder under PIS ScreenshotsManual.</w:t>
      </w:r>
    </w:p>
    <w:p w14:paraId="1D6F1AD9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4A65C282" w14:textId="77777777" w:rsidR="005A6FF7" w:rsidRDefault="00000000">
      <w:pPr>
        <w:pStyle w:val="Heading2"/>
      </w:pPr>
      <w:r>
        <w:t>6.18 My Organization – Region</w:t>
      </w:r>
    </w:p>
    <w:p w14:paraId="3CE3E099" w14:textId="77777777" w:rsidR="005A6FF7" w:rsidRDefault="00000000">
      <w:r>
        <w:rPr>
          <w:b/>
        </w:rPr>
        <w:t>Purpose:</w:t>
      </w:r>
      <w:r>
        <w:t xml:space="preserve"> Maintain </w:t>
      </w:r>
      <w:r>
        <w:rPr>
          <w:b/>
        </w:rPr>
        <w:t>region</w:t>
      </w:r>
      <w:r>
        <w:t xml:space="preserve"> reference data used with offices and routing.</w:t>
      </w:r>
    </w:p>
    <w:p w14:paraId="0D2C3297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My Organization › Region</w:t>
      </w:r>
      <w:r>
        <w:t>.</w:t>
      </w:r>
    </w:p>
    <w:p w14:paraId="739D78A2" w14:textId="77777777" w:rsidR="005A6FF7" w:rsidRDefault="00000000">
      <w:pPr>
        <w:ind w:left="288"/>
      </w:pPr>
      <w:r>
        <w:rPr>
          <w:i/>
        </w:rPr>
        <w:t>Screenshot folder empty or missing: «My Organization - Region». Capture from the live PPIS site and save this folder under PIS ScreenshotsManual.</w:t>
      </w:r>
    </w:p>
    <w:p w14:paraId="7B29DE60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10450F13" w14:textId="77777777" w:rsidR="005A6FF7" w:rsidRDefault="00000000">
      <w:pPr>
        <w:pStyle w:val="Heading2"/>
      </w:pPr>
      <w:r>
        <w:t>6.19 My Organization – Permission</w:t>
      </w:r>
    </w:p>
    <w:p w14:paraId="44600BAB" w14:textId="77777777" w:rsidR="005A6FF7" w:rsidRDefault="00000000">
      <w:r>
        <w:rPr>
          <w:b/>
        </w:rPr>
        <w:t>Purpose:</w:t>
      </w:r>
      <w:r>
        <w:t xml:space="preserve"> View or adjust </w:t>
      </w:r>
      <w:r>
        <w:rPr>
          <w:b/>
        </w:rPr>
        <w:t>permission catalog</w:t>
      </w:r>
      <w:r>
        <w:t xml:space="preserve"> entries that can be assigned to roles (administrator function).</w:t>
      </w:r>
    </w:p>
    <w:p w14:paraId="33AC68B4" w14:textId="77777777" w:rsidR="005A6FF7" w:rsidRDefault="00000000">
      <w:r>
        <w:rPr>
          <w:b/>
        </w:rPr>
        <w:t>How to access:</w:t>
      </w:r>
      <w:r>
        <w:t xml:space="preserve"> </w:t>
      </w:r>
      <w:r>
        <w:rPr>
          <w:b/>
        </w:rPr>
        <w:t>My Organization › Permission</w:t>
      </w:r>
      <w:r>
        <w:t>.</w:t>
      </w:r>
    </w:p>
    <w:p w14:paraId="7839831A" w14:textId="77777777" w:rsidR="005A6FF7" w:rsidRDefault="00000000">
      <w:pPr>
        <w:ind w:left="288"/>
      </w:pPr>
      <w:r>
        <w:rPr>
          <w:i/>
        </w:rPr>
        <w:t>Screenshot folder empty or missing: «My Organization - Permission». Capture from the live PPIS site and save this folder under PIS ScreenshotsManual.</w:t>
      </w:r>
    </w:p>
    <w:p w14:paraId="516761BF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061DCC69" w14:textId="77777777" w:rsidR="005A6FF7" w:rsidRDefault="00000000">
      <w:pPr>
        <w:pStyle w:val="Title"/>
        <w:jc w:val="center"/>
      </w:pPr>
      <w:r>
        <w:t>7. Data Encoding Procedures</w:t>
      </w:r>
    </w:p>
    <w:p w14:paraId="40377A76" w14:textId="77777777" w:rsidR="005A6FF7" w:rsidRDefault="00000000">
      <w:pPr>
        <w:pStyle w:val="Heading1"/>
      </w:pPr>
      <w:r>
        <w:t>7.1 Adding Records</w:t>
      </w:r>
    </w:p>
    <w:p w14:paraId="2B61E20D" w14:textId="77777777" w:rsidR="005A6FF7" w:rsidRDefault="00000000">
      <w:pPr>
        <w:pStyle w:val="ListNumber"/>
      </w:pPr>
      <w:r>
        <w:t xml:space="preserve">Navigate to the correct </w:t>
      </w:r>
      <w:r>
        <w:rPr>
          <w:b/>
        </w:rPr>
        <w:t>module</w:t>
      </w:r>
      <w:r>
        <w:t xml:space="preserve"> (for example, Investigation docketing or Fact Sheet client list).</w:t>
      </w:r>
    </w:p>
    <w:p w14:paraId="6529D6C0" w14:textId="77777777" w:rsidR="005A6FF7" w:rsidRDefault="00000000">
      <w:pPr>
        <w:pStyle w:val="ListNumber"/>
      </w:pPr>
      <w:r>
        <w:t xml:space="preserve">Select </w:t>
      </w:r>
      <w:r>
        <w:rPr>
          <w:b/>
        </w:rPr>
        <w:t>New</w:t>
      </w:r>
      <w:r>
        <w:t xml:space="preserve">, </w:t>
      </w:r>
      <w:r>
        <w:rPr>
          <w:b/>
        </w:rPr>
        <w:t>Create</w:t>
      </w:r>
      <w:r>
        <w:t xml:space="preserve">, or </w:t>
      </w:r>
      <w:r>
        <w:rPr>
          <w:b/>
        </w:rPr>
        <w:t>Add</w:t>
      </w:r>
      <w:r>
        <w:t xml:space="preserve"> (exact label depends on the screen).</w:t>
      </w:r>
    </w:p>
    <w:p w14:paraId="11206F46" w14:textId="77777777" w:rsidR="005A6FF7" w:rsidRDefault="00000000">
      <w:pPr>
        <w:pStyle w:val="ListNumber"/>
      </w:pPr>
      <w:r>
        <w:t xml:space="preserve">Fill </w:t>
      </w:r>
      <w:r>
        <w:rPr>
          <w:b/>
        </w:rPr>
        <w:t>required fields</w:t>
      </w:r>
      <w:r>
        <w:t xml:space="preserve"> first (usually marked or validated on save).</w:t>
      </w:r>
    </w:p>
    <w:p w14:paraId="24599D02" w14:textId="77777777" w:rsidR="005A6FF7" w:rsidRDefault="00000000">
      <w:pPr>
        <w:pStyle w:val="ListNumber"/>
      </w:pPr>
      <w:r>
        <w:t xml:space="preserve">Save. Note the </w:t>
      </w:r>
      <w:r>
        <w:rPr>
          <w:b/>
        </w:rPr>
        <w:t>system-generated number</w:t>
      </w:r>
      <w:r>
        <w:t xml:space="preserve"> (docket or reference) shown in the confirmation or list.</w:t>
      </w:r>
    </w:p>
    <w:p w14:paraId="1CE921A2" w14:textId="77777777" w:rsidR="005A6FF7" w:rsidRDefault="00000000">
      <w:r>
        <w:rPr>
          <w:b/>
        </w:rPr>
        <w:t>Tip:</w:t>
      </w:r>
      <w:r>
        <w:t xml:space="preserve"> Keep a scratch paper </w:t>
      </w:r>
      <w:r>
        <w:rPr>
          <w:b/>
        </w:rPr>
        <w:t>checklist</w:t>
      </w:r>
      <w:r>
        <w:t xml:space="preserve"> of required attachments before you start—this reduces half-finished records.</w:t>
      </w:r>
    </w:p>
    <w:p w14:paraId="36BBF767" w14:textId="77777777" w:rsidR="005A6FF7" w:rsidRDefault="00000000">
      <w:pPr>
        <w:pStyle w:val="Heading1"/>
      </w:pPr>
      <w:r>
        <w:t>7.2 Editing Records</w:t>
      </w:r>
    </w:p>
    <w:p w14:paraId="640F030E" w14:textId="77777777" w:rsidR="005A6FF7" w:rsidRDefault="00000000">
      <w:pPr>
        <w:pStyle w:val="ListNumber"/>
      </w:pPr>
      <w:r>
        <w:t xml:space="preserve">Locate the record through </w:t>
      </w:r>
      <w:r>
        <w:rPr>
          <w:b/>
        </w:rPr>
        <w:t>search</w:t>
      </w:r>
      <w:r>
        <w:t xml:space="preserve"> or paging.</w:t>
      </w:r>
    </w:p>
    <w:p w14:paraId="2EF52BB8" w14:textId="77777777" w:rsidR="005A6FF7" w:rsidRDefault="00000000">
      <w:pPr>
        <w:pStyle w:val="ListNumber"/>
      </w:pPr>
      <w:r>
        <w:lastRenderedPageBreak/>
        <w:t xml:space="preserve">Open </w:t>
      </w:r>
      <w:r>
        <w:rPr>
          <w:b/>
        </w:rPr>
        <w:t>View</w:t>
      </w:r>
      <w:r>
        <w:t xml:space="preserve"> to confirm you have the correct person or docket.</w:t>
      </w:r>
    </w:p>
    <w:p w14:paraId="0E9B0072" w14:textId="77777777" w:rsidR="005A6FF7" w:rsidRDefault="00000000">
      <w:pPr>
        <w:pStyle w:val="ListNumber"/>
      </w:pPr>
      <w:r>
        <w:t xml:space="preserve">Select </w:t>
      </w:r>
      <w:r>
        <w:rPr>
          <w:b/>
        </w:rPr>
        <w:t>Update</w:t>
      </w:r>
      <w:r>
        <w:t>; change only fields your role allows.</w:t>
      </w:r>
    </w:p>
    <w:p w14:paraId="6B6CDDA5" w14:textId="77777777" w:rsidR="005A6FF7" w:rsidRDefault="00000000">
      <w:pPr>
        <w:pStyle w:val="ListNumber"/>
      </w:pPr>
      <w:r>
        <w:t xml:space="preserve">Save and wait for the </w:t>
      </w:r>
      <w:r>
        <w:rPr>
          <w:b/>
        </w:rPr>
        <w:t>success</w:t>
      </w:r>
      <w:r>
        <w:t xml:space="preserve"> message.</w:t>
      </w:r>
    </w:p>
    <w:p w14:paraId="4A7FE0AD" w14:textId="77777777" w:rsidR="005A6FF7" w:rsidRDefault="00000000">
      <w:r>
        <w:rPr>
          <w:b/>
        </w:rPr>
        <w:t>Warning:</w:t>
      </w:r>
      <w:r>
        <w:t xml:space="preserve"> Some fields may be </w:t>
      </w:r>
      <w:r>
        <w:rPr>
          <w:b/>
        </w:rPr>
        <w:t>locked</w:t>
      </w:r>
      <w:r>
        <w:t xml:space="preserve"> after routing or approval. If a field cannot be edited, do not attempt workarounds—escalate to a supervisor.</w:t>
      </w:r>
    </w:p>
    <w:p w14:paraId="26DB2FAE" w14:textId="77777777" w:rsidR="005A6FF7" w:rsidRDefault="00000000">
      <w:pPr>
        <w:pStyle w:val="Heading1"/>
      </w:pPr>
      <w:r>
        <w:t>7.3 Removing or Archiving Records</w:t>
      </w:r>
    </w:p>
    <w:p w14:paraId="41C0F017" w14:textId="77777777" w:rsidR="005A6FF7" w:rsidRDefault="00000000">
      <w:pPr>
        <w:pStyle w:val="ListNumber"/>
      </w:pPr>
      <w:r>
        <w:rPr>
          <w:b/>
        </w:rPr>
        <w:t>Remove</w:t>
      </w:r>
      <w:r>
        <w:t xml:space="preserve"> appears only where policy allows.</w:t>
      </w:r>
    </w:p>
    <w:p w14:paraId="21C77FF1" w14:textId="77777777" w:rsidR="005A6FF7" w:rsidRDefault="00000000">
      <w:pPr>
        <w:pStyle w:val="ListNumber"/>
      </w:pPr>
      <w:r>
        <w:t xml:space="preserve">Select </w:t>
      </w:r>
      <w:r>
        <w:rPr>
          <w:b/>
        </w:rPr>
        <w:t>Remove</w:t>
      </w:r>
      <w:r>
        <w:t>, read the confirmation text, and confirm only if authorized.</w:t>
      </w:r>
    </w:p>
    <w:p w14:paraId="7D84155E" w14:textId="77777777" w:rsidR="005A6FF7" w:rsidRDefault="00000000">
      <w:pPr>
        <w:pStyle w:val="ListNumber"/>
      </w:pPr>
      <w:r>
        <w:t xml:space="preserve">If your office uses </w:t>
      </w:r>
      <w:r>
        <w:rPr>
          <w:b/>
        </w:rPr>
        <w:t>archive</w:t>
      </w:r>
      <w:r>
        <w:t xml:space="preserve"> instead of delete, follow the on-screen wording exactly.</w:t>
      </w:r>
    </w:p>
    <w:p w14:paraId="4F34A8AA" w14:textId="77777777" w:rsidR="005A6FF7" w:rsidRDefault="00000000">
      <w:pPr>
        <w:pStyle w:val="Heading1"/>
      </w:pPr>
      <w:r>
        <w:t>7.4 Uploading Files and Documents</w:t>
      </w:r>
    </w:p>
    <w:p w14:paraId="323762CB" w14:textId="77777777" w:rsidR="005A6FF7" w:rsidRDefault="00000000">
      <w:pPr>
        <w:pStyle w:val="ListNumber"/>
      </w:pPr>
      <w:r>
        <w:t xml:space="preserve">Open </w:t>
      </w:r>
      <w:r>
        <w:rPr>
          <w:b/>
        </w:rPr>
        <w:t>Attachments</w:t>
      </w:r>
      <w:r>
        <w:t xml:space="preserve">, </w:t>
      </w:r>
      <w:r>
        <w:rPr>
          <w:b/>
        </w:rPr>
        <w:t>Upload</w:t>
      </w:r>
      <w:r>
        <w:t xml:space="preserve">, or </w:t>
      </w:r>
      <w:r>
        <w:rPr>
          <w:b/>
        </w:rPr>
        <w:t>File upload</w:t>
      </w:r>
      <w:r>
        <w:t xml:space="preserve"> from the row actions.</w:t>
      </w:r>
    </w:p>
    <w:p w14:paraId="11D5C1D7" w14:textId="77777777" w:rsidR="005A6FF7" w:rsidRDefault="00000000">
      <w:pPr>
        <w:pStyle w:val="ListNumber"/>
      </w:pPr>
      <w:r>
        <w:t xml:space="preserve">Choose </w:t>
      </w:r>
      <w:r>
        <w:rPr>
          <w:b/>
        </w:rPr>
        <w:t>Browse</w:t>
      </w:r>
      <w:r>
        <w:t xml:space="preserve"> / </w:t>
      </w:r>
      <w:r>
        <w:rPr>
          <w:b/>
        </w:rPr>
        <w:t>Choose File</w:t>
      </w:r>
      <w:r>
        <w:t xml:space="preserve"> and pick a supported file from your computer.</w:t>
      </w:r>
    </w:p>
    <w:p w14:paraId="507A2281" w14:textId="77777777" w:rsidR="005A6FF7" w:rsidRDefault="00000000">
      <w:pPr>
        <w:pStyle w:val="ListNumber"/>
      </w:pPr>
      <w:r>
        <w:t>Wait until the progress or success message appears.</w:t>
      </w:r>
    </w:p>
    <w:p w14:paraId="788AA10D" w14:textId="77777777" w:rsidR="005A6FF7" w:rsidRDefault="00000000">
      <w:pPr>
        <w:pStyle w:val="ListNumber"/>
      </w:pPr>
      <w:r>
        <w:t>Repeat for each required document.</w:t>
      </w:r>
    </w:p>
    <w:p w14:paraId="79516907" w14:textId="77777777" w:rsidR="005A6FF7" w:rsidRDefault="00000000">
      <w:r>
        <w:rPr>
          <w:b/>
        </w:rPr>
        <w:t>Best practices:</w:t>
      </w:r>
    </w:p>
    <w:p w14:paraId="433734BE" w14:textId="77777777" w:rsidR="005A6FF7" w:rsidRDefault="00000000">
      <w:pPr>
        <w:pStyle w:val="ListBullet"/>
      </w:pPr>
      <w:r>
        <w:t xml:space="preserve">Prefer </w:t>
      </w:r>
      <w:r>
        <w:rPr>
          <w:b/>
        </w:rPr>
        <w:t>PDF</w:t>
      </w:r>
      <w:r>
        <w:t xml:space="preserve"> for official submissions; use clear file names (Docket_CCIS_ClientName.pdf).</w:t>
      </w:r>
    </w:p>
    <w:p w14:paraId="37EF38F6" w14:textId="77777777" w:rsidR="005A6FF7" w:rsidRDefault="00000000">
      <w:pPr>
        <w:pStyle w:val="ListBullet"/>
      </w:pPr>
      <w:r>
        <w:t xml:space="preserve">Scan legibly; </w:t>
      </w:r>
      <w:r>
        <w:rPr>
          <w:b/>
        </w:rPr>
        <w:t>ocr</w:t>
      </w:r>
      <w:r>
        <w:t xml:space="preserve"> may not be available—human readers must be able to read the scan.</w:t>
      </w:r>
    </w:p>
    <w:p w14:paraId="6F690A55" w14:textId="77777777" w:rsidR="005A6FF7" w:rsidRDefault="00000000">
      <w:pPr>
        <w:pStyle w:val="ListBullet"/>
      </w:pPr>
      <w:r>
        <w:t>Avoid extremely large images; compress scans if the system warns about size.</w:t>
      </w:r>
    </w:p>
    <w:p w14:paraId="2BBE5E55" w14:textId="77777777" w:rsidR="005A6FF7" w:rsidRDefault="00000000">
      <w:r>
        <w:rPr>
          <w:b/>
        </w:rPr>
        <w:t>Warning:</w:t>
      </w:r>
      <w:r>
        <w:t xml:space="preserve"> Uploading the wrong client’s document is a serious records error. Double-check the </w:t>
      </w:r>
      <w:r>
        <w:rPr>
          <w:b/>
        </w:rPr>
        <w:t>docket number</w:t>
      </w:r>
      <w:r>
        <w:t xml:space="preserve"> in the page title before selecting </w:t>
      </w:r>
      <w:r>
        <w:rPr>
          <w:b/>
        </w:rPr>
        <w:t>Upload</w:t>
      </w:r>
      <w:r>
        <w:t>.</w:t>
      </w:r>
    </w:p>
    <w:p w14:paraId="4135BBAB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456D7253" w14:textId="77777777" w:rsidR="005A6FF7" w:rsidRDefault="00000000">
      <w:pPr>
        <w:pStyle w:val="Title"/>
        <w:jc w:val="center"/>
      </w:pPr>
      <w:r>
        <w:t>8. Printing and Reports</w:t>
      </w:r>
    </w:p>
    <w:p w14:paraId="12C7C6E0" w14:textId="77777777" w:rsidR="005A6FF7" w:rsidRDefault="00000000">
      <w:pPr>
        <w:pStyle w:val="Heading1"/>
      </w:pPr>
      <w:r>
        <w:t>8.1 Generating Reports</w:t>
      </w:r>
    </w:p>
    <w:p w14:paraId="1525485C" w14:textId="77777777" w:rsidR="005A6FF7" w:rsidRDefault="00000000">
      <w:pPr>
        <w:pStyle w:val="ListNumber"/>
      </w:pPr>
      <w:r>
        <w:t>Open the module that holds the report (for example, fact sheet view, PSIR section, or worksheet).</w:t>
      </w:r>
    </w:p>
    <w:p w14:paraId="5255A1C0" w14:textId="77777777" w:rsidR="005A6FF7" w:rsidRDefault="00000000">
      <w:pPr>
        <w:pStyle w:val="ListNumber"/>
      </w:pPr>
      <w:r>
        <w:t xml:space="preserve">Look for </w:t>
      </w:r>
      <w:r>
        <w:rPr>
          <w:b/>
        </w:rPr>
        <w:t>Print</w:t>
      </w:r>
      <w:r>
        <w:t xml:space="preserve">, </w:t>
      </w:r>
      <w:r>
        <w:rPr>
          <w:b/>
        </w:rPr>
        <w:t>Preview</w:t>
      </w:r>
      <w:r>
        <w:t xml:space="preserve">, </w:t>
      </w:r>
      <w:r>
        <w:rPr>
          <w:b/>
        </w:rPr>
        <w:t>Generate PDF</w:t>
      </w:r>
      <w:r>
        <w:t xml:space="preserve">, or </w:t>
      </w:r>
      <w:r>
        <w:rPr>
          <w:b/>
        </w:rPr>
        <w:t>Export</w:t>
      </w:r>
      <w:r>
        <w:t xml:space="preserve"> buttons.</w:t>
      </w:r>
    </w:p>
    <w:p w14:paraId="3A2B22A9" w14:textId="77777777" w:rsidR="005A6FF7" w:rsidRDefault="00000000">
      <w:pPr>
        <w:pStyle w:val="Heading1"/>
      </w:pPr>
      <w:r>
        <w:t>8.2 Print Preview</w:t>
      </w:r>
    </w:p>
    <w:p w14:paraId="23DD740E" w14:textId="77777777" w:rsidR="005A6FF7" w:rsidRDefault="00000000">
      <w:pPr>
        <w:pStyle w:val="ListNumber"/>
      </w:pPr>
      <w:r>
        <w:t xml:space="preserve">Select </w:t>
      </w:r>
      <w:r>
        <w:rPr>
          <w:b/>
        </w:rPr>
        <w:t>Print</w:t>
      </w:r>
      <w:r>
        <w:t xml:space="preserve"> or </w:t>
      </w:r>
      <w:r>
        <w:rPr>
          <w:b/>
        </w:rPr>
        <w:t>Preview</w:t>
      </w:r>
      <w:r>
        <w:t xml:space="preserve">; your browser may open a </w:t>
      </w:r>
      <w:r>
        <w:rPr>
          <w:b/>
        </w:rPr>
        <w:t>preview</w:t>
      </w:r>
      <w:r>
        <w:t xml:space="preserve"> window.</w:t>
      </w:r>
    </w:p>
    <w:p w14:paraId="01B9FB95" w14:textId="77777777" w:rsidR="005A6FF7" w:rsidRDefault="00000000">
      <w:pPr>
        <w:pStyle w:val="ListNumber"/>
      </w:pPr>
      <w:r>
        <w:t xml:space="preserve">Check </w:t>
      </w:r>
      <w:r>
        <w:rPr>
          <w:b/>
        </w:rPr>
        <w:t>headers</w:t>
      </w:r>
      <w:r>
        <w:t xml:space="preserve">, </w:t>
      </w:r>
      <w:r>
        <w:rPr>
          <w:b/>
        </w:rPr>
        <w:t>page breaks</w:t>
      </w:r>
      <w:r>
        <w:t xml:space="preserve">, and </w:t>
      </w:r>
      <w:r>
        <w:rPr>
          <w:b/>
        </w:rPr>
        <w:t>margins</w:t>
      </w:r>
      <w:r>
        <w:t xml:space="preserve"> before choosing the printer.</w:t>
      </w:r>
    </w:p>
    <w:p w14:paraId="56F522F9" w14:textId="77777777" w:rsidR="005A6FF7" w:rsidRDefault="00000000">
      <w:r>
        <w:rPr>
          <w:b/>
        </w:rPr>
        <w:t>Tip:</w:t>
      </w:r>
      <w:r>
        <w:t xml:space="preserve"> Use </w:t>
      </w:r>
      <w:r>
        <w:rPr>
          <w:b/>
        </w:rPr>
        <w:t>landscape</w:t>
      </w:r>
      <w:r>
        <w:t xml:space="preserve"> orientation for wide tables if the preview cuts off columns (printer dialog or page setup).</w:t>
      </w:r>
    </w:p>
    <w:p w14:paraId="154B8BDE" w14:textId="77777777" w:rsidR="005A6FF7" w:rsidRDefault="00000000">
      <w:pPr>
        <w:pStyle w:val="Heading1"/>
      </w:pPr>
      <w:r>
        <w:lastRenderedPageBreak/>
        <w:t>8.3 Export to PDF or Excel (Where Available)</w:t>
      </w:r>
    </w:p>
    <w:p w14:paraId="0E41933A" w14:textId="77777777" w:rsidR="005A6FF7" w:rsidRDefault="00000000">
      <w:pPr>
        <w:pStyle w:val="ListNumber"/>
      </w:pPr>
      <w:r>
        <w:rPr>
          <w:b/>
        </w:rPr>
        <w:t>Export to PDF</w:t>
      </w:r>
      <w:r>
        <w:t xml:space="preserve"> or </w:t>
      </w:r>
      <w:r>
        <w:rPr>
          <w:b/>
        </w:rPr>
        <w:t>Download PDF</w:t>
      </w:r>
      <w:r>
        <w:t xml:space="preserve"> saves a portable file suitable for email or e-filing (if permitted).</w:t>
      </w:r>
    </w:p>
    <w:p w14:paraId="04B9C7CE" w14:textId="77777777" w:rsidR="005A6FF7" w:rsidRDefault="00000000">
      <w:pPr>
        <w:pStyle w:val="ListNumber"/>
      </w:pPr>
      <w:r>
        <w:rPr>
          <w:b/>
        </w:rPr>
        <w:t>Excel export</w:t>
      </w:r>
      <w:r>
        <w:t>, when present, is useful for sortable working lists—</w:t>
      </w:r>
      <w:r>
        <w:rPr>
          <w:b/>
        </w:rPr>
        <w:t>do not</w:t>
      </w:r>
      <w:r>
        <w:t xml:space="preserve"> treat exported spreadsheets as the official record unless your policy says so.</w:t>
      </w:r>
    </w:p>
    <w:p w14:paraId="6632D1FF" w14:textId="77777777" w:rsidR="005A6FF7" w:rsidRDefault="00000000">
      <w:r>
        <w:rPr>
          <w:b/>
        </w:rPr>
        <w:t>Warning:</w:t>
      </w:r>
      <w:r>
        <w:t xml:space="preserve"> Exported files may contain </w:t>
      </w:r>
      <w:r>
        <w:rPr>
          <w:b/>
        </w:rPr>
        <w:t>personal data</w:t>
      </w:r>
      <w:r>
        <w:t>. Store them only on approved drives and share only through secure channels.</w:t>
      </w:r>
    </w:p>
    <w:p w14:paraId="46AF0B43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444FEB32" w14:textId="77777777" w:rsidR="005A6FF7" w:rsidRDefault="00000000">
      <w:pPr>
        <w:pStyle w:val="Title"/>
        <w:jc w:val="center"/>
      </w:pPr>
      <w:r>
        <w:t>9. User Roles and Permissions</w:t>
      </w:r>
    </w:p>
    <w:p w14:paraId="48FEBF8B" w14:textId="77777777" w:rsidR="005A6FF7" w:rsidRDefault="00000000">
      <w:r>
        <w:t xml:space="preserve">Access is controlled by </w:t>
      </w:r>
      <w:r>
        <w:rPr>
          <w:b/>
        </w:rPr>
        <w:t>User Roles</w:t>
      </w:r>
      <w:r>
        <w:t xml:space="preserve"> and </w:t>
      </w:r>
      <w:r>
        <w:rPr>
          <w:b/>
        </w:rPr>
        <w:t>Permissions</w:t>
      </w:r>
      <w:r>
        <w:t xml:space="preserve"> configured in </w:t>
      </w:r>
      <w:r>
        <w:rPr>
          <w:b/>
        </w:rPr>
        <w:t>My Organization</w:t>
      </w:r>
      <w:r>
        <w:t>. Names below are typical; your deployment may rename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1BEE4DD0" w14:textId="77777777">
        <w:tc>
          <w:tcPr>
            <w:tcW w:w="4680" w:type="dxa"/>
          </w:tcPr>
          <w:p w14:paraId="7007244A" w14:textId="77777777" w:rsidR="005A6FF7" w:rsidRDefault="00000000">
            <w:r>
              <w:t>Role</w:t>
            </w:r>
          </w:p>
        </w:tc>
        <w:tc>
          <w:tcPr>
            <w:tcW w:w="4680" w:type="dxa"/>
          </w:tcPr>
          <w:p w14:paraId="5D082131" w14:textId="77777777" w:rsidR="005A6FF7" w:rsidRDefault="00000000">
            <w:r>
              <w:t>What they usually do</w:t>
            </w:r>
          </w:p>
        </w:tc>
      </w:tr>
      <w:tr w:rsidR="005A6FF7" w14:paraId="73729927" w14:textId="77777777">
        <w:tc>
          <w:tcPr>
            <w:tcW w:w="4680" w:type="dxa"/>
          </w:tcPr>
          <w:p w14:paraId="202BE574" w14:textId="77777777" w:rsidR="005A6FF7" w:rsidRDefault="00000000">
            <w:r>
              <w:t>Administrator</w:t>
            </w:r>
          </w:p>
        </w:tc>
        <w:tc>
          <w:tcPr>
            <w:tcW w:w="4680" w:type="dxa"/>
          </w:tcPr>
          <w:p w14:paraId="4F0E5228" w14:textId="77777777" w:rsidR="005A6FF7" w:rsidRDefault="00000000">
            <w:r>
              <w:t>Creates users; assigns roles; configures offices, regions, permissions; may access all modules.</w:t>
            </w:r>
          </w:p>
        </w:tc>
      </w:tr>
      <w:tr w:rsidR="005A6FF7" w14:paraId="58E9F663" w14:textId="77777777">
        <w:tc>
          <w:tcPr>
            <w:tcW w:w="4680" w:type="dxa"/>
          </w:tcPr>
          <w:p w14:paraId="0E6A5818" w14:textId="77777777" w:rsidR="005A6FF7" w:rsidRDefault="00000000">
            <w:r>
              <w:t>Supervisor</w:t>
            </w:r>
          </w:p>
        </w:tc>
        <w:tc>
          <w:tcPr>
            <w:tcW w:w="4680" w:type="dxa"/>
          </w:tcPr>
          <w:p w14:paraId="20C24BFD" w14:textId="77777777" w:rsidR="005A6FF7" w:rsidRDefault="00000000">
            <w:r>
              <w:t>Oversees queues; may have broader routing rights; approves sensitive corrections per policy.</w:t>
            </w:r>
          </w:p>
        </w:tc>
      </w:tr>
      <w:tr w:rsidR="005A6FF7" w14:paraId="08F597E6" w14:textId="77777777">
        <w:tc>
          <w:tcPr>
            <w:tcW w:w="4680" w:type="dxa"/>
          </w:tcPr>
          <w:p w14:paraId="229E06C3" w14:textId="77777777" w:rsidR="005A6FF7" w:rsidRDefault="00000000">
            <w:r>
              <w:t>Encoder</w:t>
            </w:r>
          </w:p>
        </w:tc>
        <w:tc>
          <w:tcPr>
            <w:tcW w:w="4680" w:type="dxa"/>
          </w:tcPr>
          <w:p w14:paraId="237635AB" w14:textId="77777777" w:rsidR="005A6FF7" w:rsidRDefault="00000000">
            <w:r>
              <w:t>Creates and updates daily operational records; uploads attachments; performs routing actions. assigned by office.</w:t>
            </w:r>
          </w:p>
        </w:tc>
      </w:tr>
      <w:tr w:rsidR="005A6FF7" w14:paraId="16497383" w14:textId="77777777">
        <w:tc>
          <w:tcPr>
            <w:tcW w:w="4680" w:type="dxa"/>
          </w:tcPr>
          <w:p w14:paraId="50D0FD90" w14:textId="77777777" w:rsidR="005A6FF7" w:rsidRDefault="00000000">
            <w:r>
              <w:t>Viewer</w:t>
            </w:r>
          </w:p>
        </w:tc>
        <w:tc>
          <w:tcPr>
            <w:tcW w:w="4680" w:type="dxa"/>
          </w:tcPr>
          <w:p w14:paraId="7C9C6130" w14:textId="77777777" w:rsidR="005A6FF7" w:rsidRDefault="00000000">
            <w:r>
              <w:t>Read-only access to assigned modules—no create/update/remove.</w:t>
            </w:r>
          </w:p>
        </w:tc>
      </w:tr>
    </w:tbl>
    <w:p w14:paraId="1AE132D9" w14:textId="77777777" w:rsidR="005A6FF7" w:rsidRDefault="00000000">
      <w:r>
        <w:rPr>
          <w:b/>
        </w:rPr>
        <w:t>Important:</w:t>
      </w:r>
      <w:r>
        <w:t xml:space="preserve"> If a button never appears, assume </w:t>
      </w:r>
      <w:r>
        <w:rPr>
          <w:b/>
        </w:rPr>
        <w:t>permission</w:t>
      </w:r>
      <w:r>
        <w:t>, not a system fault—request access through your administrator.</w:t>
      </w:r>
    </w:p>
    <w:p w14:paraId="4C686288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5B98E1FB" w14:textId="77777777" w:rsidR="005A6FF7" w:rsidRDefault="00000000">
      <w:pPr>
        <w:pStyle w:val="Title"/>
        <w:jc w:val="center"/>
      </w:pPr>
      <w:r>
        <w:t>10.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6E5CE04C" w14:textId="77777777">
        <w:tc>
          <w:tcPr>
            <w:tcW w:w="4680" w:type="dxa"/>
          </w:tcPr>
          <w:p w14:paraId="13224D94" w14:textId="77777777" w:rsidR="005A6FF7" w:rsidRDefault="00000000">
            <w:r>
              <w:t>Problem</w:t>
            </w:r>
          </w:p>
        </w:tc>
        <w:tc>
          <w:tcPr>
            <w:tcW w:w="4680" w:type="dxa"/>
          </w:tcPr>
          <w:p w14:paraId="2606CFC1" w14:textId="77777777" w:rsidR="005A6FF7" w:rsidRDefault="00000000">
            <w:r>
              <w:t>What to try</w:t>
            </w:r>
          </w:p>
        </w:tc>
      </w:tr>
      <w:tr w:rsidR="005A6FF7" w14:paraId="0488859B" w14:textId="77777777">
        <w:tc>
          <w:tcPr>
            <w:tcW w:w="4680" w:type="dxa"/>
          </w:tcPr>
          <w:p w14:paraId="7C15C4DB" w14:textId="77777777" w:rsidR="005A6FF7" w:rsidRDefault="00000000">
            <w:r>
              <w:t>Cannot log in</w:t>
            </w:r>
          </w:p>
        </w:tc>
        <w:tc>
          <w:tcPr>
            <w:tcW w:w="4680" w:type="dxa"/>
          </w:tcPr>
          <w:p w14:paraId="6A2E127F" w14:textId="77777777" w:rsidR="005A6FF7" w:rsidRDefault="00000000">
            <w:r>
              <w:t>Check caps lock; confirm email; reset password through admin; verify account not locked.</w:t>
            </w:r>
          </w:p>
        </w:tc>
      </w:tr>
      <w:tr w:rsidR="005A6FF7" w14:paraId="2033CCD5" w14:textId="77777777">
        <w:tc>
          <w:tcPr>
            <w:tcW w:w="4680" w:type="dxa"/>
          </w:tcPr>
          <w:p w14:paraId="047A3B44" w14:textId="77777777" w:rsidR="005A6FF7" w:rsidRDefault="00000000">
            <w:r>
              <w:t>OTP not received</w:t>
            </w:r>
          </w:p>
        </w:tc>
        <w:tc>
          <w:tcPr>
            <w:tcW w:w="4680" w:type="dxa"/>
          </w:tcPr>
          <w:p w14:paraId="60405CC5" w14:textId="77777777" w:rsidR="005A6FF7" w:rsidRDefault="00000000">
            <w:r>
              <w:t>Confirm mobile signal; check spam folder; wait for resend window; contact admin if repeated.</w:t>
            </w:r>
          </w:p>
        </w:tc>
      </w:tr>
      <w:tr w:rsidR="005A6FF7" w14:paraId="337B687C" w14:textId="77777777">
        <w:tc>
          <w:tcPr>
            <w:tcW w:w="4680" w:type="dxa"/>
          </w:tcPr>
          <w:p w14:paraId="7E45C3FE" w14:textId="77777777" w:rsidR="005A6FF7" w:rsidRDefault="00000000">
            <w:r>
              <w:t>Menus hidden</w:t>
            </w:r>
          </w:p>
        </w:tc>
        <w:tc>
          <w:tcPr>
            <w:tcW w:w="4680" w:type="dxa"/>
          </w:tcPr>
          <w:p w14:paraId="557CE574" w14:textId="77777777" w:rsidR="005A6FF7" w:rsidRDefault="00000000">
            <w:r>
              <w:t>Log out and log in; clear site data only with IT guidance; verify role still active.</w:t>
            </w:r>
          </w:p>
        </w:tc>
      </w:tr>
      <w:tr w:rsidR="005A6FF7" w14:paraId="15B8A857" w14:textId="77777777">
        <w:tc>
          <w:tcPr>
            <w:tcW w:w="4680" w:type="dxa"/>
          </w:tcPr>
          <w:p w14:paraId="2064329E" w14:textId="77777777" w:rsidR="005A6FF7" w:rsidRDefault="00000000">
            <w:r>
              <w:t>List will not load</w:t>
            </w:r>
          </w:p>
        </w:tc>
        <w:tc>
          <w:tcPr>
            <w:tcW w:w="4680" w:type="dxa"/>
          </w:tcPr>
          <w:p w14:paraId="3EF69B82" w14:textId="77777777" w:rsidR="005A6FF7" w:rsidRDefault="00000000">
            <w:r>
              <w:t>Reload page; try another browser; verify network; check if API/server maintenance.</w:t>
            </w:r>
          </w:p>
        </w:tc>
      </w:tr>
      <w:tr w:rsidR="005A6FF7" w14:paraId="44F6937D" w14:textId="77777777">
        <w:tc>
          <w:tcPr>
            <w:tcW w:w="4680" w:type="dxa"/>
          </w:tcPr>
          <w:p w14:paraId="681ECA79" w14:textId="77777777" w:rsidR="005A6FF7" w:rsidRDefault="00000000">
            <w:r>
              <w:t>Validation errors</w:t>
            </w:r>
          </w:p>
        </w:tc>
        <w:tc>
          <w:tcPr>
            <w:tcW w:w="4680" w:type="dxa"/>
          </w:tcPr>
          <w:p w14:paraId="004A7EFE" w14:textId="77777777" w:rsidR="005A6FF7" w:rsidRDefault="00000000">
            <w:r>
              <w:t>Read field message; fill mandatory items; remove stray spaces; match date format on screen.</w:t>
            </w:r>
          </w:p>
        </w:tc>
      </w:tr>
      <w:tr w:rsidR="005A6FF7" w14:paraId="02C48DE2" w14:textId="77777777">
        <w:tc>
          <w:tcPr>
            <w:tcW w:w="4680" w:type="dxa"/>
          </w:tcPr>
          <w:p w14:paraId="42850B9C" w14:textId="77777777" w:rsidR="005A6FF7" w:rsidRDefault="00000000">
            <w:r>
              <w:lastRenderedPageBreak/>
              <w:t>Upload fails</w:t>
            </w:r>
          </w:p>
        </w:tc>
        <w:tc>
          <w:tcPr>
            <w:tcW w:w="4680" w:type="dxa"/>
          </w:tcPr>
          <w:p w14:paraId="051B48CD" w14:textId="77777777" w:rsidR="005A6FF7" w:rsidRDefault="00000000">
            <w:r>
              <w:t>Reduce file size; try PDF; verify file type allowed; retry off-peak hours if network is slow.</w:t>
            </w:r>
          </w:p>
        </w:tc>
      </w:tr>
      <w:tr w:rsidR="005A6FF7" w14:paraId="41BDADED" w14:textId="77777777">
        <w:tc>
          <w:tcPr>
            <w:tcW w:w="4680" w:type="dxa"/>
          </w:tcPr>
          <w:p w14:paraId="4983CD6D" w14:textId="77777777" w:rsidR="005A6FF7" w:rsidRDefault="00000000">
            <w:r>
              <w:t>Print alignment wrong</w:t>
            </w:r>
          </w:p>
        </w:tc>
        <w:tc>
          <w:tcPr>
            <w:tcW w:w="4680" w:type="dxa"/>
          </w:tcPr>
          <w:p w14:paraId="606C9C86" w14:textId="77777777" w:rsidR="005A6FF7" w:rsidRDefault="00000000">
            <w:r>
              <w:t>Use print preview; adjust margins; disable browser headers/footers if they collide with letterhead.</w:t>
            </w:r>
          </w:p>
        </w:tc>
      </w:tr>
    </w:tbl>
    <w:p w14:paraId="24C6307F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623F31FB" w14:textId="77777777" w:rsidR="005A6FF7" w:rsidRDefault="00000000">
      <w:pPr>
        <w:pStyle w:val="Title"/>
        <w:jc w:val="center"/>
      </w:pPr>
      <w:r>
        <w:t>11. Frequently Asked Questions</w:t>
      </w:r>
    </w:p>
    <w:p w14:paraId="2D6D4CB7" w14:textId="77777777" w:rsidR="005A6FF7" w:rsidRDefault="00000000">
      <w:r>
        <w:rPr>
          <w:b/>
        </w:rPr>
        <w:t>Q1. Why does my colleague see menus I do not see?</w:t>
      </w:r>
    </w:p>
    <w:p w14:paraId="5524DCD9" w14:textId="77777777" w:rsidR="005A6FF7" w:rsidRDefault="00000000">
      <w:r>
        <w:t xml:space="preserve">A: Your </w:t>
      </w:r>
      <w:r>
        <w:rPr>
          <w:b/>
        </w:rPr>
        <w:t>roles</w:t>
      </w:r>
      <w:r>
        <w:t xml:space="preserve"> differ. Request the same permission only if your job requires it.</w:t>
      </w:r>
    </w:p>
    <w:p w14:paraId="02395EE8" w14:textId="77777777" w:rsidR="005A6FF7" w:rsidRDefault="00000000">
      <w:r>
        <w:rPr>
          <w:b/>
        </w:rPr>
        <w:t>Q2. Can I use one account for the whole team?</w:t>
      </w:r>
    </w:p>
    <w:p w14:paraId="6DFA973C" w14:textId="77777777" w:rsidR="005A6FF7" w:rsidRDefault="00000000">
      <w:r>
        <w:t xml:space="preserve">A: No. Individual accounts preserve </w:t>
      </w:r>
      <w:r>
        <w:rPr>
          <w:b/>
        </w:rPr>
        <w:t>audit accountability</w:t>
      </w:r>
      <w:r>
        <w:t>.</w:t>
      </w:r>
    </w:p>
    <w:p w14:paraId="4188D867" w14:textId="77777777" w:rsidR="005A6FF7" w:rsidRDefault="00000000">
      <w:r>
        <w:rPr>
          <w:b/>
        </w:rPr>
        <w:t>Q3. I picked the wrong task on forwarding—what now?</w:t>
      </w:r>
    </w:p>
    <w:p w14:paraId="39E2BEB6" w14:textId="77777777" w:rsidR="005A6FF7" w:rsidRDefault="00000000">
      <w:r>
        <w:t xml:space="preserve">A: Notify your </w:t>
      </w:r>
      <w:r>
        <w:rPr>
          <w:b/>
        </w:rPr>
        <w:t>supervisor</w:t>
      </w:r>
      <w:r>
        <w:t xml:space="preserve"> immediately; follow your office’s correction process (return docket or administrative fix).</w:t>
      </w:r>
    </w:p>
    <w:p w14:paraId="4ABB170C" w14:textId="77777777" w:rsidR="005A6FF7" w:rsidRDefault="00000000">
      <w:r>
        <w:rPr>
          <w:b/>
        </w:rPr>
        <w:t>Q4. Can I work from home?</w:t>
      </w:r>
    </w:p>
    <w:p w14:paraId="066FF36A" w14:textId="77777777" w:rsidR="005A6FF7" w:rsidRDefault="00000000">
      <w:r>
        <w:t xml:space="preserve">A: Only through </w:t>
      </w:r>
      <w:r>
        <w:rPr>
          <w:b/>
        </w:rPr>
        <w:t>approved devices</w:t>
      </w:r>
      <w:r>
        <w:t xml:space="preserve"> and </w:t>
      </w:r>
      <w:r>
        <w:rPr>
          <w:b/>
        </w:rPr>
        <w:t>VPN</w:t>
      </w:r>
      <w:r>
        <w:t xml:space="preserve"> per agency IT policy.</w:t>
      </w:r>
    </w:p>
    <w:p w14:paraId="0FD9EB00" w14:textId="77777777" w:rsidR="005A6FF7" w:rsidRDefault="00000000">
      <w:r>
        <w:rPr>
          <w:b/>
        </w:rPr>
        <w:t>Q5. Where do I print PSIR or worksheets?</w:t>
      </w:r>
    </w:p>
    <w:p w14:paraId="36190909" w14:textId="77777777" w:rsidR="005A6FF7" w:rsidRDefault="00000000">
      <w:r>
        <w:t xml:space="preserve">A: From the </w:t>
      </w:r>
      <w:r>
        <w:rPr>
          <w:b/>
        </w:rPr>
        <w:t>Fact Sheet / worksheet / PSIR</w:t>
      </w:r>
      <w:r>
        <w:t xml:space="preserve"> screens once data is complete—exact buttons vary by section.</w:t>
      </w:r>
    </w:p>
    <w:p w14:paraId="797C7449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36860271" w14:textId="77777777" w:rsidR="005A6FF7" w:rsidRDefault="00000000">
      <w:pPr>
        <w:pStyle w:val="Title"/>
        <w:jc w:val="center"/>
      </w:pPr>
      <w:r>
        <w:t>12. Glossary of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310123A1" w14:textId="77777777">
        <w:tc>
          <w:tcPr>
            <w:tcW w:w="4680" w:type="dxa"/>
          </w:tcPr>
          <w:p w14:paraId="4E186E82" w14:textId="77777777" w:rsidR="005A6FF7" w:rsidRDefault="00000000">
            <w:r>
              <w:t>Term</w:t>
            </w:r>
          </w:p>
        </w:tc>
        <w:tc>
          <w:tcPr>
            <w:tcW w:w="4680" w:type="dxa"/>
          </w:tcPr>
          <w:p w14:paraId="1A5459AE" w14:textId="77777777" w:rsidR="005A6FF7" w:rsidRDefault="00000000">
            <w:r>
              <w:t>Plain meaning</w:t>
            </w:r>
          </w:p>
        </w:tc>
      </w:tr>
      <w:tr w:rsidR="005A6FF7" w14:paraId="187D7B89" w14:textId="77777777">
        <w:tc>
          <w:tcPr>
            <w:tcW w:w="4680" w:type="dxa"/>
          </w:tcPr>
          <w:p w14:paraId="13C0B2E7" w14:textId="77777777" w:rsidR="005A6FF7" w:rsidRDefault="00000000">
            <w:r>
              <w:t>PPIS</w:t>
            </w:r>
          </w:p>
        </w:tc>
        <w:tc>
          <w:tcPr>
            <w:tcW w:w="4680" w:type="dxa"/>
          </w:tcPr>
          <w:p w14:paraId="629C1278" w14:textId="77777777" w:rsidR="005A6FF7" w:rsidRDefault="00000000">
            <w:r>
              <w:t>Parole and Probation Information System (this web application).</w:t>
            </w:r>
          </w:p>
        </w:tc>
      </w:tr>
      <w:tr w:rsidR="005A6FF7" w14:paraId="74754CCD" w14:textId="77777777">
        <w:tc>
          <w:tcPr>
            <w:tcW w:w="4680" w:type="dxa"/>
          </w:tcPr>
          <w:p w14:paraId="20F8E680" w14:textId="77777777" w:rsidR="005A6FF7" w:rsidRDefault="00000000">
            <w:r>
              <w:t>Docket</w:t>
            </w:r>
          </w:p>
        </w:tc>
        <w:tc>
          <w:tcPr>
            <w:tcW w:w="4680" w:type="dxa"/>
          </w:tcPr>
          <w:p w14:paraId="07AF8B07" w14:textId="77777777" w:rsidR="005A6FF7" w:rsidRDefault="00000000">
            <w:r>
              <w:t>Electronic case folder tracked in PPIS with a unique number.</w:t>
            </w:r>
          </w:p>
        </w:tc>
      </w:tr>
      <w:tr w:rsidR="005A6FF7" w14:paraId="41B1C3C0" w14:textId="77777777">
        <w:tc>
          <w:tcPr>
            <w:tcW w:w="4680" w:type="dxa"/>
          </w:tcPr>
          <w:p w14:paraId="53105CB1" w14:textId="77777777" w:rsidR="005A6FF7" w:rsidRDefault="00000000">
            <w:r>
              <w:t>Investigation</w:t>
            </w:r>
          </w:p>
        </w:tc>
        <w:tc>
          <w:tcPr>
            <w:tcW w:w="4680" w:type="dxa"/>
          </w:tcPr>
          <w:p w14:paraId="35C0D4D5" w14:textId="77777777" w:rsidR="005A6FF7" w:rsidRDefault="00000000">
            <w:r>
              <w:t>Fact-finding stage before or during supervision (usage depends on program).</w:t>
            </w:r>
          </w:p>
        </w:tc>
      </w:tr>
      <w:tr w:rsidR="005A6FF7" w14:paraId="0C3F0AE5" w14:textId="77777777">
        <w:tc>
          <w:tcPr>
            <w:tcW w:w="4680" w:type="dxa"/>
          </w:tcPr>
          <w:p w14:paraId="5BAF6474" w14:textId="77777777" w:rsidR="005A6FF7" w:rsidRDefault="00000000">
            <w:r>
              <w:t>Supervision</w:t>
            </w:r>
          </w:p>
        </w:tc>
        <w:tc>
          <w:tcPr>
            <w:tcW w:w="4680" w:type="dxa"/>
          </w:tcPr>
          <w:p w14:paraId="72ADAFD2" w14:textId="77777777" w:rsidR="005A6FF7" w:rsidRDefault="00000000">
            <w:r>
              <w:t>Ongoing monitoring and reporting after disposition.</w:t>
            </w:r>
          </w:p>
        </w:tc>
      </w:tr>
      <w:tr w:rsidR="005A6FF7" w14:paraId="0920CD55" w14:textId="77777777">
        <w:tc>
          <w:tcPr>
            <w:tcW w:w="4680" w:type="dxa"/>
          </w:tcPr>
          <w:p w14:paraId="6991B38D" w14:textId="77777777" w:rsidR="005A6FF7" w:rsidRDefault="00000000">
            <w:r>
              <w:t>Courtesy case</w:t>
            </w:r>
          </w:p>
        </w:tc>
        <w:tc>
          <w:tcPr>
            <w:tcW w:w="4680" w:type="dxa"/>
          </w:tcPr>
          <w:p w14:paraId="15A2298D" w14:textId="77777777" w:rsidR="005A6FF7" w:rsidRDefault="00000000">
            <w:r>
              <w:t>Case handled on behalf of or in coordination with another office.</w:t>
            </w:r>
          </w:p>
        </w:tc>
      </w:tr>
      <w:tr w:rsidR="005A6FF7" w14:paraId="6787C938" w14:textId="77777777">
        <w:tc>
          <w:tcPr>
            <w:tcW w:w="4680" w:type="dxa"/>
          </w:tcPr>
          <w:p w14:paraId="4A71F7D1" w14:textId="77777777" w:rsidR="005A6FF7" w:rsidRDefault="00000000">
            <w:r>
              <w:t>Routing</w:t>
            </w:r>
          </w:p>
        </w:tc>
        <w:tc>
          <w:tcPr>
            <w:tcW w:w="4680" w:type="dxa"/>
          </w:tcPr>
          <w:p w14:paraId="113CE0C6" w14:textId="77777777" w:rsidR="005A6FF7" w:rsidRDefault="00000000">
            <w:r>
              <w:t xml:space="preserve">Official movement of a docket between units or </w:t>
            </w:r>
            <w:r>
              <w:lastRenderedPageBreak/>
              <w:t>offices.</w:t>
            </w:r>
          </w:p>
        </w:tc>
      </w:tr>
      <w:tr w:rsidR="005A6FF7" w14:paraId="3C224332" w14:textId="77777777">
        <w:tc>
          <w:tcPr>
            <w:tcW w:w="4680" w:type="dxa"/>
          </w:tcPr>
          <w:p w14:paraId="5F3F5983" w14:textId="77777777" w:rsidR="005A6FF7" w:rsidRDefault="00000000">
            <w:r>
              <w:lastRenderedPageBreak/>
              <w:t>Fact Sheet</w:t>
            </w:r>
          </w:p>
        </w:tc>
        <w:tc>
          <w:tcPr>
            <w:tcW w:w="4680" w:type="dxa"/>
          </w:tcPr>
          <w:p w14:paraId="1C59CD36" w14:textId="77777777" w:rsidR="005A6FF7" w:rsidRDefault="00000000">
            <w:r>
              <w:t>Structured summary of identifying and case facts for a client.</w:t>
            </w:r>
          </w:p>
        </w:tc>
      </w:tr>
      <w:tr w:rsidR="005A6FF7" w14:paraId="603F8DA2" w14:textId="77777777">
        <w:tc>
          <w:tcPr>
            <w:tcW w:w="4680" w:type="dxa"/>
          </w:tcPr>
          <w:p w14:paraId="09789FF2" w14:textId="77777777" w:rsidR="005A6FF7" w:rsidRDefault="00000000">
            <w:r>
              <w:t>PSIR</w:t>
            </w:r>
          </w:p>
        </w:tc>
        <w:tc>
          <w:tcPr>
            <w:tcW w:w="4680" w:type="dxa"/>
          </w:tcPr>
          <w:p w14:paraId="739CC507" w14:textId="77777777" w:rsidR="005A6FF7" w:rsidRDefault="00000000">
            <w:r>
              <w:t>Pre-Sentence Investigation Report sections (when enabled).</w:t>
            </w:r>
          </w:p>
        </w:tc>
      </w:tr>
      <w:tr w:rsidR="005A6FF7" w14:paraId="1DFE2CBD" w14:textId="77777777">
        <w:tc>
          <w:tcPr>
            <w:tcW w:w="4680" w:type="dxa"/>
          </w:tcPr>
          <w:p w14:paraId="012975DE" w14:textId="77777777" w:rsidR="005A6FF7" w:rsidRDefault="00000000">
            <w:r>
              <w:t>PDL</w:t>
            </w:r>
          </w:p>
        </w:tc>
        <w:tc>
          <w:tcPr>
            <w:tcW w:w="4680" w:type="dxa"/>
          </w:tcPr>
          <w:p w14:paraId="2E9B7C59" w14:textId="77777777" w:rsidR="005A6FF7" w:rsidRDefault="00000000">
            <w:r>
              <w:t>Persons Deprived of Liberty track.</w:t>
            </w:r>
          </w:p>
        </w:tc>
      </w:tr>
      <w:tr w:rsidR="005A6FF7" w14:paraId="2B3ABCF2" w14:textId="77777777">
        <w:tc>
          <w:tcPr>
            <w:tcW w:w="4680" w:type="dxa"/>
          </w:tcPr>
          <w:p w14:paraId="3B071BCD" w14:textId="77777777" w:rsidR="005A6FF7" w:rsidRDefault="00000000">
            <w:r>
              <w:t>OTP</w:t>
            </w:r>
          </w:p>
        </w:tc>
        <w:tc>
          <w:tcPr>
            <w:tcW w:w="4680" w:type="dxa"/>
          </w:tcPr>
          <w:p w14:paraId="1AC24E18" w14:textId="77777777" w:rsidR="005A6FF7" w:rsidRDefault="00000000">
            <w:r>
              <w:t>One-time password used on special login paths.</w:t>
            </w:r>
          </w:p>
        </w:tc>
      </w:tr>
      <w:tr w:rsidR="005A6FF7" w14:paraId="1DAB4EF7" w14:textId="77777777">
        <w:tc>
          <w:tcPr>
            <w:tcW w:w="4680" w:type="dxa"/>
          </w:tcPr>
          <w:p w14:paraId="076F5BAC" w14:textId="77777777" w:rsidR="005A6FF7" w:rsidRDefault="00000000">
            <w:r>
              <w:t>Field Office</w:t>
            </w:r>
          </w:p>
        </w:tc>
        <w:tc>
          <w:tcPr>
            <w:tcW w:w="4680" w:type="dxa"/>
          </w:tcPr>
          <w:p w14:paraId="561C7B19" w14:textId="77777777" w:rsidR="005A6FF7" w:rsidRDefault="00000000">
            <w:r>
              <w:t>Your parole and probation district or sub-office entity in the system.</w:t>
            </w:r>
          </w:p>
        </w:tc>
      </w:tr>
    </w:tbl>
    <w:p w14:paraId="50012E40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585822E4" w14:textId="77777777" w:rsidR="005A6FF7" w:rsidRDefault="00000000">
      <w:pPr>
        <w:pStyle w:val="Title"/>
        <w:jc w:val="center"/>
      </w:pPr>
      <w:r>
        <w:t>13. Contact and Support</w:t>
      </w:r>
    </w:p>
    <w:p w14:paraId="483F7645" w14:textId="77777777" w:rsidR="005A6FF7" w:rsidRDefault="00000000">
      <w:pPr>
        <w:pStyle w:val="ListNumber"/>
      </w:pPr>
      <w:r>
        <w:rPr>
          <w:b/>
        </w:rPr>
        <w:t>Application / account access:</w:t>
      </w:r>
      <w:r>
        <w:t xml:space="preserve"> PPIS </w:t>
      </w:r>
      <w:r>
        <w:rPr>
          <w:b/>
        </w:rPr>
        <w:t>System Administrator</w:t>
      </w:r>
      <w:r>
        <w:t xml:space="preserve"> at your Field Office or Regional Office.</w:t>
      </w:r>
    </w:p>
    <w:p w14:paraId="45A90F0E" w14:textId="77777777" w:rsidR="005A6FF7" w:rsidRDefault="00000000">
      <w:pPr>
        <w:pStyle w:val="ListNumber"/>
      </w:pPr>
      <w:r>
        <w:rPr>
          <w:b/>
        </w:rPr>
        <w:t>Password reset / locked account:</w:t>
      </w:r>
      <w:r>
        <w:t xml:space="preserve"> Same administrator or internal IT </w:t>
      </w:r>
      <w:r>
        <w:rPr>
          <w:b/>
        </w:rPr>
        <w:t>help desk</w:t>
      </w:r>
      <w:r>
        <w:t>.</w:t>
      </w:r>
    </w:p>
    <w:p w14:paraId="01B36BB3" w14:textId="77777777" w:rsidR="005A6FF7" w:rsidRDefault="00000000">
      <w:pPr>
        <w:pStyle w:val="ListNumber"/>
      </w:pPr>
      <w:r>
        <w:rPr>
          <w:b/>
        </w:rPr>
        <w:t>Network, VPN, browser:</w:t>
      </w:r>
      <w:r>
        <w:t xml:space="preserve"> Agency </w:t>
      </w:r>
      <w:r>
        <w:rPr>
          <w:b/>
        </w:rPr>
        <w:t>Information Technology</w:t>
      </w:r>
      <w:r>
        <w:t xml:space="preserve"> unit.</w:t>
      </w:r>
    </w:p>
    <w:p w14:paraId="5B375CCF" w14:textId="77777777" w:rsidR="005A6FF7" w:rsidRDefault="00000000">
      <w:pPr>
        <w:pStyle w:val="ListNumber"/>
      </w:pPr>
      <w:r>
        <w:rPr>
          <w:b/>
        </w:rPr>
        <w:t>Policy questions (what to encode, routing, legal sufficiency):</w:t>
      </w:r>
      <w:r>
        <w:t xml:space="preserve"> Your </w:t>
      </w:r>
      <w:r>
        <w:rPr>
          <w:b/>
        </w:rPr>
        <w:t>immediate supervisor</w:t>
      </w:r>
      <w:r>
        <w:t xml:space="preserve"> or </w:t>
      </w:r>
      <w:r>
        <w:rPr>
          <w:b/>
        </w:rPr>
        <w:t>legal unit</w:t>
      </w:r>
      <w:r>
        <w:t>—this manual does not interpret law or local memoranda.</w:t>
      </w:r>
    </w:p>
    <w:p w14:paraId="75F06689" w14:textId="77777777" w:rsidR="005A6FF7" w:rsidRDefault="00000000">
      <w:r>
        <w:rPr>
          <w:b/>
        </w:rPr>
        <w:t>Office use record (optional):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6FF7" w14:paraId="289479A5" w14:textId="77777777">
        <w:tc>
          <w:tcPr>
            <w:tcW w:w="4680" w:type="dxa"/>
          </w:tcPr>
          <w:p w14:paraId="229A97D9" w14:textId="77777777" w:rsidR="005A6FF7" w:rsidRDefault="00000000">
            <w:r>
              <w:t>Field</w:t>
            </w:r>
          </w:p>
        </w:tc>
        <w:tc>
          <w:tcPr>
            <w:tcW w:w="4680" w:type="dxa"/>
          </w:tcPr>
          <w:p w14:paraId="1FC01FE6" w14:textId="77777777" w:rsidR="005A6FF7" w:rsidRDefault="00000000">
            <w:r>
              <w:t>Entry</w:t>
            </w:r>
          </w:p>
        </w:tc>
      </w:tr>
      <w:tr w:rsidR="005A6FF7" w14:paraId="26D63130" w14:textId="77777777">
        <w:tc>
          <w:tcPr>
            <w:tcW w:w="4680" w:type="dxa"/>
          </w:tcPr>
          <w:p w14:paraId="630B8688" w14:textId="77777777" w:rsidR="005A6FF7" w:rsidRDefault="00000000">
            <w:r>
              <w:t>Issued to</w:t>
            </w:r>
          </w:p>
        </w:tc>
        <w:tc>
          <w:tcPr>
            <w:tcW w:w="4680" w:type="dxa"/>
          </w:tcPr>
          <w:p w14:paraId="4C34F635" w14:textId="77777777" w:rsidR="005A6FF7" w:rsidRDefault="00000000">
            <w:r>
              <w:t>_________________________</w:t>
            </w:r>
          </w:p>
        </w:tc>
      </w:tr>
      <w:tr w:rsidR="005A6FF7" w14:paraId="4B709EF8" w14:textId="77777777">
        <w:tc>
          <w:tcPr>
            <w:tcW w:w="4680" w:type="dxa"/>
          </w:tcPr>
          <w:p w14:paraId="0229C16D" w14:textId="77777777" w:rsidR="005A6FF7" w:rsidRDefault="00000000">
            <w:r>
              <w:t>Date received</w:t>
            </w:r>
          </w:p>
        </w:tc>
        <w:tc>
          <w:tcPr>
            <w:tcW w:w="4680" w:type="dxa"/>
          </w:tcPr>
          <w:p w14:paraId="16EE34E9" w14:textId="77777777" w:rsidR="005A6FF7" w:rsidRDefault="00000000">
            <w:r>
              <w:t>_________________________</w:t>
            </w:r>
          </w:p>
        </w:tc>
      </w:tr>
      <w:tr w:rsidR="005A6FF7" w14:paraId="1CCA98B5" w14:textId="77777777">
        <w:tc>
          <w:tcPr>
            <w:tcW w:w="4680" w:type="dxa"/>
          </w:tcPr>
          <w:p w14:paraId="3A8F7626" w14:textId="77777777" w:rsidR="005A6FF7" w:rsidRDefault="00000000">
            <w:r>
              <w:t>Contact number</w:t>
            </w:r>
          </w:p>
        </w:tc>
        <w:tc>
          <w:tcPr>
            <w:tcW w:w="4680" w:type="dxa"/>
          </w:tcPr>
          <w:p w14:paraId="2CB4526B" w14:textId="77777777" w:rsidR="005A6FF7" w:rsidRDefault="00000000">
            <w:r>
              <w:t>_________________________</w:t>
            </w:r>
          </w:p>
        </w:tc>
      </w:tr>
    </w:tbl>
    <w:p w14:paraId="23511652" w14:textId="77777777" w:rsidR="005A6FF7" w:rsidRDefault="00000000">
      <w:r>
        <w:t>────────────────────────────────────────────────────────</w:t>
      </w:r>
    </w:p>
    <w:p w14:paraId="78D214F6" w14:textId="77777777" w:rsidR="005A6FF7" w:rsidRDefault="00000000">
      <w:r>
        <w:rPr>
          <w:i/>
        </w:rPr>
        <w:t>End of document.</w:t>
      </w:r>
    </w:p>
    <w:sectPr w:rsidR="005A6FF7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487581">
    <w:abstractNumId w:val="8"/>
  </w:num>
  <w:num w:numId="2" w16cid:durableId="1584412274">
    <w:abstractNumId w:val="6"/>
  </w:num>
  <w:num w:numId="3" w16cid:durableId="795024363">
    <w:abstractNumId w:val="5"/>
  </w:num>
  <w:num w:numId="4" w16cid:durableId="2045908724">
    <w:abstractNumId w:val="4"/>
  </w:num>
  <w:num w:numId="5" w16cid:durableId="1196234188">
    <w:abstractNumId w:val="7"/>
  </w:num>
  <w:num w:numId="6" w16cid:durableId="1317033768">
    <w:abstractNumId w:val="3"/>
  </w:num>
  <w:num w:numId="7" w16cid:durableId="1046560382">
    <w:abstractNumId w:val="2"/>
  </w:num>
  <w:num w:numId="8" w16cid:durableId="1688095252">
    <w:abstractNumId w:val="1"/>
  </w:num>
  <w:num w:numId="9" w16cid:durableId="136571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B9"/>
    <w:rsid w:val="0015074B"/>
    <w:rsid w:val="00267878"/>
    <w:rsid w:val="0029639D"/>
    <w:rsid w:val="002F3EB3"/>
    <w:rsid w:val="00326F90"/>
    <w:rsid w:val="005A6FF7"/>
    <w:rsid w:val="00715E6A"/>
    <w:rsid w:val="00816FFC"/>
    <w:rsid w:val="00887157"/>
    <w:rsid w:val="00AA1D8D"/>
    <w:rsid w:val="00B47730"/>
    <w:rsid w:val="00CB0664"/>
    <w:rsid w:val="00DF27F9"/>
    <w:rsid w:val="00E13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14BE9"/>
  <w14:defaultImageDpi w14:val="300"/>
  <w15:docId w15:val="{B7D3D55F-A016-4F48-B480-6D9D9EAF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36</Pages>
  <Words>3642</Words>
  <Characters>20762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cedrick.dery0803@outlook.com</cp:lastModifiedBy>
  <cp:revision>3</cp:revision>
  <dcterms:created xsi:type="dcterms:W3CDTF">2013-12-23T23:15:00Z</dcterms:created>
  <dcterms:modified xsi:type="dcterms:W3CDTF">2026-05-18T05:34:00Z</dcterms:modified>
  <cp:category/>
</cp:coreProperties>
</file>