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6F862" w14:textId="77777777" w:rsidR="00144E3A" w:rsidRPr="00144E3A" w:rsidRDefault="00144E3A" w:rsidP="00144E3A">
      <w:r w:rsidRPr="00144E3A">
        <w:t>Le document intitulé "A Review on Internet of Things (IoT), Internet of Everything (IoE), and Internet of Nano Things (IoNT)" présente une analyse approfondie des technologies interconnectées, en mettant l'accent sur les différences entre l'Internet des Objets (IoT) et l'Internet de Tout (IoE).</w:t>
      </w:r>
    </w:p>
    <w:p w14:paraId="4CC39899" w14:textId="77777777" w:rsidR="00144E3A" w:rsidRPr="00144E3A" w:rsidRDefault="00144E3A" w:rsidP="00144E3A">
      <w:pPr>
        <w:rPr>
          <w:b/>
          <w:bCs/>
        </w:rPr>
      </w:pPr>
      <w:r w:rsidRPr="00144E3A">
        <w:rPr>
          <w:b/>
          <w:bCs/>
        </w:rPr>
        <w:t>Synthèse :</w:t>
      </w:r>
    </w:p>
    <w:p w14:paraId="06C20CFD" w14:textId="77777777" w:rsidR="00144E3A" w:rsidRPr="00144E3A" w:rsidRDefault="00144E3A" w:rsidP="00144E3A">
      <w:pPr>
        <w:numPr>
          <w:ilvl w:val="0"/>
          <w:numId w:val="1"/>
        </w:numPr>
      </w:pPr>
      <w:r w:rsidRPr="00144E3A">
        <w:rPr>
          <w:b/>
          <w:bCs/>
        </w:rPr>
        <w:t>Introduction aux concepts</w:t>
      </w:r>
      <w:r w:rsidRPr="00144E3A">
        <w:t xml:space="preserve"> :</w:t>
      </w:r>
    </w:p>
    <w:p w14:paraId="5D78EC7F" w14:textId="77777777" w:rsidR="00144E3A" w:rsidRPr="00144E3A" w:rsidRDefault="00144E3A" w:rsidP="00144E3A">
      <w:pPr>
        <w:numPr>
          <w:ilvl w:val="1"/>
          <w:numId w:val="1"/>
        </w:numPr>
      </w:pPr>
      <w:r w:rsidRPr="00144E3A">
        <w:t>L'IoT fait référence à l'interconnexion d'objets physiques via Internet, permettant la collecte et l'échange de données.</w:t>
      </w:r>
    </w:p>
    <w:p w14:paraId="0315B2E3" w14:textId="77777777" w:rsidR="00144E3A" w:rsidRPr="00144E3A" w:rsidRDefault="00144E3A" w:rsidP="00144E3A">
      <w:pPr>
        <w:numPr>
          <w:ilvl w:val="1"/>
          <w:numId w:val="1"/>
        </w:numPr>
      </w:pPr>
      <w:r w:rsidRPr="00144E3A">
        <w:t>L'IoE élargit ce concept en intégrant non seulement des objets, mais aussi des personnes, des processus et des données, créant ainsi un écosystème plus vaste et interconnecté.</w:t>
      </w:r>
    </w:p>
    <w:p w14:paraId="727C4D68" w14:textId="77777777" w:rsidR="00144E3A" w:rsidRPr="00144E3A" w:rsidRDefault="00144E3A" w:rsidP="00144E3A">
      <w:pPr>
        <w:numPr>
          <w:ilvl w:val="0"/>
          <w:numId w:val="1"/>
        </w:numPr>
      </w:pPr>
      <w:r w:rsidRPr="00144E3A">
        <w:rPr>
          <w:b/>
          <w:bCs/>
        </w:rPr>
        <w:t>Technologies et défis</w:t>
      </w:r>
      <w:r w:rsidRPr="00144E3A">
        <w:t xml:space="preserve"> :</w:t>
      </w:r>
    </w:p>
    <w:p w14:paraId="25B28FAA" w14:textId="77777777" w:rsidR="00144E3A" w:rsidRPr="00144E3A" w:rsidRDefault="00144E3A" w:rsidP="00144E3A">
      <w:pPr>
        <w:numPr>
          <w:ilvl w:val="1"/>
          <w:numId w:val="1"/>
        </w:numPr>
      </w:pPr>
      <w:r w:rsidRPr="00144E3A">
        <w:t>Le document aborde les défis technologiques liés à l'IoT, tels que la standardisation des protocoles, l'implémentation de l'IPv6 et les besoins en énergie pour alimenter les capteurs.</w:t>
      </w:r>
    </w:p>
    <w:p w14:paraId="4E3E2122" w14:textId="77777777" w:rsidR="00144E3A" w:rsidRPr="00144E3A" w:rsidRDefault="00144E3A" w:rsidP="00144E3A">
      <w:pPr>
        <w:numPr>
          <w:ilvl w:val="1"/>
          <w:numId w:val="1"/>
        </w:numPr>
      </w:pPr>
      <w:r w:rsidRPr="00144E3A">
        <w:t>Il souligne également l'importance de la formation et de l'éducation pour combler le manque d'ingénieurs et de programmeurs spécialisés dans l'IoT.</w:t>
      </w:r>
    </w:p>
    <w:p w14:paraId="4089EDEB" w14:textId="77777777" w:rsidR="00144E3A" w:rsidRPr="00144E3A" w:rsidRDefault="00144E3A" w:rsidP="00144E3A">
      <w:pPr>
        <w:numPr>
          <w:ilvl w:val="0"/>
          <w:numId w:val="1"/>
        </w:numPr>
      </w:pPr>
      <w:r w:rsidRPr="00144E3A">
        <w:rPr>
          <w:b/>
          <w:bCs/>
        </w:rPr>
        <w:t>Applications futures</w:t>
      </w:r>
      <w:r w:rsidRPr="00144E3A">
        <w:t xml:space="preserve"> :</w:t>
      </w:r>
    </w:p>
    <w:p w14:paraId="06791EAD" w14:textId="77777777" w:rsidR="00144E3A" w:rsidRPr="00144E3A" w:rsidRDefault="00144E3A" w:rsidP="00144E3A">
      <w:pPr>
        <w:numPr>
          <w:ilvl w:val="1"/>
          <w:numId w:val="1"/>
        </w:numPr>
      </w:pPr>
      <w:r w:rsidRPr="00144E3A">
        <w:t>Les auteurs envisagent diverses applications futures pour l'IoT et l'IoE, notamment dans les domaines de la santé, de l'agriculture, des villes intelligentes et de l'industrie.</w:t>
      </w:r>
    </w:p>
    <w:p w14:paraId="6F9A7F34" w14:textId="77777777" w:rsidR="00144E3A" w:rsidRPr="00144E3A" w:rsidRDefault="00144E3A" w:rsidP="00144E3A">
      <w:pPr>
        <w:numPr>
          <w:ilvl w:val="1"/>
          <w:numId w:val="1"/>
        </w:numPr>
      </w:pPr>
      <w:r w:rsidRPr="00144E3A">
        <w:t>L'IoNT, qui concerne l'interconnexion à l'échelle nanométrique, est également discuté comme une extension potentielle de ces technologies.</w:t>
      </w:r>
    </w:p>
    <w:p w14:paraId="150EDC1D" w14:textId="77777777" w:rsidR="00144E3A" w:rsidRPr="00144E3A" w:rsidRDefault="00144E3A" w:rsidP="00144E3A">
      <w:pPr>
        <w:numPr>
          <w:ilvl w:val="0"/>
          <w:numId w:val="1"/>
        </w:numPr>
      </w:pPr>
      <w:r w:rsidRPr="00144E3A">
        <w:rPr>
          <w:b/>
          <w:bCs/>
        </w:rPr>
        <w:t>Conclusion</w:t>
      </w:r>
      <w:r w:rsidRPr="00144E3A">
        <w:t xml:space="preserve"> :</w:t>
      </w:r>
    </w:p>
    <w:p w14:paraId="761EFF80" w14:textId="77777777" w:rsidR="00144E3A" w:rsidRPr="00144E3A" w:rsidRDefault="00144E3A" w:rsidP="00144E3A">
      <w:pPr>
        <w:numPr>
          <w:ilvl w:val="1"/>
          <w:numId w:val="1"/>
        </w:numPr>
      </w:pPr>
      <w:r w:rsidRPr="00144E3A">
        <w:t>Le document conclut sur l'importance croissante de ces technologies dans notre quotidien et leur potentiel pour transformer divers secteurs, tout en soulignant la nécessité d'une approche réfléchie pour surmonter les défis associés.</w:t>
      </w:r>
    </w:p>
    <w:p w14:paraId="1E3CCFD5" w14:textId="77777777" w:rsidR="00144E3A" w:rsidRPr="00144E3A" w:rsidRDefault="00144E3A" w:rsidP="00144E3A">
      <w:r w:rsidRPr="00144E3A">
        <w:t>Cette synthèse met en lumière les principaux points abordés dans le document, offrant une vue d'ensemble des enjeux et des perspectives liés à l'IoT, l'IoE et l'IoNT.</w:t>
      </w:r>
    </w:p>
    <w:p w14:paraId="4561EF1D" w14:textId="77777777" w:rsidR="001E1703" w:rsidRDefault="001E1703"/>
    <w:sectPr w:rsidR="001E1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D3AF0"/>
    <w:multiLevelType w:val="multilevel"/>
    <w:tmpl w:val="75DE4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74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03"/>
    <w:rsid w:val="00144E3A"/>
    <w:rsid w:val="001E1703"/>
    <w:rsid w:val="00300598"/>
    <w:rsid w:val="00EB14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EA41D-5D8C-4438-96FC-9F4A1DAC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1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E1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E17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17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E17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E17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17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17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17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17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E17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E17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E17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E17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E17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17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17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1703"/>
    <w:rPr>
      <w:rFonts w:eastAsiaTheme="majorEastAsia" w:cstheme="majorBidi"/>
      <w:color w:val="272727" w:themeColor="text1" w:themeTint="D8"/>
    </w:rPr>
  </w:style>
  <w:style w:type="paragraph" w:styleId="Titre">
    <w:name w:val="Title"/>
    <w:basedOn w:val="Normal"/>
    <w:next w:val="Normal"/>
    <w:link w:val="TitreCar"/>
    <w:uiPriority w:val="10"/>
    <w:qFormat/>
    <w:rsid w:val="001E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17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17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17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1703"/>
    <w:pPr>
      <w:spacing w:before="160"/>
      <w:jc w:val="center"/>
    </w:pPr>
    <w:rPr>
      <w:i/>
      <w:iCs/>
      <w:color w:val="404040" w:themeColor="text1" w:themeTint="BF"/>
    </w:rPr>
  </w:style>
  <w:style w:type="character" w:customStyle="1" w:styleId="CitationCar">
    <w:name w:val="Citation Car"/>
    <w:basedOn w:val="Policepardfaut"/>
    <w:link w:val="Citation"/>
    <w:uiPriority w:val="29"/>
    <w:rsid w:val="001E1703"/>
    <w:rPr>
      <w:i/>
      <w:iCs/>
      <w:color w:val="404040" w:themeColor="text1" w:themeTint="BF"/>
    </w:rPr>
  </w:style>
  <w:style w:type="paragraph" w:styleId="Paragraphedeliste">
    <w:name w:val="List Paragraph"/>
    <w:basedOn w:val="Normal"/>
    <w:uiPriority w:val="34"/>
    <w:qFormat/>
    <w:rsid w:val="001E1703"/>
    <w:pPr>
      <w:ind w:left="720"/>
      <w:contextualSpacing/>
    </w:pPr>
  </w:style>
  <w:style w:type="character" w:styleId="Accentuationintense">
    <w:name w:val="Intense Emphasis"/>
    <w:basedOn w:val="Policepardfaut"/>
    <w:uiPriority w:val="21"/>
    <w:qFormat/>
    <w:rsid w:val="001E1703"/>
    <w:rPr>
      <w:i/>
      <w:iCs/>
      <w:color w:val="0F4761" w:themeColor="accent1" w:themeShade="BF"/>
    </w:rPr>
  </w:style>
  <w:style w:type="paragraph" w:styleId="Citationintense">
    <w:name w:val="Intense Quote"/>
    <w:basedOn w:val="Normal"/>
    <w:next w:val="Normal"/>
    <w:link w:val="CitationintenseCar"/>
    <w:uiPriority w:val="30"/>
    <w:qFormat/>
    <w:rsid w:val="001E1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1703"/>
    <w:rPr>
      <w:i/>
      <w:iCs/>
      <w:color w:val="0F4761" w:themeColor="accent1" w:themeShade="BF"/>
    </w:rPr>
  </w:style>
  <w:style w:type="character" w:styleId="Rfrenceintense">
    <w:name w:val="Intense Reference"/>
    <w:basedOn w:val="Policepardfaut"/>
    <w:uiPriority w:val="32"/>
    <w:qFormat/>
    <w:rsid w:val="001E1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88759">
      <w:bodyDiv w:val="1"/>
      <w:marLeft w:val="0"/>
      <w:marRight w:val="0"/>
      <w:marTop w:val="0"/>
      <w:marBottom w:val="0"/>
      <w:divBdr>
        <w:top w:val="none" w:sz="0" w:space="0" w:color="auto"/>
        <w:left w:val="none" w:sz="0" w:space="0" w:color="auto"/>
        <w:bottom w:val="none" w:sz="0" w:space="0" w:color="auto"/>
        <w:right w:val="none" w:sz="0" w:space="0" w:color="auto"/>
      </w:divBdr>
    </w:div>
    <w:div w:id="200697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1474</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Tchinda Feze Cedrick Vanel</dc:creator>
  <cp:keywords/>
  <dc:description/>
  <cp:lastModifiedBy>Tchinda Feze Cedrick Vanel</cp:lastModifiedBy>
  <cp:revision>2</cp:revision>
  <dcterms:created xsi:type="dcterms:W3CDTF">2024-11-18T12:48:00Z</dcterms:created>
  <dcterms:modified xsi:type="dcterms:W3CDTF">2024-11-18T12:48:00Z</dcterms:modified>
</cp:coreProperties>
</file>