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42DF5" w14:textId="77777777" w:rsidR="00F624A0" w:rsidRPr="00F624A0" w:rsidRDefault="00F624A0" w:rsidP="00F624A0">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F624A0">
        <w:rPr>
          <w:rFonts w:ascii="Times New Roman" w:eastAsia="Times New Roman" w:hAnsi="Times New Roman" w:cs="Times New Roman"/>
          <w:b/>
          <w:bCs/>
          <w:kern w:val="36"/>
          <w:sz w:val="48"/>
          <w:szCs w:val="48"/>
        </w:rPr>
        <w:t>MEETING MINUTES</w:t>
      </w:r>
    </w:p>
    <w:p w14:paraId="4FF40BB6" w14:textId="77777777" w:rsidR="00F624A0" w:rsidRPr="00F624A0" w:rsidRDefault="00F624A0" w:rsidP="00F624A0">
      <w:pPr>
        <w:spacing w:before="100" w:beforeAutospacing="1" w:after="100" w:afterAutospacing="1" w:line="240" w:lineRule="auto"/>
        <w:rPr>
          <w:rFonts w:ascii="Times New Roman" w:eastAsia="Times New Roman" w:hAnsi="Times New Roman" w:cs="Times New Roman"/>
          <w:sz w:val="24"/>
          <w:szCs w:val="24"/>
        </w:rPr>
      </w:pPr>
      <w:r w:rsidRPr="00F624A0">
        <w:rPr>
          <w:rFonts w:ascii="Times New Roman" w:eastAsia="Times New Roman" w:hAnsi="Times New Roman" w:cs="Times New Roman"/>
          <w:b/>
          <w:bCs/>
          <w:sz w:val="24"/>
          <w:szCs w:val="24"/>
        </w:rPr>
        <w:t>Collaboration Partnership Between RWVCA and AEBTP</w:t>
      </w:r>
    </w:p>
    <w:p w14:paraId="147975EC" w14:textId="054BAFF4" w:rsidR="00F624A0" w:rsidRPr="00F624A0" w:rsidRDefault="00F624A0" w:rsidP="00F624A0">
      <w:pPr>
        <w:spacing w:before="100" w:beforeAutospacing="1" w:after="100" w:afterAutospacing="1" w:line="240" w:lineRule="auto"/>
        <w:jc w:val="center"/>
        <w:rPr>
          <w:rFonts w:ascii="Times New Roman" w:eastAsia="Times New Roman" w:hAnsi="Times New Roman" w:cs="Times New Roman"/>
          <w:sz w:val="24"/>
          <w:szCs w:val="24"/>
        </w:rPr>
      </w:pPr>
      <w:r w:rsidRPr="00F624A0">
        <w:rPr>
          <w:rFonts w:ascii="Times New Roman" w:eastAsia="Times New Roman" w:hAnsi="Times New Roman" w:cs="Times New Roman"/>
          <w:b/>
          <w:bCs/>
          <w:sz w:val="24"/>
          <w:szCs w:val="24"/>
        </w:rPr>
        <w:t>Date:</w:t>
      </w:r>
      <w:r w:rsidRPr="00F624A0">
        <w:rPr>
          <w:rFonts w:ascii="Times New Roman" w:eastAsia="Times New Roman" w:hAnsi="Times New Roman" w:cs="Times New Roman"/>
          <w:sz w:val="24"/>
          <w:szCs w:val="24"/>
        </w:rPr>
        <w:t xml:space="preserve"> 12 March 2026</w:t>
      </w:r>
      <w:r w:rsidRPr="00F624A0">
        <w:rPr>
          <w:rFonts w:ascii="Times New Roman" w:eastAsia="Times New Roman" w:hAnsi="Times New Roman" w:cs="Times New Roman"/>
          <w:sz w:val="24"/>
          <w:szCs w:val="24"/>
        </w:rPr>
        <w:br/>
      </w:r>
      <w:r w:rsidRPr="00F624A0">
        <w:rPr>
          <w:rFonts w:ascii="Times New Roman" w:eastAsia="Times New Roman" w:hAnsi="Times New Roman" w:cs="Times New Roman"/>
          <w:b/>
          <w:bCs/>
          <w:sz w:val="24"/>
          <w:szCs w:val="24"/>
        </w:rPr>
        <w:t>Location:</w:t>
      </w:r>
      <w:r w:rsidRPr="00F624A0">
        <w:rPr>
          <w:rFonts w:ascii="Times New Roman" w:eastAsia="Times New Roman" w:hAnsi="Times New Roman" w:cs="Times New Roman"/>
          <w:sz w:val="24"/>
          <w:szCs w:val="24"/>
        </w:rPr>
        <w:t xml:space="preserve"> PSF Headquarters</w:t>
      </w:r>
      <w:r w:rsidRPr="00F624A0">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Meeting Chair</w:t>
      </w:r>
      <w:r w:rsidRPr="00F624A0">
        <w:rPr>
          <w:rFonts w:ascii="Times New Roman" w:eastAsia="Times New Roman" w:hAnsi="Times New Roman" w:cs="Times New Roman"/>
          <w:b/>
          <w:bCs/>
          <w:sz w:val="24"/>
          <w:szCs w:val="24"/>
        </w:rPr>
        <w:t>:</w:t>
      </w:r>
      <w:r w:rsidRPr="00F624A0">
        <w:rPr>
          <w:rFonts w:ascii="Times New Roman" w:eastAsia="Times New Roman" w:hAnsi="Times New Roman" w:cs="Times New Roman"/>
          <w:sz w:val="24"/>
          <w:szCs w:val="24"/>
        </w:rPr>
        <w:t xml:space="preserve"> Faustin Karasira, Chief Operations Officer (PSF)</w:t>
      </w:r>
      <w:r w:rsidRPr="00F624A0">
        <w:rPr>
          <w:rFonts w:ascii="Times New Roman" w:eastAsia="Times New Roman" w:hAnsi="Times New Roman" w:cs="Times New Roman"/>
          <w:sz w:val="24"/>
          <w:szCs w:val="24"/>
        </w:rPr>
        <w:br/>
      </w:r>
      <w:r w:rsidRPr="00F624A0">
        <w:rPr>
          <w:rFonts w:ascii="Times New Roman" w:eastAsia="Times New Roman" w:hAnsi="Times New Roman" w:cs="Times New Roman"/>
          <w:b/>
          <w:bCs/>
          <w:sz w:val="24"/>
          <w:szCs w:val="24"/>
        </w:rPr>
        <w:t>Minute Taker:</w:t>
      </w:r>
      <w:r w:rsidRPr="00F624A0">
        <w:rPr>
          <w:rFonts w:ascii="Times New Roman" w:eastAsia="Times New Roman" w:hAnsi="Times New Roman" w:cs="Times New Roman"/>
          <w:sz w:val="24"/>
          <w:szCs w:val="24"/>
        </w:rPr>
        <w:t xml:space="preserve"> </w:t>
      </w:r>
      <w:proofErr w:type="spellStart"/>
      <w:r w:rsidRPr="00F624A0">
        <w:rPr>
          <w:rFonts w:ascii="Times New Roman" w:eastAsia="Times New Roman" w:hAnsi="Times New Roman" w:cs="Times New Roman"/>
          <w:sz w:val="24"/>
          <w:szCs w:val="24"/>
        </w:rPr>
        <w:t>Gloriose</w:t>
      </w:r>
      <w:proofErr w:type="spellEnd"/>
      <w:r w:rsidRPr="00F624A0">
        <w:rPr>
          <w:rFonts w:ascii="Times New Roman" w:eastAsia="Times New Roman" w:hAnsi="Times New Roman" w:cs="Times New Roman"/>
          <w:sz w:val="24"/>
          <w:szCs w:val="24"/>
        </w:rPr>
        <w:t xml:space="preserve"> </w:t>
      </w:r>
      <w:proofErr w:type="spellStart"/>
      <w:r w:rsidRPr="00F624A0">
        <w:rPr>
          <w:rFonts w:ascii="Times New Roman" w:eastAsia="Times New Roman" w:hAnsi="Times New Roman" w:cs="Times New Roman"/>
          <w:sz w:val="24"/>
          <w:szCs w:val="24"/>
        </w:rPr>
        <w:t>Nyirabahizi</w:t>
      </w:r>
      <w:proofErr w:type="spellEnd"/>
      <w:r w:rsidRPr="00F624A0">
        <w:rPr>
          <w:rFonts w:ascii="Times New Roman" w:eastAsia="Times New Roman" w:hAnsi="Times New Roman" w:cs="Times New Roman"/>
          <w:sz w:val="24"/>
          <w:szCs w:val="24"/>
        </w:rPr>
        <w:t xml:space="preserve"> (RWVCA)</w:t>
      </w:r>
    </w:p>
    <w:p w14:paraId="12AD925D" w14:textId="77777777" w:rsidR="00F624A0" w:rsidRPr="00F624A0" w:rsidRDefault="00F624A0" w:rsidP="00F624A0">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F624A0">
        <w:rPr>
          <w:rFonts w:ascii="Times New Roman" w:eastAsia="Times New Roman" w:hAnsi="Times New Roman" w:cs="Times New Roman"/>
          <w:b/>
          <w:bCs/>
          <w:sz w:val="36"/>
          <w:szCs w:val="36"/>
        </w:rPr>
        <w:t>1. Attendees</w:t>
      </w:r>
    </w:p>
    <w:p w14:paraId="27D4B308" w14:textId="77777777" w:rsidR="00F624A0" w:rsidRPr="00F624A0" w:rsidRDefault="00F624A0" w:rsidP="00F624A0">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F624A0">
        <w:rPr>
          <w:rFonts w:ascii="Times New Roman" w:eastAsia="Times New Roman" w:hAnsi="Times New Roman" w:cs="Times New Roman"/>
          <w:sz w:val="24"/>
          <w:szCs w:val="24"/>
        </w:rPr>
        <w:t>Faustin Karasira – Chief Operations Officer, PSF</w:t>
      </w:r>
    </w:p>
    <w:p w14:paraId="25E50B0E" w14:textId="77777777" w:rsidR="00F624A0" w:rsidRPr="00F624A0" w:rsidRDefault="00F624A0" w:rsidP="00F624A0">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F624A0">
        <w:rPr>
          <w:rFonts w:ascii="Times New Roman" w:eastAsia="Times New Roman" w:hAnsi="Times New Roman" w:cs="Times New Roman"/>
          <w:sz w:val="24"/>
          <w:szCs w:val="24"/>
        </w:rPr>
        <w:t>Ephrem Karangwa – Director of Operations, PSF</w:t>
      </w:r>
    </w:p>
    <w:p w14:paraId="5EE5E70F" w14:textId="77777777" w:rsidR="00F624A0" w:rsidRPr="00F624A0" w:rsidRDefault="00F624A0" w:rsidP="00F624A0">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F624A0">
        <w:rPr>
          <w:rFonts w:ascii="Times New Roman" w:eastAsia="Times New Roman" w:hAnsi="Times New Roman" w:cs="Times New Roman"/>
          <w:sz w:val="24"/>
          <w:szCs w:val="24"/>
        </w:rPr>
        <w:t xml:space="preserve">Florent </w:t>
      </w:r>
      <w:proofErr w:type="spellStart"/>
      <w:r w:rsidRPr="00F624A0">
        <w:rPr>
          <w:rFonts w:ascii="Times New Roman" w:eastAsia="Times New Roman" w:hAnsi="Times New Roman" w:cs="Times New Roman"/>
          <w:sz w:val="24"/>
          <w:szCs w:val="24"/>
        </w:rPr>
        <w:t>Uwacu</w:t>
      </w:r>
      <w:proofErr w:type="spellEnd"/>
      <w:r w:rsidRPr="00F624A0">
        <w:rPr>
          <w:rFonts w:ascii="Times New Roman" w:eastAsia="Times New Roman" w:hAnsi="Times New Roman" w:cs="Times New Roman"/>
          <w:sz w:val="24"/>
          <w:szCs w:val="24"/>
        </w:rPr>
        <w:t xml:space="preserve"> – Business Research Center, PSF</w:t>
      </w:r>
    </w:p>
    <w:p w14:paraId="34DE1586" w14:textId="77777777" w:rsidR="00F624A0" w:rsidRPr="00F624A0" w:rsidRDefault="00F624A0" w:rsidP="00F624A0">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F624A0">
        <w:rPr>
          <w:rFonts w:ascii="Times New Roman" w:eastAsia="Times New Roman" w:hAnsi="Times New Roman" w:cs="Times New Roman"/>
          <w:sz w:val="24"/>
          <w:szCs w:val="24"/>
        </w:rPr>
        <w:t>David Munana – Executive Director, AEBTP</w:t>
      </w:r>
    </w:p>
    <w:p w14:paraId="46EC7ECF" w14:textId="77777777" w:rsidR="00F624A0" w:rsidRPr="00F624A0" w:rsidRDefault="00F624A0" w:rsidP="00F624A0">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F624A0">
        <w:rPr>
          <w:rFonts w:ascii="Times New Roman" w:eastAsia="Times New Roman" w:hAnsi="Times New Roman" w:cs="Times New Roman"/>
          <w:sz w:val="24"/>
          <w:szCs w:val="24"/>
        </w:rPr>
        <w:t>Marthe Dushimirimana – Executive Director, RWVCA</w:t>
      </w:r>
    </w:p>
    <w:p w14:paraId="496B2FAE" w14:textId="4123856A" w:rsidR="00F624A0" w:rsidRPr="00F624A0" w:rsidRDefault="00F624A0" w:rsidP="00F624A0">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F624A0">
        <w:rPr>
          <w:rFonts w:ascii="Times New Roman" w:eastAsia="Times New Roman" w:hAnsi="Times New Roman" w:cs="Times New Roman"/>
          <w:sz w:val="24"/>
          <w:szCs w:val="24"/>
        </w:rPr>
        <w:t>Gloriose</w:t>
      </w:r>
      <w:proofErr w:type="spellEnd"/>
      <w:r w:rsidRPr="00F624A0">
        <w:rPr>
          <w:rFonts w:ascii="Times New Roman" w:eastAsia="Times New Roman" w:hAnsi="Times New Roman" w:cs="Times New Roman"/>
          <w:sz w:val="24"/>
          <w:szCs w:val="24"/>
        </w:rPr>
        <w:t xml:space="preserve"> </w:t>
      </w:r>
      <w:proofErr w:type="spellStart"/>
      <w:r w:rsidRPr="00F624A0">
        <w:rPr>
          <w:rFonts w:ascii="Times New Roman" w:eastAsia="Times New Roman" w:hAnsi="Times New Roman" w:cs="Times New Roman"/>
          <w:sz w:val="24"/>
          <w:szCs w:val="24"/>
        </w:rPr>
        <w:t>Nyirabahizi</w:t>
      </w:r>
      <w:proofErr w:type="spellEnd"/>
      <w:r w:rsidRPr="00F624A0">
        <w:rPr>
          <w:rFonts w:ascii="Times New Roman" w:eastAsia="Times New Roman" w:hAnsi="Times New Roman" w:cs="Times New Roman"/>
          <w:sz w:val="24"/>
          <w:szCs w:val="24"/>
        </w:rPr>
        <w:t xml:space="preserve"> – Project Coordinator, RWVCA</w:t>
      </w:r>
    </w:p>
    <w:p w14:paraId="30111422" w14:textId="77777777" w:rsidR="00F624A0" w:rsidRPr="00F624A0" w:rsidRDefault="00F624A0" w:rsidP="00F624A0">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F624A0">
        <w:rPr>
          <w:rFonts w:ascii="Times New Roman" w:eastAsia="Times New Roman" w:hAnsi="Times New Roman" w:cs="Times New Roman"/>
          <w:b/>
          <w:bCs/>
          <w:sz w:val="36"/>
          <w:szCs w:val="36"/>
        </w:rPr>
        <w:t>2. Meeting Purpose</w:t>
      </w:r>
    </w:p>
    <w:p w14:paraId="1A3E21BD" w14:textId="77777777" w:rsidR="00F624A0" w:rsidRPr="00F624A0" w:rsidRDefault="00F624A0" w:rsidP="00F624A0">
      <w:pPr>
        <w:spacing w:before="100" w:beforeAutospacing="1" w:after="100" w:afterAutospacing="1" w:line="240" w:lineRule="auto"/>
        <w:jc w:val="both"/>
        <w:rPr>
          <w:rFonts w:ascii="Times New Roman" w:eastAsia="Times New Roman" w:hAnsi="Times New Roman" w:cs="Times New Roman"/>
          <w:sz w:val="24"/>
          <w:szCs w:val="24"/>
        </w:rPr>
      </w:pPr>
      <w:r w:rsidRPr="00F624A0">
        <w:rPr>
          <w:rFonts w:ascii="Times New Roman" w:eastAsia="Times New Roman" w:hAnsi="Times New Roman" w:cs="Times New Roman"/>
          <w:sz w:val="24"/>
          <w:szCs w:val="24"/>
        </w:rPr>
        <w:t xml:space="preserve">The meeting was convened to explore collaboration opportunities between the Rwanda Wood Value Chain Association (RWVCA) and the Association des Entrepreneurs du </w:t>
      </w:r>
      <w:proofErr w:type="spellStart"/>
      <w:r w:rsidRPr="00F624A0">
        <w:rPr>
          <w:rFonts w:ascii="Times New Roman" w:eastAsia="Times New Roman" w:hAnsi="Times New Roman" w:cs="Times New Roman"/>
          <w:sz w:val="24"/>
          <w:szCs w:val="24"/>
        </w:rPr>
        <w:t>Bâtiment</w:t>
      </w:r>
      <w:proofErr w:type="spellEnd"/>
      <w:r w:rsidRPr="00F624A0">
        <w:rPr>
          <w:rFonts w:ascii="Times New Roman" w:eastAsia="Times New Roman" w:hAnsi="Times New Roman" w:cs="Times New Roman"/>
          <w:sz w:val="24"/>
          <w:szCs w:val="24"/>
        </w:rPr>
        <w:t xml:space="preserve"> et Travaux Publics (AEBTP). The objective was to align the supply of locally produced wood products with the needs of the construction sector, promote the use of local materials, and strengthen domestic production in line with the mandate of the Private Sector Federation (PSF) to facilitate inter</w:t>
      </w:r>
      <w:r w:rsidRPr="00F624A0">
        <w:rPr>
          <w:rFonts w:ascii="Times New Roman" w:eastAsia="Times New Roman" w:hAnsi="Times New Roman" w:cs="Times New Roman"/>
          <w:sz w:val="24"/>
          <w:szCs w:val="24"/>
        </w:rPr>
        <w:noBreakHyphen/>
        <w:t>sector partnerships.</w:t>
      </w:r>
    </w:p>
    <w:p w14:paraId="5CA10AC7" w14:textId="75ADB63E" w:rsidR="00F624A0" w:rsidRPr="00F624A0" w:rsidRDefault="00F624A0" w:rsidP="00F624A0">
      <w:pPr>
        <w:spacing w:after="0" w:line="240" w:lineRule="auto"/>
        <w:jc w:val="both"/>
        <w:rPr>
          <w:rFonts w:ascii="Times New Roman" w:eastAsia="Times New Roman" w:hAnsi="Times New Roman" w:cs="Times New Roman"/>
          <w:sz w:val="24"/>
          <w:szCs w:val="24"/>
        </w:rPr>
      </w:pPr>
    </w:p>
    <w:p w14:paraId="29275A32" w14:textId="64E254C0" w:rsidR="00F624A0" w:rsidRPr="00F624A0" w:rsidRDefault="00F624A0" w:rsidP="00F624A0">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F624A0">
        <w:rPr>
          <w:rFonts w:ascii="Times New Roman" w:eastAsia="Times New Roman" w:hAnsi="Times New Roman" w:cs="Times New Roman"/>
          <w:b/>
          <w:bCs/>
          <w:sz w:val="36"/>
          <w:szCs w:val="36"/>
        </w:rPr>
        <w:t>3. Sector Context, Opportunities, and Strategic</w:t>
      </w:r>
      <w:r>
        <w:rPr>
          <w:rFonts w:ascii="Times New Roman" w:eastAsia="Times New Roman" w:hAnsi="Times New Roman" w:cs="Times New Roman"/>
          <w:b/>
          <w:bCs/>
          <w:sz w:val="36"/>
          <w:szCs w:val="36"/>
        </w:rPr>
        <w:t xml:space="preserve"> </w:t>
      </w:r>
      <w:r w:rsidRPr="00F624A0">
        <w:rPr>
          <w:rFonts w:ascii="Times New Roman" w:eastAsia="Times New Roman" w:hAnsi="Times New Roman" w:cs="Times New Roman"/>
          <w:b/>
          <w:bCs/>
          <w:sz w:val="36"/>
          <w:szCs w:val="36"/>
        </w:rPr>
        <w:t>Recommendations</w:t>
      </w:r>
    </w:p>
    <w:p w14:paraId="65BC0B33" w14:textId="77777777" w:rsidR="00F624A0" w:rsidRPr="00F624A0" w:rsidRDefault="00F624A0" w:rsidP="00F624A0">
      <w:pPr>
        <w:spacing w:before="100" w:beforeAutospacing="1" w:after="100" w:afterAutospacing="1" w:line="240" w:lineRule="auto"/>
        <w:jc w:val="both"/>
        <w:rPr>
          <w:rFonts w:ascii="Times New Roman" w:eastAsia="Times New Roman" w:hAnsi="Times New Roman" w:cs="Times New Roman"/>
          <w:sz w:val="24"/>
          <w:szCs w:val="24"/>
        </w:rPr>
      </w:pPr>
      <w:r w:rsidRPr="00F624A0">
        <w:rPr>
          <w:rFonts w:ascii="Times New Roman" w:eastAsia="Times New Roman" w:hAnsi="Times New Roman" w:cs="Times New Roman"/>
          <w:sz w:val="24"/>
          <w:szCs w:val="24"/>
        </w:rPr>
        <w:t>RWVCA and AEBTP presented their joint initiative to establish a formal partnership aimed at improving coordination between the wood and construction sectors. PSF, through the COO, facilitated discussions to support this initiative and reinforce the Made in Rwanda agenda.</w:t>
      </w:r>
    </w:p>
    <w:p w14:paraId="7A0697F6" w14:textId="77777777" w:rsidR="00F624A0" w:rsidRPr="00F624A0" w:rsidRDefault="00F624A0" w:rsidP="00F624A0">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F624A0">
        <w:rPr>
          <w:rFonts w:ascii="Times New Roman" w:eastAsia="Times New Roman" w:hAnsi="Times New Roman" w:cs="Times New Roman"/>
          <w:b/>
          <w:bCs/>
          <w:sz w:val="27"/>
          <w:szCs w:val="27"/>
        </w:rPr>
        <w:t>Key Discussion Points</w:t>
      </w:r>
    </w:p>
    <w:p w14:paraId="6A00C2E8" w14:textId="77777777" w:rsidR="00F624A0" w:rsidRPr="00F624A0" w:rsidRDefault="00F624A0" w:rsidP="00F624A0">
      <w:pPr>
        <w:spacing w:before="100" w:beforeAutospacing="1" w:after="100" w:afterAutospacing="1" w:line="240" w:lineRule="auto"/>
        <w:jc w:val="both"/>
        <w:rPr>
          <w:rFonts w:ascii="Times New Roman" w:eastAsia="Times New Roman" w:hAnsi="Times New Roman" w:cs="Times New Roman"/>
          <w:sz w:val="24"/>
          <w:szCs w:val="24"/>
        </w:rPr>
      </w:pPr>
      <w:r w:rsidRPr="00F624A0">
        <w:rPr>
          <w:rFonts w:ascii="Times New Roman" w:eastAsia="Times New Roman" w:hAnsi="Times New Roman" w:cs="Times New Roman"/>
          <w:sz w:val="24"/>
          <w:szCs w:val="24"/>
        </w:rPr>
        <w:t>Participants emphasized the importance of understanding the construction sector’s specific requirements. The following needs were identified:</w:t>
      </w:r>
    </w:p>
    <w:p w14:paraId="3A4238F1" w14:textId="77777777" w:rsidR="00F624A0" w:rsidRPr="00F624A0" w:rsidRDefault="00F624A0" w:rsidP="00F624A0">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F624A0">
        <w:rPr>
          <w:rFonts w:ascii="Times New Roman" w:eastAsia="Times New Roman" w:hAnsi="Times New Roman" w:cs="Times New Roman"/>
          <w:sz w:val="24"/>
          <w:szCs w:val="24"/>
        </w:rPr>
        <w:t>Identification of wood types, quality standards, and quantities required by AEBTP members.</w:t>
      </w:r>
    </w:p>
    <w:p w14:paraId="198F364B" w14:textId="77777777" w:rsidR="00F624A0" w:rsidRPr="00F624A0" w:rsidRDefault="00F624A0" w:rsidP="00F624A0">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F624A0">
        <w:rPr>
          <w:rFonts w:ascii="Times New Roman" w:eastAsia="Times New Roman" w:hAnsi="Times New Roman" w:cs="Times New Roman"/>
          <w:sz w:val="24"/>
          <w:szCs w:val="24"/>
        </w:rPr>
        <w:t>Assessment of RWVCA members’ production capacity.</w:t>
      </w:r>
    </w:p>
    <w:p w14:paraId="26228C53" w14:textId="77777777" w:rsidR="00F624A0" w:rsidRPr="00F624A0" w:rsidRDefault="00F624A0" w:rsidP="00F624A0">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F624A0">
        <w:rPr>
          <w:rFonts w:ascii="Times New Roman" w:eastAsia="Times New Roman" w:hAnsi="Times New Roman" w:cs="Times New Roman"/>
          <w:sz w:val="24"/>
          <w:szCs w:val="24"/>
        </w:rPr>
        <w:lastRenderedPageBreak/>
        <w:t>Development of supply</w:t>
      </w:r>
      <w:r w:rsidRPr="00F624A0">
        <w:rPr>
          <w:rFonts w:ascii="Times New Roman" w:eastAsia="Times New Roman" w:hAnsi="Times New Roman" w:cs="Times New Roman"/>
          <w:sz w:val="24"/>
          <w:szCs w:val="24"/>
        </w:rPr>
        <w:noBreakHyphen/>
        <w:t>demand projections to guide future planning.</w:t>
      </w:r>
    </w:p>
    <w:p w14:paraId="166E2505" w14:textId="77777777" w:rsidR="00F624A0" w:rsidRPr="00F624A0" w:rsidRDefault="00F624A0" w:rsidP="00F624A0">
      <w:pPr>
        <w:spacing w:before="100" w:beforeAutospacing="1" w:after="100" w:afterAutospacing="1" w:line="240" w:lineRule="auto"/>
        <w:jc w:val="both"/>
        <w:rPr>
          <w:rFonts w:ascii="Times New Roman" w:eastAsia="Times New Roman" w:hAnsi="Times New Roman" w:cs="Times New Roman"/>
          <w:sz w:val="24"/>
          <w:szCs w:val="24"/>
        </w:rPr>
      </w:pPr>
      <w:r w:rsidRPr="00F624A0">
        <w:rPr>
          <w:rFonts w:ascii="Times New Roman" w:eastAsia="Times New Roman" w:hAnsi="Times New Roman" w:cs="Times New Roman"/>
          <w:sz w:val="24"/>
          <w:szCs w:val="24"/>
        </w:rPr>
        <w:t>The PSF COO welcomed the initiative and highlighted the need for a comprehensive sector assessment to generate reliable data for informed decision</w:t>
      </w:r>
      <w:r w:rsidRPr="00F624A0">
        <w:rPr>
          <w:rFonts w:ascii="Times New Roman" w:eastAsia="Times New Roman" w:hAnsi="Times New Roman" w:cs="Times New Roman"/>
          <w:sz w:val="24"/>
          <w:szCs w:val="24"/>
        </w:rPr>
        <w:noBreakHyphen/>
        <w:t>making. The assessment should cover:</w:t>
      </w:r>
    </w:p>
    <w:p w14:paraId="1A8EF4A1" w14:textId="77777777" w:rsidR="00F624A0" w:rsidRPr="00F624A0" w:rsidRDefault="00F624A0" w:rsidP="00F624A0">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F624A0">
        <w:rPr>
          <w:rFonts w:ascii="Times New Roman" w:eastAsia="Times New Roman" w:hAnsi="Times New Roman" w:cs="Times New Roman"/>
          <w:sz w:val="24"/>
          <w:szCs w:val="24"/>
        </w:rPr>
        <w:t>Market turnover for both the wood and construction sectors.</w:t>
      </w:r>
    </w:p>
    <w:p w14:paraId="794B86B9" w14:textId="77777777" w:rsidR="00F624A0" w:rsidRPr="00F624A0" w:rsidRDefault="00F624A0" w:rsidP="00F624A0">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F624A0">
        <w:rPr>
          <w:rFonts w:ascii="Times New Roman" w:eastAsia="Times New Roman" w:hAnsi="Times New Roman" w:cs="Times New Roman"/>
          <w:sz w:val="24"/>
          <w:szCs w:val="24"/>
        </w:rPr>
        <w:t>Quantities of locally produced versus imported wood products.</w:t>
      </w:r>
    </w:p>
    <w:p w14:paraId="617C56EC" w14:textId="77777777" w:rsidR="00F624A0" w:rsidRPr="00F624A0" w:rsidRDefault="00F624A0" w:rsidP="00F624A0">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F624A0">
        <w:rPr>
          <w:rFonts w:ascii="Times New Roman" w:eastAsia="Times New Roman" w:hAnsi="Times New Roman" w:cs="Times New Roman"/>
          <w:sz w:val="24"/>
          <w:szCs w:val="24"/>
        </w:rPr>
        <w:t>Market projections for both sectors.</w:t>
      </w:r>
    </w:p>
    <w:p w14:paraId="7A1F9557" w14:textId="77777777" w:rsidR="00F624A0" w:rsidRPr="00F624A0" w:rsidRDefault="00F624A0" w:rsidP="00F624A0">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F624A0">
        <w:rPr>
          <w:rFonts w:ascii="Times New Roman" w:eastAsia="Times New Roman" w:hAnsi="Times New Roman" w:cs="Times New Roman"/>
          <w:sz w:val="24"/>
          <w:szCs w:val="24"/>
        </w:rPr>
        <w:t>Key inputs such as machinery, electricity, and alternative materials.</w:t>
      </w:r>
    </w:p>
    <w:p w14:paraId="28B1233E" w14:textId="77777777" w:rsidR="00F624A0" w:rsidRPr="00F624A0" w:rsidRDefault="00F624A0" w:rsidP="00F624A0">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F624A0">
        <w:rPr>
          <w:rFonts w:ascii="Times New Roman" w:eastAsia="Times New Roman" w:hAnsi="Times New Roman" w:cs="Times New Roman"/>
          <w:sz w:val="24"/>
          <w:szCs w:val="24"/>
        </w:rPr>
        <w:t>Opportunities for green investment.</w:t>
      </w:r>
    </w:p>
    <w:p w14:paraId="2EA1C616" w14:textId="77777777" w:rsidR="00F624A0" w:rsidRPr="00F624A0" w:rsidRDefault="00F624A0" w:rsidP="00F624A0">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F624A0">
        <w:rPr>
          <w:rFonts w:ascii="Times New Roman" w:eastAsia="Times New Roman" w:hAnsi="Times New Roman" w:cs="Times New Roman"/>
          <w:b/>
          <w:bCs/>
          <w:sz w:val="27"/>
          <w:szCs w:val="27"/>
        </w:rPr>
        <w:t>Sector Development Recommendations</w:t>
      </w:r>
    </w:p>
    <w:p w14:paraId="0F38F530" w14:textId="77777777" w:rsidR="00F624A0" w:rsidRPr="00F624A0" w:rsidRDefault="00F624A0" w:rsidP="00F624A0">
      <w:pPr>
        <w:spacing w:before="100" w:beforeAutospacing="1" w:after="100" w:afterAutospacing="1" w:line="240" w:lineRule="auto"/>
        <w:jc w:val="both"/>
        <w:rPr>
          <w:rFonts w:ascii="Times New Roman" w:eastAsia="Times New Roman" w:hAnsi="Times New Roman" w:cs="Times New Roman"/>
          <w:sz w:val="24"/>
          <w:szCs w:val="24"/>
        </w:rPr>
      </w:pPr>
      <w:r w:rsidRPr="00F624A0">
        <w:rPr>
          <w:rFonts w:ascii="Times New Roman" w:eastAsia="Times New Roman" w:hAnsi="Times New Roman" w:cs="Times New Roman"/>
          <w:sz w:val="24"/>
          <w:szCs w:val="24"/>
        </w:rPr>
        <w:t>To strengthen the wood sector, the PSF COO emphasized:</w:t>
      </w:r>
    </w:p>
    <w:p w14:paraId="1722F8F3" w14:textId="77777777" w:rsidR="00F624A0" w:rsidRPr="00F624A0" w:rsidRDefault="00F624A0" w:rsidP="00F624A0">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F624A0">
        <w:rPr>
          <w:rFonts w:ascii="Times New Roman" w:eastAsia="Times New Roman" w:hAnsi="Times New Roman" w:cs="Times New Roman"/>
          <w:sz w:val="24"/>
          <w:szCs w:val="24"/>
        </w:rPr>
        <w:t>Addressing technology and skills gaps.</w:t>
      </w:r>
    </w:p>
    <w:p w14:paraId="33B532D5" w14:textId="77777777" w:rsidR="00F624A0" w:rsidRPr="00F624A0" w:rsidRDefault="00F624A0" w:rsidP="00F624A0">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F624A0">
        <w:rPr>
          <w:rFonts w:ascii="Times New Roman" w:eastAsia="Times New Roman" w:hAnsi="Times New Roman" w:cs="Times New Roman"/>
          <w:sz w:val="24"/>
          <w:szCs w:val="24"/>
        </w:rPr>
        <w:t>Promoting innovation and modernization in wood processing.</w:t>
      </w:r>
    </w:p>
    <w:p w14:paraId="496BE3D4" w14:textId="77777777" w:rsidR="00F624A0" w:rsidRPr="00F624A0" w:rsidRDefault="00F624A0" w:rsidP="00F624A0">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F624A0">
        <w:rPr>
          <w:rFonts w:ascii="Times New Roman" w:eastAsia="Times New Roman" w:hAnsi="Times New Roman" w:cs="Times New Roman"/>
          <w:sz w:val="24"/>
          <w:szCs w:val="24"/>
        </w:rPr>
        <w:t>Organizing study tours and technical exchanges with countries advanced in wood technology (e.g., Gabon, Kenya, Turkey, China, Egypt, Germany).</w:t>
      </w:r>
    </w:p>
    <w:p w14:paraId="4B101CAC" w14:textId="77777777" w:rsidR="00F624A0" w:rsidRPr="00F624A0" w:rsidRDefault="00F624A0" w:rsidP="00F624A0">
      <w:pPr>
        <w:spacing w:before="100" w:beforeAutospacing="1" w:after="100" w:afterAutospacing="1" w:line="240" w:lineRule="auto"/>
        <w:jc w:val="both"/>
        <w:rPr>
          <w:rFonts w:ascii="Times New Roman" w:eastAsia="Times New Roman" w:hAnsi="Times New Roman" w:cs="Times New Roman"/>
          <w:sz w:val="24"/>
          <w:szCs w:val="24"/>
        </w:rPr>
      </w:pPr>
      <w:r w:rsidRPr="00F624A0">
        <w:rPr>
          <w:rFonts w:ascii="Times New Roman" w:eastAsia="Times New Roman" w:hAnsi="Times New Roman" w:cs="Times New Roman"/>
          <w:sz w:val="24"/>
          <w:szCs w:val="24"/>
        </w:rPr>
        <w:t>RWVCA was encouraged to strategically utilize its land to establish a multi</w:t>
      </w:r>
      <w:r w:rsidRPr="00F624A0">
        <w:rPr>
          <w:rFonts w:ascii="Times New Roman" w:eastAsia="Times New Roman" w:hAnsi="Times New Roman" w:cs="Times New Roman"/>
          <w:sz w:val="24"/>
          <w:szCs w:val="24"/>
        </w:rPr>
        <w:noBreakHyphen/>
        <w:t>purpose facility that may include:</w:t>
      </w:r>
    </w:p>
    <w:p w14:paraId="4428D876" w14:textId="77777777" w:rsidR="00F624A0" w:rsidRPr="00F624A0" w:rsidRDefault="00F624A0" w:rsidP="00F624A0">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F624A0">
        <w:rPr>
          <w:rFonts w:ascii="Times New Roman" w:eastAsia="Times New Roman" w:hAnsi="Times New Roman" w:cs="Times New Roman"/>
          <w:sz w:val="24"/>
          <w:szCs w:val="24"/>
        </w:rPr>
        <w:t>Administrative offices</w:t>
      </w:r>
    </w:p>
    <w:p w14:paraId="6E0508DF" w14:textId="77777777" w:rsidR="00F624A0" w:rsidRPr="00F624A0" w:rsidRDefault="00F624A0" w:rsidP="00F624A0">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F624A0">
        <w:rPr>
          <w:rFonts w:ascii="Times New Roman" w:eastAsia="Times New Roman" w:hAnsi="Times New Roman" w:cs="Times New Roman"/>
          <w:sz w:val="24"/>
          <w:szCs w:val="24"/>
        </w:rPr>
        <w:t>A large meeting and events hall</w:t>
      </w:r>
    </w:p>
    <w:p w14:paraId="52324354" w14:textId="77777777" w:rsidR="00F624A0" w:rsidRPr="00F624A0" w:rsidRDefault="00F624A0" w:rsidP="00F624A0">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F624A0">
        <w:rPr>
          <w:rFonts w:ascii="Times New Roman" w:eastAsia="Times New Roman" w:hAnsi="Times New Roman" w:cs="Times New Roman"/>
          <w:sz w:val="24"/>
          <w:szCs w:val="24"/>
        </w:rPr>
        <w:t>A wood laboratory for testing and quality control</w:t>
      </w:r>
    </w:p>
    <w:p w14:paraId="6D4DD224" w14:textId="77777777" w:rsidR="00F624A0" w:rsidRPr="00F624A0" w:rsidRDefault="00F624A0" w:rsidP="00F624A0">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F624A0">
        <w:rPr>
          <w:rFonts w:ascii="Times New Roman" w:eastAsia="Times New Roman" w:hAnsi="Times New Roman" w:cs="Times New Roman"/>
          <w:sz w:val="24"/>
          <w:szCs w:val="24"/>
        </w:rPr>
        <w:t>A workshop or training center</w:t>
      </w:r>
    </w:p>
    <w:p w14:paraId="5D83AD1B" w14:textId="77777777" w:rsidR="00F624A0" w:rsidRPr="00F624A0" w:rsidRDefault="00F624A0" w:rsidP="00F624A0">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F624A0">
        <w:rPr>
          <w:rFonts w:ascii="Times New Roman" w:eastAsia="Times New Roman" w:hAnsi="Times New Roman" w:cs="Times New Roman"/>
          <w:sz w:val="24"/>
          <w:szCs w:val="24"/>
        </w:rPr>
        <w:t>A wood products showroom</w:t>
      </w:r>
    </w:p>
    <w:p w14:paraId="1F94D2BB" w14:textId="77777777" w:rsidR="00F624A0" w:rsidRPr="00F624A0" w:rsidRDefault="00F624A0" w:rsidP="00F624A0">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F624A0">
        <w:rPr>
          <w:rFonts w:ascii="Times New Roman" w:eastAsia="Times New Roman" w:hAnsi="Times New Roman" w:cs="Times New Roman"/>
          <w:sz w:val="24"/>
          <w:szCs w:val="24"/>
        </w:rPr>
        <w:t>A tree nursery to promote local timber production and reduce reliance on imports</w:t>
      </w:r>
    </w:p>
    <w:p w14:paraId="2B651552" w14:textId="77777777" w:rsidR="00F624A0" w:rsidRPr="00F624A0" w:rsidRDefault="00F624A0" w:rsidP="00F624A0">
      <w:pPr>
        <w:spacing w:before="100" w:beforeAutospacing="1" w:after="100" w:afterAutospacing="1" w:line="240" w:lineRule="auto"/>
        <w:jc w:val="both"/>
        <w:rPr>
          <w:rFonts w:ascii="Times New Roman" w:eastAsia="Times New Roman" w:hAnsi="Times New Roman" w:cs="Times New Roman"/>
          <w:sz w:val="24"/>
          <w:szCs w:val="24"/>
        </w:rPr>
      </w:pPr>
      <w:r w:rsidRPr="00F624A0">
        <w:rPr>
          <w:rFonts w:ascii="Times New Roman" w:eastAsia="Times New Roman" w:hAnsi="Times New Roman" w:cs="Times New Roman"/>
          <w:sz w:val="24"/>
          <w:szCs w:val="24"/>
        </w:rPr>
        <w:t>The COO also noted that the National Wood Forum will be held annually and advised that future editions should be organized after achieving significant milestones to attract investment and demonstrate progress.</w:t>
      </w:r>
    </w:p>
    <w:p w14:paraId="5FEFA5E8" w14:textId="77777777" w:rsidR="00F624A0" w:rsidRPr="00F624A0" w:rsidRDefault="00F624A0" w:rsidP="00F624A0">
      <w:pPr>
        <w:spacing w:before="100" w:beforeAutospacing="1" w:after="100" w:afterAutospacing="1" w:line="240" w:lineRule="auto"/>
        <w:jc w:val="both"/>
        <w:rPr>
          <w:rFonts w:ascii="Times New Roman" w:eastAsia="Times New Roman" w:hAnsi="Times New Roman" w:cs="Times New Roman"/>
          <w:sz w:val="24"/>
          <w:szCs w:val="24"/>
        </w:rPr>
      </w:pPr>
      <w:r w:rsidRPr="00F624A0">
        <w:rPr>
          <w:rFonts w:ascii="Times New Roman" w:eastAsia="Times New Roman" w:hAnsi="Times New Roman" w:cs="Times New Roman"/>
          <w:sz w:val="24"/>
          <w:szCs w:val="24"/>
        </w:rPr>
        <w:t>Associations were further encouraged to explore sustainable income</w:t>
      </w:r>
      <w:r w:rsidRPr="00F624A0">
        <w:rPr>
          <w:rFonts w:ascii="Times New Roman" w:eastAsia="Times New Roman" w:hAnsi="Times New Roman" w:cs="Times New Roman"/>
          <w:sz w:val="24"/>
          <w:szCs w:val="24"/>
        </w:rPr>
        <w:noBreakHyphen/>
        <w:t>generating activities and diversify funding sources. RWVCA was advised to distribute seedlings to members and promote the establishment of wood plantations to ensure a consistent supply of raw materials.</w:t>
      </w:r>
    </w:p>
    <w:p w14:paraId="07BC9B30" w14:textId="107F10A1" w:rsidR="00F624A0" w:rsidRPr="00F624A0" w:rsidRDefault="00F624A0" w:rsidP="00F624A0">
      <w:pPr>
        <w:spacing w:after="0" w:line="240" w:lineRule="auto"/>
        <w:jc w:val="both"/>
        <w:rPr>
          <w:rFonts w:ascii="Times New Roman" w:eastAsia="Times New Roman" w:hAnsi="Times New Roman" w:cs="Times New Roman"/>
          <w:sz w:val="24"/>
          <w:szCs w:val="24"/>
        </w:rPr>
      </w:pPr>
    </w:p>
    <w:p w14:paraId="699A351C" w14:textId="77777777" w:rsidR="00F624A0" w:rsidRPr="00F624A0" w:rsidRDefault="00F624A0" w:rsidP="00F624A0">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F624A0">
        <w:rPr>
          <w:rFonts w:ascii="Times New Roman" w:eastAsia="Times New Roman" w:hAnsi="Times New Roman" w:cs="Times New Roman"/>
          <w:b/>
          <w:bCs/>
          <w:sz w:val="36"/>
          <w:szCs w:val="36"/>
        </w:rPr>
        <w:t>4. Agreements and Next Steps</w:t>
      </w:r>
    </w:p>
    <w:p w14:paraId="5BF4679C" w14:textId="77777777" w:rsidR="00F624A0" w:rsidRPr="00F624A0" w:rsidRDefault="00F624A0" w:rsidP="00F624A0">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F624A0">
        <w:rPr>
          <w:rFonts w:ascii="Times New Roman" w:eastAsia="Times New Roman" w:hAnsi="Times New Roman" w:cs="Times New Roman"/>
          <w:sz w:val="24"/>
          <w:szCs w:val="24"/>
        </w:rPr>
        <w:t>The meeting minutes will be prepared and circulated.</w:t>
      </w:r>
    </w:p>
    <w:p w14:paraId="4A37AFDA" w14:textId="77777777" w:rsidR="00F624A0" w:rsidRPr="00F624A0" w:rsidRDefault="00F624A0" w:rsidP="00F624A0">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F624A0">
        <w:rPr>
          <w:rFonts w:ascii="Times New Roman" w:eastAsia="Times New Roman" w:hAnsi="Times New Roman" w:cs="Times New Roman"/>
          <w:sz w:val="24"/>
          <w:szCs w:val="24"/>
        </w:rPr>
        <w:t>RWVCA and AEBTP will jointly draft a Memorandum of Understanding (MoU) outlining the collaboration framework.</w:t>
      </w:r>
    </w:p>
    <w:p w14:paraId="5562126A" w14:textId="77777777" w:rsidR="00F624A0" w:rsidRPr="00F624A0" w:rsidRDefault="00F624A0" w:rsidP="00F624A0">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F624A0">
        <w:rPr>
          <w:rFonts w:ascii="Times New Roman" w:eastAsia="Times New Roman" w:hAnsi="Times New Roman" w:cs="Times New Roman"/>
          <w:sz w:val="24"/>
          <w:szCs w:val="24"/>
        </w:rPr>
        <w:lastRenderedPageBreak/>
        <w:t>A follow</w:t>
      </w:r>
      <w:r w:rsidRPr="00F624A0">
        <w:rPr>
          <w:rFonts w:ascii="Times New Roman" w:eastAsia="Times New Roman" w:hAnsi="Times New Roman" w:cs="Times New Roman"/>
          <w:sz w:val="24"/>
          <w:szCs w:val="24"/>
        </w:rPr>
        <w:noBreakHyphen/>
        <w:t>up meeting involving the Chairpersons of both associations will be organized, chaired by the PSF COO, to review the draft MoU (scheduled for the last week of March).</w:t>
      </w:r>
    </w:p>
    <w:p w14:paraId="2E694CA4" w14:textId="77777777" w:rsidR="00F624A0" w:rsidRPr="00F624A0" w:rsidRDefault="00F624A0" w:rsidP="00F624A0">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F624A0">
        <w:rPr>
          <w:rFonts w:ascii="Times New Roman" w:eastAsia="Times New Roman" w:hAnsi="Times New Roman" w:cs="Times New Roman"/>
          <w:sz w:val="24"/>
          <w:szCs w:val="24"/>
        </w:rPr>
        <w:t>A high</w:t>
      </w:r>
      <w:r w:rsidRPr="00F624A0">
        <w:rPr>
          <w:rFonts w:ascii="Times New Roman" w:eastAsia="Times New Roman" w:hAnsi="Times New Roman" w:cs="Times New Roman"/>
          <w:sz w:val="24"/>
          <w:szCs w:val="24"/>
        </w:rPr>
        <w:noBreakHyphen/>
        <w:t>level meeting will be convened in May for a PowerPoint presentation and official signing of the MoU.</w:t>
      </w:r>
    </w:p>
    <w:p w14:paraId="18AE0B25" w14:textId="77777777" w:rsidR="00F624A0" w:rsidRPr="00F624A0" w:rsidRDefault="00F624A0" w:rsidP="00F624A0">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F624A0">
        <w:rPr>
          <w:rFonts w:ascii="Times New Roman" w:eastAsia="Times New Roman" w:hAnsi="Times New Roman" w:cs="Times New Roman"/>
          <w:sz w:val="24"/>
          <w:szCs w:val="24"/>
        </w:rPr>
        <w:t>The PSF Chief Operations Officer will lead and facilitate all upcoming meetings.</w:t>
      </w:r>
    </w:p>
    <w:p w14:paraId="67EE3C91" w14:textId="4E182CE4" w:rsidR="00F624A0" w:rsidRPr="00F624A0" w:rsidRDefault="00F624A0" w:rsidP="00F624A0">
      <w:pPr>
        <w:spacing w:after="0" w:line="240" w:lineRule="auto"/>
        <w:jc w:val="both"/>
        <w:rPr>
          <w:rFonts w:ascii="Times New Roman" w:eastAsia="Times New Roman" w:hAnsi="Times New Roman" w:cs="Times New Roman"/>
          <w:sz w:val="24"/>
          <w:szCs w:val="24"/>
        </w:rPr>
      </w:pPr>
    </w:p>
    <w:p w14:paraId="3996745F" w14:textId="77777777" w:rsidR="00F624A0" w:rsidRPr="00F624A0" w:rsidRDefault="00F624A0" w:rsidP="00F624A0">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F624A0">
        <w:rPr>
          <w:rFonts w:ascii="Times New Roman" w:eastAsia="Times New Roman" w:hAnsi="Times New Roman" w:cs="Times New Roman"/>
          <w:b/>
          <w:bCs/>
          <w:sz w:val="36"/>
          <w:szCs w:val="36"/>
        </w:rPr>
        <w:t>5. Conclusion</w:t>
      </w:r>
    </w:p>
    <w:p w14:paraId="5BFB375A" w14:textId="77777777" w:rsidR="00F624A0" w:rsidRPr="00F624A0" w:rsidRDefault="00F624A0" w:rsidP="00F624A0">
      <w:pPr>
        <w:spacing w:before="100" w:beforeAutospacing="1" w:after="100" w:afterAutospacing="1" w:line="240" w:lineRule="auto"/>
        <w:jc w:val="both"/>
        <w:rPr>
          <w:rFonts w:ascii="Times New Roman" w:eastAsia="Times New Roman" w:hAnsi="Times New Roman" w:cs="Times New Roman"/>
          <w:sz w:val="24"/>
          <w:szCs w:val="24"/>
        </w:rPr>
      </w:pPr>
      <w:r w:rsidRPr="00F624A0">
        <w:rPr>
          <w:rFonts w:ascii="Times New Roman" w:eastAsia="Times New Roman" w:hAnsi="Times New Roman" w:cs="Times New Roman"/>
          <w:sz w:val="24"/>
          <w:szCs w:val="24"/>
        </w:rPr>
        <w:t>The PSF Chief Operations Officer expressed appreciation for the initiative demonstrated by RWVCA and AEBTP. He encouraged both associations to maintain continuous dialogue and hold regular coordination meetings to strengthen their collaboration. Participants reaffirmed their commitment to implementing the agreed actions. The meeting concluded with a vote of thanks to all attendees.</w:t>
      </w:r>
    </w:p>
    <w:p w14:paraId="4F87658A" w14:textId="10B6C109" w:rsidR="00F624A0" w:rsidRPr="00F624A0" w:rsidRDefault="00F624A0" w:rsidP="00F624A0">
      <w:pPr>
        <w:spacing w:after="0" w:line="240" w:lineRule="auto"/>
        <w:jc w:val="both"/>
        <w:rPr>
          <w:rFonts w:ascii="Times New Roman" w:eastAsia="Times New Roman" w:hAnsi="Times New Roman" w:cs="Times New Roman"/>
          <w:sz w:val="24"/>
          <w:szCs w:val="24"/>
        </w:rPr>
      </w:pPr>
    </w:p>
    <w:p w14:paraId="184F43EA" w14:textId="77777777" w:rsidR="00F624A0" w:rsidRPr="00F624A0" w:rsidRDefault="00F624A0" w:rsidP="00F624A0">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F624A0">
        <w:rPr>
          <w:rFonts w:ascii="Times New Roman" w:eastAsia="Times New Roman" w:hAnsi="Times New Roman" w:cs="Times New Roman"/>
          <w:b/>
          <w:bCs/>
          <w:sz w:val="36"/>
          <w:szCs w:val="36"/>
        </w:rPr>
        <w:t>6. Signatures</w:t>
      </w:r>
    </w:p>
    <w:p w14:paraId="33ED2740" w14:textId="77777777" w:rsidR="00F624A0" w:rsidRPr="00F624A0" w:rsidRDefault="00F624A0" w:rsidP="00F624A0">
      <w:pPr>
        <w:spacing w:before="100" w:beforeAutospacing="1" w:after="100" w:afterAutospacing="1" w:line="240" w:lineRule="auto"/>
        <w:rPr>
          <w:rFonts w:ascii="Times New Roman" w:eastAsia="Times New Roman" w:hAnsi="Times New Roman" w:cs="Times New Roman"/>
          <w:sz w:val="24"/>
          <w:szCs w:val="24"/>
        </w:rPr>
      </w:pPr>
      <w:r w:rsidRPr="00F624A0">
        <w:rPr>
          <w:rFonts w:ascii="Times New Roman" w:eastAsia="Times New Roman" w:hAnsi="Times New Roman" w:cs="Times New Roman"/>
          <w:b/>
          <w:bCs/>
          <w:sz w:val="24"/>
          <w:szCs w:val="24"/>
        </w:rPr>
        <w:t>Minutes Prepared By:</w:t>
      </w:r>
      <w:r w:rsidRPr="00F624A0">
        <w:rPr>
          <w:rFonts w:ascii="Times New Roman" w:eastAsia="Times New Roman" w:hAnsi="Times New Roman" w:cs="Times New Roman"/>
          <w:sz w:val="24"/>
          <w:szCs w:val="24"/>
        </w:rPr>
        <w:br/>
      </w:r>
      <w:proofErr w:type="spellStart"/>
      <w:r w:rsidRPr="00F624A0">
        <w:rPr>
          <w:rFonts w:ascii="Times New Roman" w:eastAsia="Times New Roman" w:hAnsi="Times New Roman" w:cs="Times New Roman"/>
          <w:i/>
          <w:iCs/>
          <w:sz w:val="24"/>
          <w:szCs w:val="24"/>
        </w:rPr>
        <w:t>Gloriose</w:t>
      </w:r>
      <w:proofErr w:type="spellEnd"/>
      <w:r w:rsidRPr="00F624A0">
        <w:rPr>
          <w:rFonts w:ascii="Times New Roman" w:eastAsia="Times New Roman" w:hAnsi="Times New Roman" w:cs="Times New Roman"/>
          <w:i/>
          <w:iCs/>
          <w:sz w:val="24"/>
          <w:szCs w:val="24"/>
        </w:rPr>
        <w:t xml:space="preserve"> </w:t>
      </w:r>
      <w:proofErr w:type="spellStart"/>
      <w:r w:rsidRPr="00F624A0">
        <w:rPr>
          <w:rFonts w:ascii="Times New Roman" w:eastAsia="Times New Roman" w:hAnsi="Times New Roman" w:cs="Times New Roman"/>
          <w:i/>
          <w:iCs/>
          <w:sz w:val="24"/>
          <w:szCs w:val="24"/>
        </w:rPr>
        <w:t>Nyirabahizi</w:t>
      </w:r>
      <w:proofErr w:type="spellEnd"/>
    </w:p>
    <w:p w14:paraId="2C07816B" w14:textId="77777777" w:rsidR="00F624A0" w:rsidRDefault="00F624A0" w:rsidP="00F624A0">
      <w:pPr>
        <w:spacing w:before="100" w:beforeAutospacing="1" w:after="100" w:afterAutospacing="1" w:line="240" w:lineRule="auto"/>
        <w:rPr>
          <w:rFonts w:ascii="Times New Roman" w:eastAsia="Times New Roman" w:hAnsi="Times New Roman" w:cs="Times New Roman"/>
          <w:sz w:val="24"/>
          <w:szCs w:val="24"/>
        </w:rPr>
      </w:pPr>
      <w:r w:rsidRPr="00F624A0">
        <w:rPr>
          <w:rFonts w:ascii="Times New Roman" w:eastAsia="Times New Roman" w:hAnsi="Times New Roman" w:cs="Times New Roman"/>
          <w:b/>
          <w:bCs/>
          <w:sz w:val="24"/>
          <w:szCs w:val="24"/>
        </w:rPr>
        <w:t>Meeting Chaired By:</w:t>
      </w:r>
      <w:r w:rsidRPr="00F624A0">
        <w:rPr>
          <w:rFonts w:ascii="Times New Roman" w:eastAsia="Times New Roman" w:hAnsi="Times New Roman" w:cs="Times New Roman"/>
          <w:sz w:val="24"/>
          <w:szCs w:val="24"/>
        </w:rPr>
        <w:br/>
      </w:r>
      <w:r w:rsidRPr="00F624A0">
        <w:rPr>
          <w:rFonts w:ascii="Times New Roman" w:eastAsia="Times New Roman" w:hAnsi="Times New Roman" w:cs="Times New Roman"/>
          <w:i/>
          <w:iCs/>
          <w:sz w:val="24"/>
          <w:szCs w:val="24"/>
        </w:rPr>
        <w:t xml:space="preserve">Faustin </w:t>
      </w:r>
      <w:proofErr w:type="spellStart"/>
      <w:r w:rsidRPr="00F624A0">
        <w:rPr>
          <w:rFonts w:ascii="Times New Roman" w:eastAsia="Times New Roman" w:hAnsi="Times New Roman" w:cs="Times New Roman"/>
          <w:i/>
          <w:iCs/>
          <w:sz w:val="24"/>
          <w:szCs w:val="24"/>
        </w:rPr>
        <w:t>Karasira</w:t>
      </w:r>
      <w:proofErr w:type="spellEnd"/>
      <w:r w:rsidRPr="00F624A0">
        <w:rPr>
          <w:rFonts w:ascii="Times New Roman" w:eastAsia="Times New Roman" w:hAnsi="Times New Roman" w:cs="Times New Roman"/>
          <w:sz w:val="24"/>
          <w:szCs w:val="24"/>
        </w:rPr>
        <w:br/>
        <w:t>Chief Operations Officer, PSF</w:t>
      </w:r>
    </w:p>
    <w:p w14:paraId="241DA0CB" w14:textId="77777777" w:rsidR="00F624A0" w:rsidRPr="00F624A0" w:rsidRDefault="00F624A0" w:rsidP="00F624A0">
      <w:pPr>
        <w:spacing w:before="100" w:beforeAutospacing="1" w:after="100" w:afterAutospacing="1" w:line="240" w:lineRule="auto"/>
        <w:rPr>
          <w:rFonts w:ascii="Times New Roman" w:eastAsia="Times New Roman" w:hAnsi="Times New Roman" w:cs="Times New Roman"/>
          <w:sz w:val="24"/>
          <w:szCs w:val="24"/>
        </w:rPr>
      </w:pPr>
    </w:p>
    <w:p w14:paraId="36FC9E11" w14:textId="77777777" w:rsidR="00F624A0" w:rsidRPr="00F624A0" w:rsidRDefault="00F624A0" w:rsidP="00F624A0">
      <w:pPr>
        <w:spacing w:before="100" w:beforeAutospacing="1" w:after="100" w:afterAutospacing="1" w:line="240" w:lineRule="auto"/>
        <w:rPr>
          <w:rFonts w:ascii="Times New Roman" w:eastAsia="Times New Roman" w:hAnsi="Times New Roman" w:cs="Times New Roman"/>
          <w:sz w:val="24"/>
          <w:szCs w:val="24"/>
        </w:rPr>
      </w:pPr>
      <w:r w:rsidRPr="00F624A0">
        <w:rPr>
          <w:rFonts w:ascii="Times New Roman" w:eastAsia="Times New Roman" w:hAnsi="Times New Roman" w:cs="Times New Roman"/>
          <w:b/>
          <w:bCs/>
          <w:sz w:val="24"/>
          <w:szCs w:val="24"/>
        </w:rPr>
        <w:t>Endorsed By:</w:t>
      </w:r>
      <w:r w:rsidRPr="00F624A0">
        <w:rPr>
          <w:rFonts w:ascii="Times New Roman" w:eastAsia="Times New Roman" w:hAnsi="Times New Roman" w:cs="Times New Roman"/>
          <w:sz w:val="24"/>
          <w:szCs w:val="24"/>
        </w:rPr>
        <w:br/>
      </w:r>
      <w:r w:rsidRPr="00F624A0">
        <w:rPr>
          <w:rFonts w:ascii="Times New Roman" w:eastAsia="Times New Roman" w:hAnsi="Times New Roman" w:cs="Times New Roman"/>
          <w:i/>
          <w:iCs/>
          <w:sz w:val="24"/>
          <w:szCs w:val="24"/>
        </w:rPr>
        <w:t>David Munana</w:t>
      </w:r>
      <w:r w:rsidRPr="00F624A0">
        <w:rPr>
          <w:rFonts w:ascii="Times New Roman" w:eastAsia="Times New Roman" w:hAnsi="Times New Roman" w:cs="Times New Roman"/>
          <w:sz w:val="24"/>
          <w:szCs w:val="24"/>
        </w:rPr>
        <w:br/>
        <w:t>Executive Director, AEBTP</w:t>
      </w:r>
    </w:p>
    <w:p w14:paraId="5CD642AF" w14:textId="1AFDABDB" w:rsidR="001D4DDD" w:rsidRPr="00F624A0" w:rsidRDefault="00F624A0" w:rsidP="00F624A0">
      <w:pPr>
        <w:spacing w:before="100" w:beforeAutospacing="1" w:after="100" w:afterAutospacing="1" w:line="240" w:lineRule="auto"/>
        <w:rPr>
          <w:rFonts w:ascii="Times New Roman" w:eastAsia="Times New Roman" w:hAnsi="Times New Roman" w:cs="Times New Roman"/>
          <w:sz w:val="24"/>
          <w:szCs w:val="24"/>
        </w:rPr>
      </w:pPr>
      <w:r w:rsidRPr="00F624A0">
        <w:rPr>
          <w:rFonts w:ascii="Times New Roman" w:eastAsia="Times New Roman" w:hAnsi="Times New Roman" w:cs="Times New Roman"/>
          <w:i/>
          <w:iCs/>
          <w:sz w:val="24"/>
          <w:szCs w:val="24"/>
        </w:rPr>
        <w:t>Marthe Dushimirimana</w:t>
      </w:r>
      <w:r w:rsidRPr="00F624A0">
        <w:rPr>
          <w:rFonts w:ascii="Times New Roman" w:eastAsia="Times New Roman" w:hAnsi="Times New Roman" w:cs="Times New Roman"/>
          <w:sz w:val="24"/>
          <w:szCs w:val="24"/>
        </w:rPr>
        <w:br/>
        <w:t>Executive Director, RWVCA</w:t>
      </w:r>
    </w:p>
    <w:sectPr w:rsidR="001D4DDD" w:rsidRPr="00F624A0" w:rsidSect="005C1BD9">
      <w:pgSz w:w="12240" w:h="15840"/>
      <w:pgMar w:top="1361" w:right="1418" w:bottom="136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78302A"/>
    <w:multiLevelType w:val="hybridMultilevel"/>
    <w:tmpl w:val="0518B42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E5274F"/>
    <w:multiLevelType w:val="multilevel"/>
    <w:tmpl w:val="9904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D70ABB"/>
    <w:multiLevelType w:val="multilevel"/>
    <w:tmpl w:val="AD10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73358D"/>
    <w:multiLevelType w:val="hybridMultilevel"/>
    <w:tmpl w:val="CD8277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F87CA1"/>
    <w:multiLevelType w:val="hybridMultilevel"/>
    <w:tmpl w:val="09E29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232B09"/>
    <w:multiLevelType w:val="multilevel"/>
    <w:tmpl w:val="5B22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2C11DC"/>
    <w:multiLevelType w:val="hybridMultilevel"/>
    <w:tmpl w:val="B0FC2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8E7E11"/>
    <w:multiLevelType w:val="multilevel"/>
    <w:tmpl w:val="591E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526D5A"/>
    <w:multiLevelType w:val="multilevel"/>
    <w:tmpl w:val="BBC4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E318F3"/>
    <w:multiLevelType w:val="multilevel"/>
    <w:tmpl w:val="B7B6764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79660A57"/>
    <w:multiLevelType w:val="hybridMultilevel"/>
    <w:tmpl w:val="D8385DDC"/>
    <w:lvl w:ilvl="0" w:tplc="04090005">
      <w:start w:val="1"/>
      <w:numFmt w:val="bullet"/>
      <w:lvlText w:val=""/>
      <w:lvlJc w:val="left"/>
      <w:pPr>
        <w:ind w:left="795" w:hanging="360"/>
      </w:pPr>
      <w:rPr>
        <w:rFonts w:ascii="Wingdings" w:hAnsi="Wingdings"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num w:numId="1" w16cid:durableId="579215139">
    <w:abstractNumId w:val="8"/>
  </w:num>
  <w:num w:numId="2" w16cid:durableId="1959945555">
    <w:abstractNumId w:val="6"/>
  </w:num>
  <w:num w:numId="3" w16cid:durableId="1571694293">
    <w:abstractNumId w:val="5"/>
  </w:num>
  <w:num w:numId="4" w16cid:durableId="123043548">
    <w:abstractNumId w:val="4"/>
  </w:num>
  <w:num w:numId="5" w16cid:durableId="1778258113">
    <w:abstractNumId w:val="7"/>
  </w:num>
  <w:num w:numId="6" w16cid:durableId="253977613">
    <w:abstractNumId w:val="3"/>
  </w:num>
  <w:num w:numId="7" w16cid:durableId="165705524">
    <w:abstractNumId w:val="2"/>
  </w:num>
  <w:num w:numId="8" w16cid:durableId="1982998550">
    <w:abstractNumId w:val="1"/>
  </w:num>
  <w:num w:numId="9" w16cid:durableId="236868131">
    <w:abstractNumId w:val="0"/>
  </w:num>
  <w:num w:numId="10" w16cid:durableId="81802447">
    <w:abstractNumId w:val="9"/>
  </w:num>
  <w:num w:numId="11" w16cid:durableId="925262463">
    <w:abstractNumId w:val="13"/>
  </w:num>
  <w:num w:numId="12" w16cid:durableId="228003078">
    <w:abstractNumId w:val="19"/>
  </w:num>
  <w:num w:numId="13" w16cid:durableId="1535265433">
    <w:abstractNumId w:val="15"/>
  </w:num>
  <w:num w:numId="14" w16cid:durableId="1396277148">
    <w:abstractNumId w:val="12"/>
  </w:num>
  <w:num w:numId="15" w16cid:durableId="1806045770">
    <w:abstractNumId w:val="10"/>
  </w:num>
  <w:num w:numId="16" w16cid:durableId="100996469">
    <w:abstractNumId w:val="16"/>
  </w:num>
  <w:num w:numId="17" w16cid:durableId="1016615764">
    <w:abstractNumId w:val="14"/>
  </w:num>
  <w:num w:numId="18" w16cid:durableId="434599205">
    <w:abstractNumId w:val="11"/>
  </w:num>
  <w:num w:numId="19" w16cid:durableId="1368068983">
    <w:abstractNumId w:val="17"/>
  </w:num>
  <w:num w:numId="20" w16cid:durableId="139083519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2009D"/>
    <w:rsid w:val="00034616"/>
    <w:rsid w:val="0006063C"/>
    <w:rsid w:val="000B504C"/>
    <w:rsid w:val="000D0E10"/>
    <w:rsid w:val="000E3B70"/>
    <w:rsid w:val="0015074B"/>
    <w:rsid w:val="00166144"/>
    <w:rsid w:val="001D4DDD"/>
    <w:rsid w:val="0029639D"/>
    <w:rsid w:val="002E709A"/>
    <w:rsid w:val="002F6760"/>
    <w:rsid w:val="00326F90"/>
    <w:rsid w:val="00340AE4"/>
    <w:rsid w:val="00375B0F"/>
    <w:rsid w:val="003A66B2"/>
    <w:rsid w:val="003B3552"/>
    <w:rsid w:val="003B36C0"/>
    <w:rsid w:val="004E1CD9"/>
    <w:rsid w:val="004F360E"/>
    <w:rsid w:val="00543619"/>
    <w:rsid w:val="005C1BD9"/>
    <w:rsid w:val="0075175C"/>
    <w:rsid w:val="00804508"/>
    <w:rsid w:val="0085163F"/>
    <w:rsid w:val="00877633"/>
    <w:rsid w:val="00890EAB"/>
    <w:rsid w:val="009B4A76"/>
    <w:rsid w:val="009C6900"/>
    <w:rsid w:val="00A82CBA"/>
    <w:rsid w:val="00AA1D8D"/>
    <w:rsid w:val="00AB1E23"/>
    <w:rsid w:val="00AE6516"/>
    <w:rsid w:val="00B267AD"/>
    <w:rsid w:val="00B47730"/>
    <w:rsid w:val="00B83FB4"/>
    <w:rsid w:val="00BE2ACC"/>
    <w:rsid w:val="00CB0664"/>
    <w:rsid w:val="00D376DB"/>
    <w:rsid w:val="00D84A37"/>
    <w:rsid w:val="00F624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855DA2"/>
  <w14:defaultImageDpi w14:val="300"/>
  <w15:docId w15:val="{13A28477-7B0A-4F81-AE9A-1D6AAD4B1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B5076B-B042-4807-8016-98A1E13131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651</Words>
  <Characters>3874</Characters>
  <Application>Microsoft Office Word</Application>
  <DocSecurity>0</DocSecurity>
  <Lines>90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DUSHIMIRIMANA Marthe</cp:lastModifiedBy>
  <cp:revision>2</cp:revision>
  <dcterms:created xsi:type="dcterms:W3CDTF">2026-03-16T07:59:00Z</dcterms:created>
  <dcterms:modified xsi:type="dcterms:W3CDTF">2026-03-16T07:59:00Z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07b81205-e4e5-4b37-8547-8f1d40ea522b</vt:lpwstr>
  </property>
</Properties>
</file>