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35F42" w14:textId="77777777" w:rsidR="002B58F0" w:rsidRPr="0017756D" w:rsidRDefault="00AB5712" w:rsidP="0017756D">
      <w:pPr>
        <w:jc w:val="center"/>
        <w:rPr>
          <w:b/>
          <w:sz w:val="32"/>
          <w:szCs w:val="32"/>
        </w:rPr>
      </w:pPr>
      <w:r w:rsidRPr="0017756D">
        <w:rPr>
          <w:b/>
          <w:sz w:val="32"/>
          <w:szCs w:val="32"/>
        </w:rPr>
        <w:t>Requirements Review Response</w:t>
      </w:r>
    </w:p>
    <w:p w14:paraId="6F2A4D67" w14:textId="77777777" w:rsidR="00AB5712" w:rsidRDefault="00AB5712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57"/>
        <w:gridCol w:w="1958"/>
        <w:gridCol w:w="5584"/>
        <w:gridCol w:w="848"/>
      </w:tblGrid>
      <w:tr w:rsidR="00AB5712" w14:paraId="7B2A8258" w14:textId="77777777" w:rsidTr="006C5810">
        <w:trPr>
          <w:trHeight w:val="566"/>
        </w:trPr>
        <w:tc>
          <w:tcPr>
            <w:tcW w:w="1376" w:type="dxa"/>
            <w:vAlign w:val="center"/>
          </w:tcPr>
          <w:p w14:paraId="44E84DF2" w14:textId="77777777" w:rsidR="00AB5712" w:rsidRPr="006C5810" w:rsidRDefault="00AB5712" w:rsidP="006C5810">
            <w:pPr>
              <w:jc w:val="center"/>
              <w:rPr>
                <w:b/>
              </w:rPr>
            </w:pPr>
            <w:r w:rsidRPr="006C5810">
              <w:rPr>
                <w:b/>
              </w:rPr>
              <w:t>No.</w:t>
            </w:r>
          </w:p>
        </w:tc>
        <w:tc>
          <w:tcPr>
            <w:tcW w:w="1833" w:type="dxa"/>
            <w:vAlign w:val="center"/>
          </w:tcPr>
          <w:p w14:paraId="1F031B8D" w14:textId="77777777" w:rsidR="00AB5712" w:rsidRPr="006C5810" w:rsidRDefault="00AB5712" w:rsidP="006C5810">
            <w:pPr>
              <w:jc w:val="center"/>
              <w:rPr>
                <w:b/>
              </w:rPr>
            </w:pPr>
            <w:r w:rsidRPr="006C5810">
              <w:rPr>
                <w:b/>
              </w:rPr>
              <w:t>Agree/Disagree</w:t>
            </w:r>
          </w:p>
        </w:tc>
        <w:tc>
          <w:tcPr>
            <w:tcW w:w="5688" w:type="dxa"/>
            <w:vAlign w:val="center"/>
          </w:tcPr>
          <w:p w14:paraId="5544B382" w14:textId="77777777" w:rsidR="00AB5712" w:rsidRPr="006C5810" w:rsidRDefault="00AB5712" w:rsidP="006C5810">
            <w:pPr>
              <w:jc w:val="center"/>
              <w:rPr>
                <w:b/>
              </w:rPr>
            </w:pPr>
            <w:r w:rsidRPr="006C5810">
              <w:rPr>
                <w:b/>
              </w:rPr>
              <w:t>Fix/Response</w:t>
            </w:r>
          </w:p>
        </w:tc>
        <w:tc>
          <w:tcPr>
            <w:tcW w:w="850" w:type="dxa"/>
            <w:vAlign w:val="center"/>
          </w:tcPr>
          <w:p w14:paraId="47A76069" w14:textId="77777777" w:rsidR="00AB5712" w:rsidRPr="006C5810" w:rsidRDefault="00AB5712" w:rsidP="006C5810">
            <w:pPr>
              <w:jc w:val="center"/>
              <w:rPr>
                <w:b/>
              </w:rPr>
            </w:pPr>
            <w:r w:rsidRPr="006C5810">
              <w:rPr>
                <w:b/>
              </w:rPr>
              <w:t>Done</w:t>
            </w:r>
          </w:p>
        </w:tc>
      </w:tr>
      <w:tr w:rsidR="00AB5712" w14:paraId="69AC7BC4" w14:textId="77777777" w:rsidTr="006C5810">
        <w:trPr>
          <w:trHeight w:val="844"/>
        </w:trPr>
        <w:tc>
          <w:tcPr>
            <w:tcW w:w="9747" w:type="dxa"/>
            <w:gridSpan w:val="4"/>
            <w:vAlign w:val="center"/>
          </w:tcPr>
          <w:p w14:paraId="28D760E2" w14:textId="77777777" w:rsidR="00AB5712" w:rsidRPr="006C5810" w:rsidRDefault="00AB5712" w:rsidP="006C5810">
            <w:pPr>
              <w:jc w:val="center"/>
              <w:rPr>
                <w:b/>
              </w:rPr>
            </w:pPr>
            <w:r w:rsidRPr="006C5810">
              <w:rPr>
                <w:b/>
              </w:rPr>
              <w:t>Major Findings</w:t>
            </w:r>
          </w:p>
        </w:tc>
      </w:tr>
      <w:tr w:rsidR="00AB5712" w14:paraId="12555660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1914FADA" w14:textId="77777777" w:rsidR="00AB5712" w:rsidRPr="006C5810" w:rsidRDefault="00AB5712" w:rsidP="006C5810">
            <w:pPr>
              <w:jc w:val="center"/>
            </w:pPr>
            <w:r w:rsidRPr="006C5810">
              <w:t>1.1</w:t>
            </w:r>
          </w:p>
        </w:tc>
        <w:tc>
          <w:tcPr>
            <w:tcW w:w="1833" w:type="dxa"/>
            <w:vAlign w:val="center"/>
          </w:tcPr>
          <w:p w14:paraId="54E83F35" w14:textId="010EEAEE" w:rsidR="00AB5712" w:rsidRDefault="005B622C" w:rsidP="006C5810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6CCDAF11" w14:textId="65D1331E" w:rsidR="00AB5712" w:rsidRDefault="005B622C" w:rsidP="006C5810">
            <w:pPr>
              <w:jc w:val="center"/>
            </w:pPr>
            <w:r>
              <w:t>Added user story #11.</w:t>
            </w:r>
          </w:p>
        </w:tc>
        <w:tc>
          <w:tcPr>
            <w:tcW w:w="850" w:type="dxa"/>
            <w:vAlign w:val="center"/>
          </w:tcPr>
          <w:p w14:paraId="29C1FEB6" w14:textId="25DA38C1" w:rsidR="00AB5712" w:rsidRDefault="005B622C" w:rsidP="006C5810">
            <w:pPr>
              <w:jc w:val="center"/>
            </w:pPr>
            <w:r>
              <w:t>Yes</w:t>
            </w:r>
          </w:p>
        </w:tc>
      </w:tr>
      <w:tr w:rsidR="00AB5712" w14:paraId="2A01522C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6EDF5493" w14:textId="77777777" w:rsidR="00AB5712" w:rsidRPr="006C5810" w:rsidRDefault="00AB5712" w:rsidP="006C5810">
            <w:pPr>
              <w:jc w:val="center"/>
            </w:pPr>
            <w:r w:rsidRPr="006C5810">
              <w:t>1.2</w:t>
            </w:r>
          </w:p>
        </w:tc>
        <w:tc>
          <w:tcPr>
            <w:tcW w:w="1833" w:type="dxa"/>
            <w:vAlign w:val="center"/>
          </w:tcPr>
          <w:p w14:paraId="08BC71FC" w14:textId="77777777" w:rsidR="00AB5712" w:rsidRDefault="00AB5712" w:rsidP="006C5810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406D7749" w14:textId="77777777" w:rsidR="00AB5712" w:rsidRDefault="00AB5712" w:rsidP="006C5810">
            <w:pPr>
              <w:jc w:val="center"/>
            </w:pPr>
            <w:r>
              <w:t>User stories 3 &amp; 4 both say interior map, change one to exterior</w:t>
            </w:r>
            <w:r w:rsidR="00381123">
              <w:t xml:space="preserve"> and reword both</w:t>
            </w:r>
            <w:r>
              <w:t>.</w:t>
            </w:r>
          </w:p>
        </w:tc>
        <w:tc>
          <w:tcPr>
            <w:tcW w:w="850" w:type="dxa"/>
            <w:vAlign w:val="center"/>
          </w:tcPr>
          <w:p w14:paraId="428601D6" w14:textId="77777777" w:rsidR="00AB5712" w:rsidRDefault="00381123" w:rsidP="006C5810">
            <w:pPr>
              <w:jc w:val="center"/>
            </w:pPr>
            <w:r>
              <w:t>Yes</w:t>
            </w:r>
          </w:p>
        </w:tc>
      </w:tr>
      <w:tr w:rsidR="00AB5712" w14:paraId="0F4106F9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0FBA3D40" w14:textId="77777777" w:rsidR="00AB5712" w:rsidRPr="006C5810" w:rsidRDefault="00AB5712" w:rsidP="006C5810">
            <w:pPr>
              <w:jc w:val="center"/>
            </w:pPr>
            <w:r w:rsidRPr="006C5810">
              <w:t>1.3</w:t>
            </w:r>
          </w:p>
        </w:tc>
        <w:tc>
          <w:tcPr>
            <w:tcW w:w="1833" w:type="dxa"/>
            <w:vAlign w:val="center"/>
          </w:tcPr>
          <w:p w14:paraId="76CC7CDD" w14:textId="77777777" w:rsidR="00AB5712" w:rsidRDefault="00AB5712" w:rsidP="006C5810">
            <w:pPr>
              <w:jc w:val="center"/>
            </w:pPr>
            <w:r>
              <w:t>Disagree</w:t>
            </w:r>
          </w:p>
        </w:tc>
        <w:tc>
          <w:tcPr>
            <w:tcW w:w="5688" w:type="dxa"/>
            <w:vAlign w:val="center"/>
          </w:tcPr>
          <w:p w14:paraId="1DDF2878" w14:textId="4519900B" w:rsidR="00AB5712" w:rsidRDefault="00AB5712" w:rsidP="006C5810">
            <w:pPr>
              <w:jc w:val="center"/>
            </w:pPr>
            <w:r>
              <w:t>The current campus map is not a competitive product</w:t>
            </w:r>
            <w:r w:rsidR="005B622C">
              <w:t xml:space="preserve"> because we are extending it</w:t>
            </w:r>
            <w:r>
              <w:t>.</w:t>
            </w:r>
            <w:r w:rsidR="005B622C">
              <w:t xml:space="preserve"> It is the same product.</w:t>
            </w:r>
          </w:p>
        </w:tc>
        <w:tc>
          <w:tcPr>
            <w:tcW w:w="850" w:type="dxa"/>
            <w:vAlign w:val="center"/>
          </w:tcPr>
          <w:p w14:paraId="15203294" w14:textId="77777777" w:rsidR="00AB5712" w:rsidRDefault="00AB5712" w:rsidP="006C5810">
            <w:pPr>
              <w:jc w:val="center"/>
            </w:pPr>
            <w:r>
              <w:t>Yes</w:t>
            </w:r>
          </w:p>
        </w:tc>
      </w:tr>
      <w:tr w:rsidR="00AB5712" w14:paraId="0433FFBD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4CB54291" w14:textId="77777777" w:rsidR="00AB5712" w:rsidRPr="006C5810" w:rsidRDefault="00AB5712" w:rsidP="006C5810">
            <w:pPr>
              <w:jc w:val="center"/>
            </w:pPr>
            <w:r w:rsidRPr="006C5810">
              <w:t>1.4</w:t>
            </w:r>
          </w:p>
        </w:tc>
        <w:tc>
          <w:tcPr>
            <w:tcW w:w="1833" w:type="dxa"/>
            <w:vAlign w:val="center"/>
          </w:tcPr>
          <w:p w14:paraId="60C792C9" w14:textId="77777777" w:rsidR="00AB5712" w:rsidRDefault="00AB5712" w:rsidP="006C5810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63570840" w14:textId="40074ABA" w:rsidR="00AB5712" w:rsidRDefault="00AB5712" w:rsidP="001C1A9D">
            <w:pPr>
              <w:jc w:val="center"/>
            </w:pPr>
            <w:r>
              <w:t>Remove user story #7.</w:t>
            </w:r>
            <w:r w:rsidR="008522D8">
              <w:t xml:space="preserve"> I didn’t </w:t>
            </w:r>
            <w:r w:rsidR="003E03FA">
              <w:t xml:space="preserve">redo the numbering </w:t>
            </w:r>
            <w:r w:rsidR="001C1A9D">
              <w:t>of the user stories because the current numbering is used throughout the requirements.</w:t>
            </w:r>
          </w:p>
        </w:tc>
        <w:tc>
          <w:tcPr>
            <w:tcW w:w="850" w:type="dxa"/>
            <w:vAlign w:val="center"/>
          </w:tcPr>
          <w:p w14:paraId="1CE47A49" w14:textId="77777777" w:rsidR="00AB5712" w:rsidRDefault="008522D8" w:rsidP="006C5810">
            <w:pPr>
              <w:jc w:val="center"/>
            </w:pPr>
            <w:r>
              <w:t>Yes</w:t>
            </w:r>
          </w:p>
        </w:tc>
      </w:tr>
      <w:tr w:rsidR="00AB5712" w14:paraId="205E06EC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59E6B87F" w14:textId="77777777" w:rsidR="00AB5712" w:rsidRPr="006C5810" w:rsidRDefault="00AB5712" w:rsidP="006C5810">
            <w:pPr>
              <w:jc w:val="center"/>
            </w:pPr>
            <w:r w:rsidRPr="006C5810">
              <w:t>1.5</w:t>
            </w:r>
          </w:p>
        </w:tc>
        <w:tc>
          <w:tcPr>
            <w:tcW w:w="1833" w:type="dxa"/>
            <w:vAlign w:val="center"/>
          </w:tcPr>
          <w:p w14:paraId="0340BAE1" w14:textId="77777777" w:rsidR="00AB5712" w:rsidRDefault="00AB5712" w:rsidP="006C5810">
            <w:pPr>
              <w:jc w:val="center"/>
            </w:pPr>
            <w:r>
              <w:t>Disagree</w:t>
            </w:r>
          </w:p>
        </w:tc>
        <w:tc>
          <w:tcPr>
            <w:tcW w:w="5688" w:type="dxa"/>
            <w:vAlign w:val="center"/>
          </w:tcPr>
          <w:p w14:paraId="654DFBF0" w14:textId="6398E738" w:rsidR="00AB5712" w:rsidRDefault="00AB5712" w:rsidP="006C5810">
            <w:pPr>
              <w:jc w:val="center"/>
            </w:pPr>
            <w:r>
              <w:t xml:space="preserve">This is not a requirement for our project. It is a low-priority feature, but is essentially just a call to </w:t>
            </w:r>
            <w:r w:rsidR="001C1A9D">
              <w:t>Google</w:t>
            </w:r>
            <w:r>
              <w:t xml:space="preserve"> maps.</w:t>
            </w:r>
          </w:p>
        </w:tc>
        <w:tc>
          <w:tcPr>
            <w:tcW w:w="850" w:type="dxa"/>
            <w:vAlign w:val="center"/>
          </w:tcPr>
          <w:p w14:paraId="7BC71ADA" w14:textId="77777777" w:rsidR="00AB5712" w:rsidRDefault="00AB5712" w:rsidP="006C5810">
            <w:pPr>
              <w:jc w:val="center"/>
            </w:pPr>
            <w:r>
              <w:t>Yes</w:t>
            </w:r>
          </w:p>
        </w:tc>
      </w:tr>
      <w:tr w:rsidR="00AB5712" w14:paraId="023563BF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523C4A99" w14:textId="77777777" w:rsidR="00AB5712" w:rsidRPr="006C5810" w:rsidRDefault="00AB5712" w:rsidP="006C5810">
            <w:pPr>
              <w:jc w:val="center"/>
            </w:pPr>
            <w:r w:rsidRPr="006C5810">
              <w:t>1.6</w:t>
            </w:r>
          </w:p>
        </w:tc>
        <w:tc>
          <w:tcPr>
            <w:tcW w:w="1833" w:type="dxa"/>
            <w:vAlign w:val="center"/>
          </w:tcPr>
          <w:p w14:paraId="6E06B8A1" w14:textId="77777777" w:rsidR="00AB5712" w:rsidRDefault="00AB5712" w:rsidP="006C5810">
            <w:pPr>
              <w:jc w:val="center"/>
            </w:pPr>
            <w:r>
              <w:t>N/A</w:t>
            </w:r>
          </w:p>
        </w:tc>
        <w:tc>
          <w:tcPr>
            <w:tcW w:w="5688" w:type="dxa"/>
            <w:vAlign w:val="center"/>
          </w:tcPr>
          <w:p w14:paraId="12E5EBA8" w14:textId="11076E8D" w:rsidR="00AB5712" w:rsidRDefault="005B622C" w:rsidP="006C5810">
            <w:pPr>
              <w:jc w:val="center"/>
            </w:pPr>
            <w:r>
              <w:t>Yes this list is available, it is returned by the API. No, we can’t personally change this list.</w:t>
            </w:r>
          </w:p>
        </w:tc>
        <w:tc>
          <w:tcPr>
            <w:tcW w:w="850" w:type="dxa"/>
            <w:vAlign w:val="center"/>
          </w:tcPr>
          <w:p w14:paraId="198E468E" w14:textId="77777777" w:rsidR="00AB5712" w:rsidRDefault="00AB5712" w:rsidP="006C5810">
            <w:pPr>
              <w:jc w:val="center"/>
            </w:pPr>
            <w:r>
              <w:t>Yes</w:t>
            </w:r>
          </w:p>
        </w:tc>
      </w:tr>
      <w:tr w:rsidR="00AB5712" w14:paraId="1DBD7C34" w14:textId="77777777" w:rsidTr="006C5810">
        <w:trPr>
          <w:trHeight w:val="844"/>
        </w:trPr>
        <w:tc>
          <w:tcPr>
            <w:tcW w:w="9747" w:type="dxa"/>
            <w:gridSpan w:val="4"/>
            <w:vAlign w:val="center"/>
          </w:tcPr>
          <w:p w14:paraId="554045AA" w14:textId="77777777" w:rsidR="00AB5712" w:rsidRPr="006C5810" w:rsidRDefault="00AB5712" w:rsidP="006C5810">
            <w:pPr>
              <w:jc w:val="center"/>
              <w:rPr>
                <w:b/>
              </w:rPr>
            </w:pPr>
            <w:r w:rsidRPr="006C5810">
              <w:rPr>
                <w:b/>
              </w:rPr>
              <w:t>Moderate Findings</w:t>
            </w:r>
          </w:p>
        </w:tc>
      </w:tr>
      <w:tr w:rsidR="00AB5712" w14:paraId="3D470C76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0952A186" w14:textId="77777777" w:rsidR="00AB5712" w:rsidRDefault="00AB5712" w:rsidP="006C5810">
            <w:pPr>
              <w:jc w:val="center"/>
            </w:pPr>
            <w:r>
              <w:t>2.1</w:t>
            </w:r>
          </w:p>
        </w:tc>
        <w:tc>
          <w:tcPr>
            <w:tcW w:w="1833" w:type="dxa"/>
            <w:vAlign w:val="center"/>
          </w:tcPr>
          <w:p w14:paraId="420B41DC" w14:textId="77777777" w:rsidR="00AB5712" w:rsidRDefault="00AB5712" w:rsidP="006C5810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44EA66E5" w14:textId="6F8D21D6" w:rsidR="00AB5712" w:rsidRDefault="00AB5712" w:rsidP="005B622C">
            <w:pPr>
              <w:jc w:val="center"/>
            </w:pPr>
            <w:r>
              <w:t xml:space="preserve">Fix the word most to something less general in user story #6.  </w:t>
            </w:r>
            <w:r w:rsidR="005B622C">
              <w:t>The application doesn’t modify paths; it will return a new one</w:t>
            </w:r>
          </w:p>
        </w:tc>
        <w:tc>
          <w:tcPr>
            <w:tcW w:w="850" w:type="dxa"/>
            <w:vAlign w:val="center"/>
          </w:tcPr>
          <w:p w14:paraId="6F7A2E17" w14:textId="77777777" w:rsidR="00AB5712" w:rsidRDefault="00381123" w:rsidP="006C5810">
            <w:pPr>
              <w:jc w:val="center"/>
            </w:pPr>
            <w:r>
              <w:t>Yes</w:t>
            </w:r>
          </w:p>
        </w:tc>
      </w:tr>
      <w:tr w:rsidR="00AB5712" w14:paraId="2C6B91DD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69B5D81E" w14:textId="77777777" w:rsidR="00AB5712" w:rsidRDefault="009C7962" w:rsidP="006C5810">
            <w:pPr>
              <w:jc w:val="center"/>
            </w:pPr>
            <w:r>
              <w:t>2.2</w:t>
            </w:r>
          </w:p>
        </w:tc>
        <w:tc>
          <w:tcPr>
            <w:tcW w:w="1833" w:type="dxa"/>
            <w:vAlign w:val="center"/>
          </w:tcPr>
          <w:p w14:paraId="0030DB28" w14:textId="77777777" w:rsidR="00AB5712" w:rsidRDefault="009C7962" w:rsidP="006C5810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6D54425A" w14:textId="29753C31" w:rsidR="00AB5712" w:rsidRDefault="009C7962" w:rsidP="006C5810">
            <w:pPr>
              <w:jc w:val="center"/>
            </w:pPr>
            <w:r>
              <w:t>Redefine what “lower quality content” means. It is a flag to the API and just returns less data.</w:t>
            </w:r>
            <w:r w:rsidR="00B96F41">
              <w:t xml:space="preserve"> System constraints underwent a complete refactoring.</w:t>
            </w:r>
          </w:p>
        </w:tc>
        <w:tc>
          <w:tcPr>
            <w:tcW w:w="850" w:type="dxa"/>
            <w:vAlign w:val="center"/>
          </w:tcPr>
          <w:p w14:paraId="54827912" w14:textId="012F4A21" w:rsidR="00AB5712" w:rsidRDefault="00B96F41" w:rsidP="006C5810">
            <w:pPr>
              <w:jc w:val="center"/>
            </w:pPr>
            <w:r>
              <w:t>Yes</w:t>
            </w:r>
          </w:p>
        </w:tc>
      </w:tr>
      <w:tr w:rsidR="009C7962" w14:paraId="38B57739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35C79B76" w14:textId="77777777" w:rsidR="009C7962" w:rsidRDefault="009C7962" w:rsidP="006C5810">
            <w:pPr>
              <w:jc w:val="center"/>
            </w:pPr>
            <w:r>
              <w:t>2.3</w:t>
            </w:r>
          </w:p>
        </w:tc>
        <w:tc>
          <w:tcPr>
            <w:tcW w:w="1833" w:type="dxa"/>
            <w:vAlign w:val="center"/>
          </w:tcPr>
          <w:p w14:paraId="45A3BEFB" w14:textId="77777777" w:rsidR="009C7962" w:rsidRDefault="009C7962" w:rsidP="006C5810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35E2771B" w14:textId="1AE59F4F" w:rsidR="009C7962" w:rsidRDefault="009C7962" w:rsidP="006C5810">
            <w:pPr>
              <w:jc w:val="center"/>
            </w:pPr>
            <w:r>
              <w:t>Need to remove add waypoint from popup in the 3</w:t>
            </w:r>
            <w:r w:rsidRPr="009C7962">
              <w:rPr>
                <w:vertAlign w:val="superscript"/>
              </w:rPr>
              <w:t>rd</w:t>
            </w:r>
            <w:r>
              <w:t xml:space="preserve"> UI mockup</w:t>
            </w:r>
            <w:r w:rsidR="005D580C">
              <w:t>.  We have noted the defect and adjusted our current designs.</w:t>
            </w:r>
          </w:p>
        </w:tc>
        <w:tc>
          <w:tcPr>
            <w:tcW w:w="850" w:type="dxa"/>
            <w:vAlign w:val="center"/>
          </w:tcPr>
          <w:p w14:paraId="4C000B11" w14:textId="60BB7FC3" w:rsidR="009C7962" w:rsidRDefault="005D580C" w:rsidP="006C5810">
            <w:pPr>
              <w:jc w:val="center"/>
            </w:pPr>
            <w:r>
              <w:t>Yes</w:t>
            </w:r>
          </w:p>
        </w:tc>
      </w:tr>
      <w:tr w:rsidR="009C7962" w14:paraId="7942EBF8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24AB9CB3" w14:textId="77777777" w:rsidR="009C7962" w:rsidRDefault="009C7962" w:rsidP="006C5810">
            <w:pPr>
              <w:jc w:val="center"/>
            </w:pPr>
            <w:r>
              <w:t>2.4</w:t>
            </w:r>
          </w:p>
        </w:tc>
        <w:tc>
          <w:tcPr>
            <w:tcW w:w="1833" w:type="dxa"/>
            <w:vAlign w:val="center"/>
          </w:tcPr>
          <w:p w14:paraId="66A75472" w14:textId="0B3132C7" w:rsidR="009C7962" w:rsidRDefault="005B622C" w:rsidP="006C5810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3C5F75F3" w14:textId="4C3D9B97" w:rsidR="009C7962" w:rsidRDefault="005B622C" w:rsidP="006C5810">
            <w:pPr>
              <w:jc w:val="center"/>
            </w:pPr>
            <w:r>
              <w:t>The use cases are not numbered by priority, we need to add priorities to them (HIGH-MEDIUM-LOW).</w:t>
            </w:r>
          </w:p>
        </w:tc>
        <w:tc>
          <w:tcPr>
            <w:tcW w:w="850" w:type="dxa"/>
            <w:vAlign w:val="center"/>
          </w:tcPr>
          <w:p w14:paraId="353CD1A1" w14:textId="269FBC5A" w:rsidR="009C7962" w:rsidRDefault="005B622C" w:rsidP="006C5810">
            <w:pPr>
              <w:jc w:val="center"/>
            </w:pPr>
            <w:r>
              <w:t>Yes</w:t>
            </w:r>
          </w:p>
        </w:tc>
      </w:tr>
      <w:tr w:rsidR="009C7962" w14:paraId="5A0A01F8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17638B2C" w14:textId="77777777" w:rsidR="009C7962" w:rsidRDefault="009C7962" w:rsidP="006C5810">
            <w:pPr>
              <w:jc w:val="center"/>
            </w:pPr>
            <w:r>
              <w:t>2.5</w:t>
            </w:r>
          </w:p>
        </w:tc>
        <w:tc>
          <w:tcPr>
            <w:tcW w:w="1833" w:type="dxa"/>
            <w:vAlign w:val="center"/>
          </w:tcPr>
          <w:p w14:paraId="60DED70C" w14:textId="77777777" w:rsidR="009C7962" w:rsidRDefault="009C7962" w:rsidP="006C5810">
            <w:pPr>
              <w:jc w:val="center"/>
            </w:pPr>
            <w:r>
              <w:t>N/A</w:t>
            </w:r>
          </w:p>
        </w:tc>
        <w:tc>
          <w:tcPr>
            <w:tcW w:w="5688" w:type="dxa"/>
            <w:vAlign w:val="center"/>
          </w:tcPr>
          <w:p w14:paraId="5FECCCD0" w14:textId="77777777" w:rsidR="009C7962" w:rsidRDefault="009C7962" w:rsidP="006C5810">
            <w:pPr>
              <w:jc w:val="center"/>
            </w:pPr>
            <w:r>
              <w:t>Very similar to 2.1</w:t>
            </w:r>
          </w:p>
        </w:tc>
        <w:tc>
          <w:tcPr>
            <w:tcW w:w="850" w:type="dxa"/>
            <w:vAlign w:val="center"/>
          </w:tcPr>
          <w:p w14:paraId="1A7A1F28" w14:textId="77777777" w:rsidR="009C7962" w:rsidRDefault="009C7962" w:rsidP="006C5810">
            <w:pPr>
              <w:jc w:val="center"/>
            </w:pPr>
            <w:r>
              <w:t>Yes</w:t>
            </w:r>
          </w:p>
        </w:tc>
      </w:tr>
      <w:tr w:rsidR="009C7962" w14:paraId="7EF876AB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4CFA6906" w14:textId="77777777" w:rsidR="009C7962" w:rsidRDefault="009C7962" w:rsidP="006C5810">
            <w:pPr>
              <w:jc w:val="center"/>
            </w:pPr>
            <w:r>
              <w:lastRenderedPageBreak/>
              <w:t>2.6</w:t>
            </w:r>
          </w:p>
        </w:tc>
        <w:tc>
          <w:tcPr>
            <w:tcW w:w="1833" w:type="dxa"/>
            <w:vAlign w:val="center"/>
          </w:tcPr>
          <w:p w14:paraId="3D9BF488" w14:textId="77777777" w:rsidR="009C7962" w:rsidRDefault="009C7962" w:rsidP="006C5810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2300C7B8" w14:textId="77777777" w:rsidR="009C7962" w:rsidRDefault="009C7962" w:rsidP="006C5810">
            <w:pPr>
              <w:jc w:val="center"/>
            </w:pPr>
            <w:r>
              <w:t>Should re-word the last two sentences of the project summary</w:t>
            </w:r>
          </w:p>
        </w:tc>
        <w:tc>
          <w:tcPr>
            <w:tcW w:w="850" w:type="dxa"/>
            <w:vAlign w:val="center"/>
          </w:tcPr>
          <w:p w14:paraId="6FFAAE2A" w14:textId="6308F000" w:rsidR="009C7962" w:rsidRDefault="008E21E2" w:rsidP="006C5810">
            <w:pPr>
              <w:jc w:val="center"/>
            </w:pPr>
            <w:r>
              <w:t>Yes</w:t>
            </w:r>
          </w:p>
        </w:tc>
      </w:tr>
      <w:tr w:rsidR="009C7962" w14:paraId="2D19FC4B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1CED703D" w14:textId="77777777" w:rsidR="009C7962" w:rsidRDefault="009C7962" w:rsidP="006C5810">
            <w:pPr>
              <w:jc w:val="center"/>
            </w:pPr>
            <w:r>
              <w:t>2.7</w:t>
            </w:r>
          </w:p>
        </w:tc>
        <w:tc>
          <w:tcPr>
            <w:tcW w:w="1833" w:type="dxa"/>
            <w:vAlign w:val="center"/>
          </w:tcPr>
          <w:p w14:paraId="5BF7A036" w14:textId="253B3DFD" w:rsidR="009C7962" w:rsidRDefault="005B622C" w:rsidP="006C5810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45CA1F78" w14:textId="679E36AB" w:rsidR="009C7962" w:rsidRDefault="005B622C" w:rsidP="006C5810">
            <w:pPr>
              <w:jc w:val="center"/>
            </w:pPr>
            <w:r>
              <w:t>The priorities were listed differently; they have been updated to reflect this.</w:t>
            </w:r>
          </w:p>
        </w:tc>
        <w:tc>
          <w:tcPr>
            <w:tcW w:w="850" w:type="dxa"/>
            <w:vAlign w:val="center"/>
          </w:tcPr>
          <w:p w14:paraId="76260EFD" w14:textId="213A0A23" w:rsidR="009C7962" w:rsidRDefault="005B622C" w:rsidP="006C5810">
            <w:pPr>
              <w:jc w:val="center"/>
            </w:pPr>
            <w:r>
              <w:t>Yes</w:t>
            </w:r>
          </w:p>
        </w:tc>
      </w:tr>
      <w:tr w:rsidR="009C7962" w14:paraId="3ADA07A0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58F090CD" w14:textId="77777777" w:rsidR="009C7962" w:rsidRDefault="009C7962" w:rsidP="006C5810">
            <w:pPr>
              <w:jc w:val="center"/>
            </w:pPr>
            <w:r>
              <w:t>2.8</w:t>
            </w:r>
          </w:p>
        </w:tc>
        <w:tc>
          <w:tcPr>
            <w:tcW w:w="1833" w:type="dxa"/>
            <w:vAlign w:val="center"/>
          </w:tcPr>
          <w:p w14:paraId="1FEFF439" w14:textId="173A8901" w:rsidR="009C7962" w:rsidRDefault="005B622C" w:rsidP="006C5810">
            <w:pPr>
              <w:jc w:val="center"/>
            </w:pPr>
            <w:r>
              <w:t>Disagree</w:t>
            </w:r>
          </w:p>
        </w:tc>
        <w:tc>
          <w:tcPr>
            <w:tcW w:w="5688" w:type="dxa"/>
            <w:vAlign w:val="center"/>
          </w:tcPr>
          <w:p w14:paraId="5378E9D3" w14:textId="77777777" w:rsidR="009C7962" w:rsidRDefault="009C7962" w:rsidP="000F3EEA">
            <w:pPr>
              <w:jc w:val="center"/>
            </w:pPr>
            <w:r>
              <w:t xml:space="preserve">Removed user story #7 in the </w:t>
            </w:r>
            <w:r w:rsidR="000F3EEA">
              <w:t>response to 1.4</w:t>
            </w:r>
            <w:r>
              <w:t xml:space="preserve">.  </w:t>
            </w:r>
            <w:r w:rsidR="00CB5A21">
              <w:t>The issue doesn’t really make sense as well.</w:t>
            </w:r>
          </w:p>
        </w:tc>
        <w:tc>
          <w:tcPr>
            <w:tcW w:w="850" w:type="dxa"/>
            <w:vAlign w:val="center"/>
          </w:tcPr>
          <w:p w14:paraId="60AF298E" w14:textId="77777777" w:rsidR="009C7962" w:rsidRDefault="009C7962" w:rsidP="006C5810">
            <w:pPr>
              <w:jc w:val="center"/>
            </w:pPr>
            <w:r>
              <w:t>Yes</w:t>
            </w:r>
          </w:p>
        </w:tc>
      </w:tr>
      <w:tr w:rsidR="009C7962" w14:paraId="0766227F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59635333" w14:textId="77777777" w:rsidR="009C7962" w:rsidRDefault="00CB5A21" w:rsidP="006C5810">
            <w:pPr>
              <w:jc w:val="center"/>
            </w:pPr>
            <w:r>
              <w:t>2.9</w:t>
            </w:r>
          </w:p>
        </w:tc>
        <w:tc>
          <w:tcPr>
            <w:tcW w:w="1833" w:type="dxa"/>
            <w:vAlign w:val="center"/>
          </w:tcPr>
          <w:p w14:paraId="527BAFB5" w14:textId="77777777" w:rsidR="009C7962" w:rsidRDefault="00CB5A21" w:rsidP="006C5810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6E1086F9" w14:textId="77777777" w:rsidR="009C7962" w:rsidRDefault="00CB5A21" w:rsidP="006C5810">
            <w:pPr>
              <w:jc w:val="center"/>
            </w:pPr>
            <w:r>
              <w:t>Need to reword constraints so they don’t sound like solutions.</w:t>
            </w:r>
          </w:p>
        </w:tc>
        <w:tc>
          <w:tcPr>
            <w:tcW w:w="850" w:type="dxa"/>
            <w:vAlign w:val="center"/>
          </w:tcPr>
          <w:p w14:paraId="0B16DE98" w14:textId="33B18649" w:rsidR="009C7962" w:rsidRDefault="008E21E2" w:rsidP="006C5810">
            <w:pPr>
              <w:jc w:val="center"/>
            </w:pPr>
            <w:r>
              <w:t>Yes</w:t>
            </w:r>
          </w:p>
        </w:tc>
      </w:tr>
      <w:tr w:rsidR="00CB5A21" w14:paraId="59C3A170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74461B3B" w14:textId="77777777" w:rsidR="00CB5A21" w:rsidRDefault="00CB5A21" w:rsidP="006C5810">
            <w:pPr>
              <w:jc w:val="center"/>
            </w:pPr>
            <w:r>
              <w:t>2.10</w:t>
            </w:r>
          </w:p>
        </w:tc>
        <w:tc>
          <w:tcPr>
            <w:tcW w:w="1833" w:type="dxa"/>
            <w:vAlign w:val="center"/>
          </w:tcPr>
          <w:p w14:paraId="408F9002" w14:textId="77777777" w:rsidR="00CB5A21" w:rsidRDefault="00CB5A21" w:rsidP="006C5810">
            <w:pPr>
              <w:jc w:val="center"/>
            </w:pPr>
            <w:r>
              <w:t>N/A</w:t>
            </w:r>
          </w:p>
        </w:tc>
        <w:tc>
          <w:tcPr>
            <w:tcW w:w="5688" w:type="dxa"/>
            <w:vAlign w:val="center"/>
          </w:tcPr>
          <w:p w14:paraId="5E947404" w14:textId="77777777" w:rsidR="00CB5A21" w:rsidRDefault="00CB5A21" w:rsidP="006C5810">
            <w:pPr>
              <w:jc w:val="center"/>
            </w:pPr>
            <w:r>
              <w:t>The reviewing team didn’t see the interactive UI mockup in action, only the screen shots.</w:t>
            </w:r>
          </w:p>
        </w:tc>
        <w:tc>
          <w:tcPr>
            <w:tcW w:w="850" w:type="dxa"/>
            <w:vAlign w:val="center"/>
          </w:tcPr>
          <w:p w14:paraId="0033AEC0" w14:textId="77777777" w:rsidR="00CB5A21" w:rsidRDefault="00CB5A21" w:rsidP="006C5810">
            <w:pPr>
              <w:jc w:val="center"/>
            </w:pPr>
            <w:r>
              <w:t>Yes</w:t>
            </w:r>
          </w:p>
        </w:tc>
      </w:tr>
      <w:tr w:rsidR="00CB5A21" w14:paraId="6F5BD5D8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41152D8A" w14:textId="77777777" w:rsidR="00CB5A21" w:rsidRDefault="00CB5A21" w:rsidP="006C5810">
            <w:pPr>
              <w:jc w:val="center"/>
            </w:pPr>
            <w:r>
              <w:t>2.11</w:t>
            </w:r>
          </w:p>
        </w:tc>
        <w:tc>
          <w:tcPr>
            <w:tcW w:w="1833" w:type="dxa"/>
            <w:vAlign w:val="center"/>
          </w:tcPr>
          <w:p w14:paraId="6480E5EA" w14:textId="1312662E" w:rsidR="00CB5A21" w:rsidRDefault="005B622C" w:rsidP="006C5810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40013998" w14:textId="48D6CEAF" w:rsidR="00CB5A21" w:rsidRDefault="005B622C" w:rsidP="006C5810">
            <w:pPr>
              <w:jc w:val="center"/>
            </w:pPr>
            <w:r>
              <w:t>Need to change interior map viewing and campus path finding to “includes” on the use case diagram.</w:t>
            </w:r>
          </w:p>
        </w:tc>
        <w:tc>
          <w:tcPr>
            <w:tcW w:w="850" w:type="dxa"/>
            <w:vAlign w:val="center"/>
          </w:tcPr>
          <w:p w14:paraId="0A0B522A" w14:textId="0EC9F219" w:rsidR="00CB5A21" w:rsidRDefault="00066B6E" w:rsidP="006C5810">
            <w:pPr>
              <w:jc w:val="center"/>
            </w:pPr>
            <w:r>
              <w:t>Yes</w:t>
            </w:r>
          </w:p>
        </w:tc>
      </w:tr>
      <w:tr w:rsidR="00CB5A21" w14:paraId="09BAE7E3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3127AF57" w14:textId="77777777" w:rsidR="00CB5A21" w:rsidRDefault="00CB5A21" w:rsidP="006C5810">
            <w:pPr>
              <w:jc w:val="center"/>
            </w:pPr>
            <w:r>
              <w:t>2.12</w:t>
            </w:r>
          </w:p>
        </w:tc>
        <w:tc>
          <w:tcPr>
            <w:tcW w:w="1833" w:type="dxa"/>
            <w:vAlign w:val="center"/>
          </w:tcPr>
          <w:p w14:paraId="5A7E576C" w14:textId="77777777" w:rsidR="00CB5A21" w:rsidRDefault="00CB5A21" w:rsidP="006C5810">
            <w:pPr>
              <w:jc w:val="center"/>
            </w:pPr>
            <w:r>
              <w:t>Disagree</w:t>
            </w:r>
          </w:p>
        </w:tc>
        <w:tc>
          <w:tcPr>
            <w:tcW w:w="5688" w:type="dxa"/>
            <w:vAlign w:val="center"/>
          </w:tcPr>
          <w:p w14:paraId="3BECBAA1" w14:textId="40D816E9" w:rsidR="00CB5A21" w:rsidRDefault="005B622C" w:rsidP="006C5810">
            <w:pPr>
              <w:jc w:val="center"/>
            </w:pPr>
            <w:r>
              <w:t>Feels like they are adding use cases here.</w:t>
            </w:r>
          </w:p>
        </w:tc>
        <w:tc>
          <w:tcPr>
            <w:tcW w:w="850" w:type="dxa"/>
            <w:vAlign w:val="center"/>
          </w:tcPr>
          <w:p w14:paraId="03C077A7" w14:textId="77777777" w:rsidR="00CB5A21" w:rsidRDefault="00CB5A21" w:rsidP="006C5810">
            <w:pPr>
              <w:jc w:val="center"/>
            </w:pPr>
            <w:r>
              <w:t>Yes</w:t>
            </w:r>
          </w:p>
        </w:tc>
      </w:tr>
      <w:tr w:rsidR="00CB5A21" w14:paraId="20E9D1D2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625E9501" w14:textId="77777777" w:rsidR="00CB5A21" w:rsidRDefault="00CB5A21" w:rsidP="006C5810">
            <w:pPr>
              <w:jc w:val="center"/>
            </w:pPr>
            <w:r>
              <w:t>2.13</w:t>
            </w:r>
          </w:p>
        </w:tc>
        <w:tc>
          <w:tcPr>
            <w:tcW w:w="1833" w:type="dxa"/>
            <w:vAlign w:val="center"/>
          </w:tcPr>
          <w:p w14:paraId="61872147" w14:textId="77777777" w:rsidR="00CB5A21" w:rsidRDefault="00CB5A21" w:rsidP="006C5810">
            <w:pPr>
              <w:jc w:val="center"/>
            </w:pPr>
            <w:r>
              <w:t>N/A</w:t>
            </w:r>
          </w:p>
        </w:tc>
        <w:tc>
          <w:tcPr>
            <w:tcW w:w="5688" w:type="dxa"/>
            <w:vAlign w:val="center"/>
          </w:tcPr>
          <w:p w14:paraId="18147970" w14:textId="77777777" w:rsidR="00CB5A21" w:rsidRDefault="00CB5A21" w:rsidP="006C5810">
            <w:pPr>
              <w:jc w:val="center"/>
            </w:pPr>
            <w:r>
              <w:t>The “select a widget” text wasn’t actually there, just bad timing for a screen shot. Once again they didn’t see our interactive UI mockup.</w:t>
            </w:r>
          </w:p>
        </w:tc>
        <w:tc>
          <w:tcPr>
            <w:tcW w:w="850" w:type="dxa"/>
            <w:vAlign w:val="center"/>
          </w:tcPr>
          <w:p w14:paraId="64836C97" w14:textId="77777777" w:rsidR="00CB5A21" w:rsidRDefault="00CB5A21" w:rsidP="006C5810">
            <w:pPr>
              <w:jc w:val="center"/>
            </w:pPr>
            <w:r>
              <w:t>Yes</w:t>
            </w:r>
          </w:p>
        </w:tc>
      </w:tr>
      <w:tr w:rsidR="00CB5A21" w14:paraId="37812BAB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45232D85" w14:textId="77777777" w:rsidR="00CB5A21" w:rsidRDefault="00CB5A21" w:rsidP="006C5810">
            <w:pPr>
              <w:jc w:val="center"/>
            </w:pPr>
            <w:r>
              <w:t>2.14</w:t>
            </w:r>
          </w:p>
        </w:tc>
        <w:tc>
          <w:tcPr>
            <w:tcW w:w="1833" w:type="dxa"/>
            <w:vAlign w:val="center"/>
          </w:tcPr>
          <w:p w14:paraId="7196250D" w14:textId="1334DEEA" w:rsidR="00CB5A21" w:rsidRDefault="005B622C" w:rsidP="006C5810">
            <w:pPr>
              <w:jc w:val="center"/>
            </w:pPr>
            <w:r>
              <w:t>N/A</w:t>
            </w:r>
          </w:p>
        </w:tc>
        <w:tc>
          <w:tcPr>
            <w:tcW w:w="5688" w:type="dxa"/>
            <w:vAlign w:val="center"/>
          </w:tcPr>
          <w:p w14:paraId="2818467B" w14:textId="3B96F0DF" w:rsidR="00CB5A21" w:rsidRDefault="005B622C" w:rsidP="006C5810">
            <w:pPr>
              <w:jc w:val="center"/>
            </w:pPr>
            <w:r>
              <w:t>It is implied any functionality on campus maps we will also implement because we are the same product.</w:t>
            </w:r>
          </w:p>
        </w:tc>
        <w:tc>
          <w:tcPr>
            <w:tcW w:w="850" w:type="dxa"/>
            <w:vAlign w:val="center"/>
          </w:tcPr>
          <w:p w14:paraId="46549FBF" w14:textId="4E87C760" w:rsidR="00CB5A21" w:rsidRDefault="005B622C" w:rsidP="006C5810">
            <w:pPr>
              <w:jc w:val="center"/>
            </w:pPr>
            <w:r>
              <w:t>Yes</w:t>
            </w:r>
          </w:p>
        </w:tc>
      </w:tr>
      <w:tr w:rsidR="00CB5A21" w14:paraId="515F8C60" w14:textId="77777777" w:rsidTr="006C5810">
        <w:trPr>
          <w:trHeight w:val="844"/>
        </w:trPr>
        <w:tc>
          <w:tcPr>
            <w:tcW w:w="1376" w:type="dxa"/>
            <w:vAlign w:val="center"/>
          </w:tcPr>
          <w:p w14:paraId="71750B52" w14:textId="77777777" w:rsidR="00CB5A21" w:rsidRDefault="00CB5A21" w:rsidP="006C5810">
            <w:pPr>
              <w:jc w:val="center"/>
            </w:pPr>
            <w:r>
              <w:t>2.15</w:t>
            </w:r>
          </w:p>
        </w:tc>
        <w:tc>
          <w:tcPr>
            <w:tcW w:w="1833" w:type="dxa"/>
            <w:vAlign w:val="center"/>
          </w:tcPr>
          <w:p w14:paraId="32403E94" w14:textId="4BEF583D" w:rsidR="00CB5A21" w:rsidRDefault="005B622C" w:rsidP="006C5810">
            <w:pPr>
              <w:jc w:val="center"/>
            </w:pPr>
            <w:r>
              <w:t>Disagree</w:t>
            </w:r>
          </w:p>
        </w:tc>
        <w:tc>
          <w:tcPr>
            <w:tcW w:w="5688" w:type="dxa"/>
            <w:vAlign w:val="center"/>
          </w:tcPr>
          <w:p w14:paraId="65AD7BEB" w14:textId="2F6E611F" w:rsidR="00CB5A21" w:rsidRDefault="005B622C" w:rsidP="006C5810">
            <w:pPr>
              <w:jc w:val="center"/>
            </w:pPr>
            <w:r>
              <w:t>Seems like a question and not an issue. Implementation details don’t belong in user stories.</w:t>
            </w:r>
          </w:p>
        </w:tc>
        <w:tc>
          <w:tcPr>
            <w:tcW w:w="850" w:type="dxa"/>
            <w:vAlign w:val="center"/>
          </w:tcPr>
          <w:p w14:paraId="4B77E380" w14:textId="018A202B" w:rsidR="00CB5A21" w:rsidRDefault="005B622C" w:rsidP="006C5810">
            <w:pPr>
              <w:jc w:val="center"/>
            </w:pPr>
            <w:r>
              <w:t>Yes</w:t>
            </w:r>
          </w:p>
        </w:tc>
      </w:tr>
      <w:tr w:rsidR="00CB5A21" w14:paraId="6397BC28" w14:textId="77777777" w:rsidTr="006C5810">
        <w:trPr>
          <w:trHeight w:val="844"/>
        </w:trPr>
        <w:tc>
          <w:tcPr>
            <w:tcW w:w="9747" w:type="dxa"/>
            <w:gridSpan w:val="4"/>
            <w:vAlign w:val="center"/>
          </w:tcPr>
          <w:p w14:paraId="599927C6" w14:textId="77777777" w:rsidR="00CB5A21" w:rsidRPr="006C5810" w:rsidRDefault="00CB5A21" w:rsidP="006C5810">
            <w:pPr>
              <w:jc w:val="center"/>
              <w:rPr>
                <w:b/>
              </w:rPr>
            </w:pPr>
            <w:r w:rsidRPr="006C5810">
              <w:rPr>
                <w:b/>
              </w:rPr>
              <w:t>Minor Findings</w:t>
            </w:r>
          </w:p>
        </w:tc>
      </w:tr>
      <w:tr w:rsidR="00CB5A21" w14:paraId="1E39012A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4F1A3395" w14:textId="77777777" w:rsidR="00CB5A21" w:rsidRDefault="00CB5A21" w:rsidP="000F3EEA">
            <w:pPr>
              <w:jc w:val="center"/>
            </w:pPr>
            <w:r>
              <w:t>3.1</w:t>
            </w:r>
          </w:p>
        </w:tc>
        <w:tc>
          <w:tcPr>
            <w:tcW w:w="1833" w:type="dxa"/>
            <w:vAlign w:val="center"/>
          </w:tcPr>
          <w:p w14:paraId="3B39A7EE" w14:textId="77777777" w:rsidR="00CB5A21" w:rsidRDefault="00CB5A21" w:rsidP="000F3EEA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2DEC3645" w14:textId="77777777" w:rsidR="00CB5A21" w:rsidRDefault="00CB5A21" w:rsidP="000F3EEA">
            <w:pPr>
              <w:jc w:val="center"/>
            </w:pPr>
            <w:r>
              <w:t>Fix the wording of “error” in some of the use cases. Error should mean something went wrong.</w:t>
            </w:r>
          </w:p>
        </w:tc>
        <w:tc>
          <w:tcPr>
            <w:tcW w:w="850" w:type="dxa"/>
            <w:vAlign w:val="center"/>
          </w:tcPr>
          <w:p w14:paraId="59EAC29E" w14:textId="64692E6D" w:rsidR="00CB5A21" w:rsidRDefault="008E21E2" w:rsidP="000F3EEA">
            <w:pPr>
              <w:jc w:val="center"/>
            </w:pPr>
            <w:r>
              <w:t>Yes</w:t>
            </w:r>
          </w:p>
        </w:tc>
      </w:tr>
      <w:tr w:rsidR="00CB5A21" w14:paraId="411AA392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0BEE72F7" w14:textId="77777777" w:rsidR="00CB5A21" w:rsidRDefault="00CB5A21" w:rsidP="000F3EEA">
            <w:pPr>
              <w:jc w:val="center"/>
            </w:pPr>
            <w:r>
              <w:t>3.2</w:t>
            </w:r>
          </w:p>
        </w:tc>
        <w:tc>
          <w:tcPr>
            <w:tcW w:w="1833" w:type="dxa"/>
            <w:vAlign w:val="center"/>
          </w:tcPr>
          <w:p w14:paraId="55BD24E0" w14:textId="77777777" w:rsidR="00CB5A21" w:rsidRDefault="00CB5A21" w:rsidP="000F3EEA">
            <w:pPr>
              <w:jc w:val="center"/>
            </w:pPr>
            <w:r>
              <w:t>N/A</w:t>
            </w:r>
          </w:p>
        </w:tc>
        <w:tc>
          <w:tcPr>
            <w:tcW w:w="5688" w:type="dxa"/>
            <w:vAlign w:val="center"/>
          </w:tcPr>
          <w:p w14:paraId="543C9996" w14:textId="77777777" w:rsidR="00CB5A21" w:rsidRDefault="00CB5A21" w:rsidP="000F3EEA">
            <w:pPr>
              <w:jc w:val="center"/>
            </w:pPr>
            <w:r>
              <w:t>Invalid issue</w:t>
            </w:r>
            <w:r w:rsidR="006C5810">
              <w:t>, they seem to have overlooked our use cases.</w:t>
            </w:r>
          </w:p>
        </w:tc>
        <w:tc>
          <w:tcPr>
            <w:tcW w:w="850" w:type="dxa"/>
            <w:vAlign w:val="center"/>
          </w:tcPr>
          <w:p w14:paraId="33DD0521" w14:textId="77777777" w:rsidR="00CB5A21" w:rsidRDefault="006C5810" w:rsidP="000F3EEA">
            <w:pPr>
              <w:jc w:val="center"/>
            </w:pPr>
            <w:r>
              <w:t>Yes</w:t>
            </w:r>
          </w:p>
        </w:tc>
      </w:tr>
      <w:tr w:rsidR="00CB5A21" w14:paraId="0E365ADA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3601F70D" w14:textId="77777777" w:rsidR="00CB5A21" w:rsidRDefault="006C5810" w:rsidP="000F3EEA">
            <w:pPr>
              <w:jc w:val="center"/>
            </w:pPr>
            <w:r>
              <w:t>3.3</w:t>
            </w:r>
          </w:p>
        </w:tc>
        <w:tc>
          <w:tcPr>
            <w:tcW w:w="1833" w:type="dxa"/>
            <w:vAlign w:val="center"/>
          </w:tcPr>
          <w:p w14:paraId="046F6D7E" w14:textId="77777777" w:rsidR="00CB5A21" w:rsidRDefault="006C5810" w:rsidP="000F3EEA">
            <w:pPr>
              <w:jc w:val="center"/>
            </w:pPr>
            <w:r>
              <w:t>Disagree</w:t>
            </w:r>
          </w:p>
        </w:tc>
        <w:tc>
          <w:tcPr>
            <w:tcW w:w="5688" w:type="dxa"/>
            <w:vAlign w:val="center"/>
          </w:tcPr>
          <w:p w14:paraId="41C81DFD" w14:textId="77777777" w:rsidR="00CB5A21" w:rsidRDefault="006C5810" w:rsidP="000F3EEA">
            <w:pPr>
              <w:jc w:val="center"/>
            </w:pPr>
            <w:r>
              <w:t>This is an implementation detail.</w:t>
            </w:r>
          </w:p>
        </w:tc>
        <w:tc>
          <w:tcPr>
            <w:tcW w:w="850" w:type="dxa"/>
            <w:vAlign w:val="center"/>
          </w:tcPr>
          <w:p w14:paraId="35335AFD" w14:textId="77777777" w:rsidR="00CB5A21" w:rsidRDefault="006C5810" w:rsidP="000F3EEA">
            <w:pPr>
              <w:jc w:val="center"/>
            </w:pPr>
            <w:r>
              <w:t>Yes</w:t>
            </w:r>
          </w:p>
        </w:tc>
      </w:tr>
      <w:tr w:rsidR="00CB5A21" w14:paraId="45582458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564826D9" w14:textId="77777777" w:rsidR="00CB5A21" w:rsidRDefault="006C5810" w:rsidP="000F3EEA">
            <w:pPr>
              <w:jc w:val="center"/>
            </w:pPr>
            <w:r>
              <w:t>3.4</w:t>
            </w:r>
          </w:p>
        </w:tc>
        <w:tc>
          <w:tcPr>
            <w:tcW w:w="1833" w:type="dxa"/>
            <w:vAlign w:val="center"/>
          </w:tcPr>
          <w:p w14:paraId="290741E1" w14:textId="77777777" w:rsidR="00CB5A21" w:rsidRDefault="006C5810" w:rsidP="000F3EEA">
            <w:pPr>
              <w:jc w:val="center"/>
            </w:pPr>
            <w:r>
              <w:t>Disagree</w:t>
            </w:r>
          </w:p>
        </w:tc>
        <w:tc>
          <w:tcPr>
            <w:tcW w:w="5688" w:type="dxa"/>
            <w:vAlign w:val="center"/>
          </w:tcPr>
          <w:p w14:paraId="16770F8F" w14:textId="2B00B67D" w:rsidR="00CB5A21" w:rsidRDefault="006C5810" w:rsidP="000F3EEA">
            <w:pPr>
              <w:jc w:val="center"/>
            </w:pPr>
            <w:r>
              <w:t>This is no issue at all it is possible with a call to the API.</w:t>
            </w:r>
            <w:r w:rsidR="005B622C">
              <w:t xml:space="preserve"> This is another low level implementation detail. </w:t>
            </w:r>
          </w:p>
        </w:tc>
        <w:tc>
          <w:tcPr>
            <w:tcW w:w="850" w:type="dxa"/>
            <w:vAlign w:val="center"/>
          </w:tcPr>
          <w:p w14:paraId="709CAAFA" w14:textId="77777777" w:rsidR="00CB5A21" w:rsidRDefault="006C5810" w:rsidP="000F3EEA">
            <w:pPr>
              <w:jc w:val="center"/>
            </w:pPr>
            <w:r>
              <w:t>Yes</w:t>
            </w:r>
          </w:p>
        </w:tc>
      </w:tr>
      <w:tr w:rsidR="006C5810" w14:paraId="1A5DDCC1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6177109E" w14:textId="77777777" w:rsidR="006C5810" w:rsidRDefault="006C5810" w:rsidP="000F3EEA">
            <w:pPr>
              <w:jc w:val="center"/>
            </w:pPr>
            <w:r>
              <w:lastRenderedPageBreak/>
              <w:t>3.5</w:t>
            </w:r>
          </w:p>
        </w:tc>
        <w:tc>
          <w:tcPr>
            <w:tcW w:w="1833" w:type="dxa"/>
            <w:vAlign w:val="center"/>
          </w:tcPr>
          <w:p w14:paraId="2FC576A2" w14:textId="77777777" w:rsidR="006C5810" w:rsidRDefault="006C5810" w:rsidP="000F3EEA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4564FAA5" w14:textId="07E89ECB" w:rsidR="006C5810" w:rsidRDefault="00535C62" w:rsidP="00535C62">
            <w:pPr>
              <w:jc w:val="center"/>
            </w:pPr>
            <w:r>
              <w:t>Removed user story 9b</w:t>
            </w:r>
            <w:r w:rsidR="006C5810">
              <w:t>.</w:t>
            </w:r>
          </w:p>
        </w:tc>
        <w:tc>
          <w:tcPr>
            <w:tcW w:w="850" w:type="dxa"/>
            <w:vAlign w:val="center"/>
          </w:tcPr>
          <w:p w14:paraId="4DF064F5" w14:textId="346D0FD6" w:rsidR="006C5810" w:rsidRDefault="00535C62" w:rsidP="000F3EEA">
            <w:pPr>
              <w:jc w:val="center"/>
            </w:pPr>
            <w:r>
              <w:t>Yes</w:t>
            </w:r>
          </w:p>
        </w:tc>
      </w:tr>
      <w:tr w:rsidR="00CB5A21" w14:paraId="12033715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1DEA921C" w14:textId="77777777" w:rsidR="00CB5A21" w:rsidRDefault="006C5810" w:rsidP="000F3EEA">
            <w:pPr>
              <w:jc w:val="center"/>
            </w:pPr>
            <w:r>
              <w:t>3.6</w:t>
            </w:r>
          </w:p>
        </w:tc>
        <w:tc>
          <w:tcPr>
            <w:tcW w:w="1833" w:type="dxa"/>
            <w:vAlign w:val="center"/>
          </w:tcPr>
          <w:p w14:paraId="4AF40647" w14:textId="655FC1A8" w:rsidR="00CB5A21" w:rsidRDefault="005B622C" w:rsidP="000F3EEA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0EA19DEC" w14:textId="1911A18E" w:rsidR="00CB5A21" w:rsidRDefault="005B622C" w:rsidP="000F3EEA">
            <w:pPr>
              <w:jc w:val="center"/>
            </w:pPr>
            <w:r>
              <w:t>Should change to full path to is rendered in X seconds in the use cases.</w:t>
            </w:r>
          </w:p>
        </w:tc>
        <w:tc>
          <w:tcPr>
            <w:tcW w:w="850" w:type="dxa"/>
            <w:vAlign w:val="center"/>
          </w:tcPr>
          <w:p w14:paraId="69342F30" w14:textId="2F9F937F" w:rsidR="00CB5A21" w:rsidRDefault="005B622C" w:rsidP="000F3EEA">
            <w:pPr>
              <w:jc w:val="center"/>
            </w:pPr>
            <w:r>
              <w:t>Yes</w:t>
            </w:r>
          </w:p>
        </w:tc>
      </w:tr>
      <w:tr w:rsidR="006C5810" w14:paraId="0BF5A2C5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2064D0A9" w14:textId="77777777" w:rsidR="006C5810" w:rsidRDefault="006C5810" w:rsidP="000F3EEA">
            <w:pPr>
              <w:jc w:val="center"/>
            </w:pPr>
            <w:r>
              <w:t>3.7</w:t>
            </w:r>
          </w:p>
        </w:tc>
        <w:tc>
          <w:tcPr>
            <w:tcW w:w="1833" w:type="dxa"/>
            <w:vAlign w:val="center"/>
          </w:tcPr>
          <w:p w14:paraId="56A5A76E" w14:textId="77777777" w:rsidR="006C5810" w:rsidRDefault="006C5810" w:rsidP="000F3EEA">
            <w:pPr>
              <w:jc w:val="center"/>
            </w:pPr>
            <w:r>
              <w:t>N/A</w:t>
            </w:r>
          </w:p>
        </w:tc>
        <w:tc>
          <w:tcPr>
            <w:tcW w:w="5688" w:type="dxa"/>
            <w:vAlign w:val="center"/>
          </w:tcPr>
          <w:p w14:paraId="2C14FE1B" w14:textId="77777777" w:rsidR="006C5810" w:rsidRDefault="006C5810" w:rsidP="000F3EEA">
            <w:pPr>
              <w:jc w:val="center"/>
            </w:pPr>
            <w:r>
              <w:t>This information can be grabbed from an API call or grabbed from the server.</w:t>
            </w:r>
          </w:p>
        </w:tc>
        <w:tc>
          <w:tcPr>
            <w:tcW w:w="850" w:type="dxa"/>
            <w:vAlign w:val="center"/>
          </w:tcPr>
          <w:p w14:paraId="3C650ECD" w14:textId="77777777" w:rsidR="006C5810" w:rsidRDefault="006C5810" w:rsidP="000F3EEA">
            <w:pPr>
              <w:jc w:val="center"/>
            </w:pPr>
            <w:r>
              <w:t>Yes</w:t>
            </w:r>
          </w:p>
        </w:tc>
      </w:tr>
      <w:tr w:rsidR="006C5810" w14:paraId="20342FFE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6972204D" w14:textId="77777777" w:rsidR="006C5810" w:rsidRDefault="006C5810" w:rsidP="000F3EEA">
            <w:pPr>
              <w:jc w:val="center"/>
            </w:pPr>
            <w:r>
              <w:t>3.8</w:t>
            </w:r>
          </w:p>
        </w:tc>
        <w:tc>
          <w:tcPr>
            <w:tcW w:w="1833" w:type="dxa"/>
            <w:vAlign w:val="center"/>
          </w:tcPr>
          <w:p w14:paraId="5A4E27C7" w14:textId="77777777" w:rsidR="006C5810" w:rsidRDefault="006C5810" w:rsidP="000F3EEA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0358D629" w14:textId="77777777" w:rsidR="006C5810" w:rsidRDefault="006C5810" w:rsidP="000F3EEA">
            <w:pPr>
              <w:jc w:val="center"/>
            </w:pPr>
            <w:r>
              <w:t>We have already got out IP agreement issue fixed.</w:t>
            </w:r>
          </w:p>
        </w:tc>
        <w:tc>
          <w:tcPr>
            <w:tcW w:w="850" w:type="dxa"/>
            <w:vAlign w:val="center"/>
          </w:tcPr>
          <w:p w14:paraId="021CA6B5" w14:textId="77777777" w:rsidR="006C5810" w:rsidRDefault="006C5810" w:rsidP="000F3EEA">
            <w:pPr>
              <w:jc w:val="center"/>
            </w:pPr>
            <w:r>
              <w:t>Yes</w:t>
            </w:r>
          </w:p>
        </w:tc>
      </w:tr>
      <w:tr w:rsidR="006C5810" w14:paraId="3255B772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0D21ECA2" w14:textId="77777777" w:rsidR="006C5810" w:rsidRDefault="006C5810" w:rsidP="000F3EEA">
            <w:pPr>
              <w:jc w:val="center"/>
            </w:pPr>
            <w:r>
              <w:t>3.9</w:t>
            </w:r>
          </w:p>
        </w:tc>
        <w:tc>
          <w:tcPr>
            <w:tcW w:w="1833" w:type="dxa"/>
            <w:vAlign w:val="center"/>
          </w:tcPr>
          <w:p w14:paraId="697FC6A9" w14:textId="77777777" w:rsidR="006C5810" w:rsidRDefault="006C5810" w:rsidP="000F3EEA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65F529FE" w14:textId="77777777" w:rsidR="006C5810" w:rsidRDefault="006C5810" w:rsidP="000F3EEA">
            <w:pPr>
              <w:jc w:val="center"/>
            </w:pPr>
            <w:r>
              <w:t>Clearly define what disabled means in the glossary.</w:t>
            </w:r>
          </w:p>
        </w:tc>
        <w:tc>
          <w:tcPr>
            <w:tcW w:w="850" w:type="dxa"/>
            <w:vAlign w:val="center"/>
          </w:tcPr>
          <w:p w14:paraId="0958E4FF" w14:textId="4E6EEB56" w:rsidR="006C5810" w:rsidRDefault="00344EB0" w:rsidP="000F3EEA">
            <w:pPr>
              <w:jc w:val="center"/>
            </w:pPr>
            <w:r>
              <w:t>Yes</w:t>
            </w:r>
          </w:p>
        </w:tc>
      </w:tr>
      <w:tr w:rsidR="006C5810" w14:paraId="5782FF2E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1D6B5BB8" w14:textId="77777777" w:rsidR="006C5810" w:rsidRDefault="006C5810" w:rsidP="000F3EEA">
            <w:pPr>
              <w:jc w:val="center"/>
            </w:pPr>
            <w:r>
              <w:t>3.10</w:t>
            </w:r>
          </w:p>
        </w:tc>
        <w:tc>
          <w:tcPr>
            <w:tcW w:w="1833" w:type="dxa"/>
            <w:vAlign w:val="center"/>
          </w:tcPr>
          <w:p w14:paraId="3AAA6A60" w14:textId="0AD9D06E" w:rsidR="006C5810" w:rsidRDefault="005B622C" w:rsidP="000F3EEA">
            <w:pPr>
              <w:jc w:val="center"/>
            </w:pPr>
            <w:r>
              <w:t>Disagree</w:t>
            </w:r>
          </w:p>
        </w:tc>
        <w:tc>
          <w:tcPr>
            <w:tcW w:w="5688" w:type="dxa"/>
            <w:vAlign w:val="center"/>
          </w:tcPr>
          <w:p w14:paraId="36BFB81F" w14:textId="4B7FD1CB" w:rsidR="006C5810" w:rsidRDefault="005B622C" w:rsidP="000F3EEA">
            <w:pPr>
              <w:jc w:val="center"/>
            </w:pPr>
            <w:r>
              <w:t>Just a preference of theirs for writing style.</w:t>
            </w:r>
          </w:p>
        </w:tc>
        <w:tc>
          <w:tcPr>
            <w:tcW w:w="850" w:type="dxa"/>
            <w:vAlign w:val="center"/>
          </w:tcPr>
          <w:p w14:paraId="74074F88" w14:textId="705EBCD5" w:rsidR="006C5810" w:rsidRDefault="005B622C" w:rsidP="000F3EEA">
            <w:pPr>
              <w:jc w:val="center"/>
            </w:pPr>
            <w:r>
              <w:t>Yes</w:t>
            </w:r>
            <w:bookmarkStart w:id="0" w:name="_GoBack"/>
            <w:bookmarkEnd w:id="0"/>
          </w:p>
        </w:tc>
      </w:tr>
      <w:tr w:rsidR="006C5810" w14:paraId="6742B1B4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57845B68" w14:textId="77777777" w:rsidR="006C5810" w:rsidRDefault="00373916" w:rsidP="000F3EEA">
            <w:pPr>
              <w:jc w:val="center"/>
            </w:pPr>
            <w:r>
              <w:t>3.11</w:t>
            </w:r>
          </w:p>
        </w:tc>
        <w:tc>
          <w:tcPr>
            <w:tcW w:w="1833" w:type="dxa"/>
            <w:vAlign w:val="center"/>
          </w:tcPr>
          <w:p w14:paraId="0BB37A81" w14:textId="77777777" w:rsidR="006C5810" w:rsidRDefault="00373916" w:rsidP="000F3EEA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7F6F528B" w14:textId="77777777" w:rsidR="006C5810" w:rsidRDefault="00373916" w:rsidP="000F3EEA">
            <w:pPr>
              <w:jc w:val="center"/>
            </w:pPr>
            <w:r>
              <w:t>Fix the definition of “Outdoor Path”. It is just a copy and paste of indoor path.</w:t>
            </w:r>
          </w:p>
        </w:tc>
        <w:tc>
          <w:tcPr>
            <w:tcW w:w="850" w:type="dxa"/>
            <w:vAlign w:val="center"/>
          </w:tcPr>
          <w:p w14:paraId="6CBE9ABA" w14:textId="77777777" w:rsidR="006C5810" w:rsidRDefault="00373916" w:rsidP="000F3EEA">
            <w:pPr>
              <w:jc w:val="center"/>
            </w:pPr>
            <w:r>
              <w:t>Yes</w:t>
            </w:r>
          </w:p>
        </w:tc>
      </w:tr>
      <w:tr w:rsidR="00373916" w14:paraId="5E828CB8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04A82208" w14:textId="77777777" w:rsidR="00373916" w:rsidRDefault="00373916" w:rsidP="000F3EEA">
            <w:pPr>
              <w:jc w:val="center"/>
            </w:pPr>
            <w:r>
              <w:t>3.12</w:t>
            </w:r>
          </w:p>
        </w:tc>
        <w:tc>
          <w:tcPr>
            <w:tcW w:w="1833" w:type="dxa"/>
            <w:vAlign w:val="center"/>
          </w:tcPr>
          <w:p w14:paraId="412E4600" w14:textId="77777777" w:rsidR="00373916" w:rsidRDefault="00373916" w:rsidP="000F3EEA">
            <w:pPr>
              <w:jc w:val="center"/>
            </w:pPr>
            <w:r>
              <w:t>Disagree</w:t>
            </w:r>
          </w:p>
        </w:tc>
        <w:tc>
          <w:tcPr>
            <w:tcW w:w="5688" w:type="dxa"/>
            <w:vAlign w:val="center"/>
          </w:tcPr>
          <w:p w14:paraId="27405793" w14:textId="77777777" w:rsidR="00373916" w:rsidRDefault="00373916" w:rsidP="000F3EEA">
            <w:pPr>
              <w:jc w:val="center"/>
            </w:pPr>
            <w:r>
              <w:t>We don’t have control over this. The API does offer a mobile flag, which will be used from mobile devices.</w:t>
            </w:r>
          </w:p>
        </w:tc>
        <w:tc>
          <w:tcPr>
            <w:tcW w:w="850" w:type="dxa"/>
            <w:vAlign w:val="center"/>
          </w:tcPr>
          <w:p w14:paraId="6A6C799E" w14:textId="77777777" w:rsidR="00373916" w:rsidRDefault="00373916" w:rsidP="000F3EEA">
            <w:pPr>
              <w:jc w:val="center"/>
            </w:pPr>
            <w:r>
              <w:t>Yes</w:t>
            </w:r>
          </w:p>
        </w:tc>
      </w:tr>
      <w:tr w:rsidR="00373916" w14:paraId="55BD44E5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515D6561" w14:textId="77777777" w:rsidR="00373916" w:rsidRDefault="00373916" w:rsidP="000F3EEA">
            <w:pPr>
              <w:jc w:val="center"/>
            </w:pPr>
            <w:r>
              <w:t>3.13</w:t>
            </w:r>
          </w:p>
        </w:tc>
        <w:tc>
          <w:tcPr>
            <w:tcW w:w="1833" w:type="dxa"/>
            <w:vAlign w:val="center"/>
          </w:tcPr>
          <w:p w14:paraId="070721B8" w14:textId="77777777" w:rsidR="00373916" w:rsidRDefault="00373916" w:rsidP="000F3EEA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37A53D67" w14:textId="77777777" w:rsidR="00373916" w:rsidRDefault="00373916" w:rsidP="000F3EEA">
            <w:pPr>
              <w:jc w:val="center"/>
            </w:pPr>
            <w:r>
              <w:t>Modify the definition of campus.</w:t>
            </w:r>
          </w:p>
        </w:tc>
        <w:tc>
          <w:tcPr>
            <w:tcW w:w="850" w:type="dxa"/>
            <w:vAlign w:val="center"/>
          </w:tcPr>
          <w:p w14:paraId="59315CAD" w14:textId="77777777" w:rsidR="00373916" w:rsidRDefault="00373916" w:rsidP="000F3EEA">
            <w:pPr>
              <w:jc w:val="center"/>
            </w:pPr>
            <w:r>
              <w:t>Yes</w:t>
            </w:r>
          </w:p>
        </w:tc>
      </w:tr>
      <w:tr w:rsidR="00373916" w14:paraId="0B6EA45C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5908DC2F" w14:textId="77777777" w:rsidR="00373916" w:rsidRDefault="00373916" w:rsidP="000F3EEA">
            <w:pPr>
              <w:jc w:val="center"/>
            </w:pPr>
            <w:r>
              <w:t>3.14</w:t>
            </w:r>
          </w:p>
        </w:tc>
        <w:tc>
          <w:tcPr>
            <w:tcW w:w="1833" w:type="dxa"/>
            <w:vAlign w:val="center"/>
          </w:tcPr>
          <w:p w14:paraId="43F3CC7E" w14:textId="77777777" w:rsidR="00373916" w:rsidRDefault="00373916" w:rsidP="000F3EEA">
            <w:pPr>
              <w:jc w:val="center"/>
            </w:pPr>
            <w:r>
              <w:t>Disagree</w:t>
            </w:r>
          </w:p>
        </w:tc>
        <w:tc>
          <w:tcPr>
            <w:tcW w:w="5688" w:type="dxa"/>
            <w:vAlign w:val="center"/>
          </w:tcPr>
          <w:p w14:paraId="7AF8DA4E" w14:textId="77777777" w:rsidR="00373916" w:rsidRDefault="00373916" w:rsidP="000F3EEA">
            <w:pPr>
              <w:jc w:val="center"/>
            </w:pPr>
            <w:r>
              <w:t>Image was depreciated. Shouldn’t have been seen by the other team.</w:t>
            </w:r>
          </w:p>
        </w:tc>
        <w:tc>
          <w:tcPr>
            <w:tcW w:w="850" w:type="dxa"/>
            <w:vAlign w:val="center"/>
          </w:tcPr>
          <w:p w14:paraId="37DBEF0D" w14:textId="77777777" w:rsidR="00373916" w:rsidRDefault="00373916" w:rsidP="000F3EEA">
            <w:pPr>
              <w:jc w:val="center"/>
            </w:pPr>
            <w:r>
              <w:t>Yes</w:t>
            </w:r>
          </w:p>
        </w:tc>
      </w:tr>
      <w:tr w:rsidR="00373916" w14:paraId="4D642754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2EA420B5" w14:textId="77777777" w:rsidR="00373916" w:rsidRDefault="00373916" w:rsidP="000F3EEA">
            <w:pPr>
              <w:jc w:val="center"/>
            </w:pPr>
            <w:r>
              <w:t>3.15</w:t>
            </w:r>
          </w:p>
        </w:tc>
        <w:tc>
          <w:tcPr>
            <w:tcW w:w="1833" w:type="dxa"/>
            <w:vAlign w:val="center"/>
          </w:tcPr>
          <w:p w14:paraId="69879DF0" w14:textId="77777777" w:rsidR="00373916" w:rsidRDefault="00373916" w:rsidP="000F3EEA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12C2E665" w14:textId="6F438C58" w:rsidR="00373916" w:rsidRDefault="00373916" w:rsidP="00344EB0">
            <w:pPr>
              <w:jc w:val="center"/>
            </w:pPr>
            <w:r>
              <w:t>Our current UI has been updated to reflect this.</w:t>
            </w:r>
            <w:r w:rsidR="00344EB0">
              <w:t xml:space="preserve"> Not worth making the change to the interactive UI.</w:t>
            </w:r>
            <w:r>
              <w:t xml:space="preserve">  </w:t>
            </w:r>
          </w:p>
        </w:tc>
        <w:tc>
          <w:tcPr>
            <w:tcW w:w="850" w:type="dxa"/>
            <w:vAlign w:val="center"/>
          </w:tcPr>
          <w:p w14:paraId="5A0D5AE0" w14:textId="2DB0B604" w:rsidR="00373916" w:rsidRDefault="00344EB0" w:rsidP="000F3EEA">
            <w:pPr>
              <w:jc w:val="center"/>
            </w:pPr>
            <w:r>
              <w:t>Yes</w:t>
            </w:r>
          </w:p>
        </w:tc>
      </w:tr>
      <w:tr w:rsidR="00373916" w14:paraId="08CEAD72" w14:textId="77777777" w:rsidTr="000F3EEA">
        <w:trPr>
          <w:trHeight w:val="844"/>
        </w:trPr>
        <w:tc>
          <w:tcPr>
            <w:tcW w:w="1376" w:type="dxa"/>
            <w:vAlign w:val="center"/>
          </w:tcPr>
          <w:p w14:paraId="1645A732" w14:textId="77777777" w:rsidR="00373916" w:rsidRDefault="000F3EEA" w:rsidP="000F3EEA">
            <w:pPr>
              <w:jc w:val="center"/>
            </w:pPr>
            <w:r>
              <w:t>3.16</w:t>
            </w:r>
          </w:p>
        </w:tc>
        <w:tc>
          <w:tcPr>
            <w:tcW w:w="1833" w:type="dxa"/>
            <w:vAlign w:val="center"/>
          </w:tcPr>
          <w:p w14:paraId="092BEF4D" w14:textId="77777777" w:rsidR="00373916" w:rsidRDefault="000F3EEA" w:rsidP="000F3EEA">
            <w:pPr>
              <w:jc w:val="center"/>
            </w:pPr>
            <w:r>
              <w:t>Agree</w:t>
            </w:r>
          </w:p>
        </w:tc>
        <w:tc>
          <w:tcPr>
            <w:tcW w:w="5688" w:type="dxa"/>
            <w:vAlign w:val="center"/>
          </w:tcPr>
          <w:p w14:paraId="7588110B" w14:textId="77777777" w:rsidR="00373916" w:rsidRDefault="000F3EEA" w:rsidP="000F3EEA">
            <w:pPr>
              <w:jc w:val="center"/>
            </w:pPr>
            <w:r>
              <w:t>User story #1 could be re-worded and b should be removed.</w:t>
            </w:r>
          </w:p>
        </w:tc>
        <w:tc>
          <w:tcPr>
            <w:tcW w:w="850" w:type="dxa"/>
            <w:vAlign w:val="center"/>
          </w:tcPr>
          <w:p w14:paraId="0002DC6B" w14:textId="5C91DDA8" w:rsidR="00373916" w:rsidRDefault="00C63A3F" w:rsidP="000F3EEA">
            <w:pPr>
              <w:jc w:val="center"/>
            </w:pPr>
            <w:r>
              <w:t>Yes</w:t>
            </w:r>
          </w:p>
        </w:tc>
      </w:tr>
    </w:tbl>
    <w:p w14:paraId="7BE0A735" w14:textId="77777777" w:rsidR="00AB5712" w:rsidRDefault="00AB5712"/>
    <w:sectPr w:rsidR="00AB5712" w:rsidSect="002B58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12"/>
    <w:rsid w:val="00066B6E"/>
    <w:rsid w:val="000F3EEA"/>
    <w:rsid w:val="0017756D"/>
    <w:rsid w:val="001C1A9D"/>
    <w:rsid w:val="002B58F0"/>
    <w:rsid w:val="00344EB0"/>
    <w:rsid w:val="00373916"/>
    <w:rsid w:val="00381123"/>
    <w:rsid w:val="003E03FA"/>
    <w:rsid w:val="0040319C"/>
    <w:rsid w:val="00535C62"/>
    <w:rsid w:val="005B622C"/>
    <w:rsid w:val="005D580C"/>
    <w:rsid w:val="006C5810"/>
    <w:rsid w:val="007C4B36"/>
    <w:rsid w:val="0080470F"/>
    <w:rsid w:val="008522D8"/>
    <w:rsid w:val="008E21E2"/>
    <w:rsid w:val="009C7962"/>
    <w:rsid w:val="00AB5712"/>
    <w:rsid w:val="00B96F41"/>
    <w:rsid w:val="00C63A3F"/>
    <w:rsid w:val="00CB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6F0F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554</Words>
  <Characters>3160</Characters>
  <Application>Microsoft Macintosh Word</Application>
  <DocSecurity>0</DocSecurity>
  <Lines>26</Lines>
  <Paragraphs>7</Paragraphs>
  <ScaleCrop>false</ScaleCrop>
  <Company>topched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Kush</dc:creator>
  <cp:keywords/>
  <dc:description/>
  <cp:lastModifiedBy>Kris Kush</cp:lastModifiedBy>
  <cp:revision>13</cp:revision>
  <dcterms:created xsi:type="dcterms:W3CDTF">2013-03-04T21:49:00Z</dcterms:created>
  <dcterms:modified xsi:type="dcterms:W3CDTF">2013-03-06T04:32:00Z</dcterms:modified>
</cp:coreProperties>
</file>