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682104" w:displacedByCustomXml="next"/>
    <w:sdt>
      <w:sdtPr>
        <w:id w:val="1166979769"/>
        <w:docPartObj>
          <w:docPartGallery w:val="Table of Contents"/>
          <w:docPartUnique/>
        </w:docPartObj>
      </w:sdtPr>
      <w:sdtEndPr>
        <w:rPr>
          <w:b/>
          <w:bCs/>
          <w:noProof/>
          <w:sz w:val="20"/>
        </w:rPr>
      </w:sdtEndPr>
      <w:sdtContent>
        <w:p w14:paraId="094F5C23" w14:textId="77777777" w:rsidR="00C82897" w:rsidRDefault="00C82897">
          <w:pPr>
            <w:pStyle w:val="Inhaltsverzeichnisberschrift"/>
          </w:pPr>
          <w:r>
            <w:t>Inhaltsverzeichnis</w:t>
          </w:r>
          <w:bookmarkEnd w:id="0"/>
        </w:p>
        <w:p w14:paraId="448E51AD" w14:textId="77777777" w:rsidR="00C82897" w:rsidRDefault="00C82897">
          <w:pPr>
            <w:pStyle w:val="Verzeichnis1"/>
            <w:tabs>
              <w:tab w:val="right" w:leader="dot" w:pos="9062"/>
            </w:tabs>
            <w:rPr>
              <w:rFonts w:eastAsiaTheme="minorEastAsia" w:cstheme="minorBidi"/>
              <w:b w:val="0"/>
              <w:caps/>
              <w:noProof/>
              <w:lang w:eastAsia="ja-JP"/>
            </w:rPr>
          </w:pPr>
          <w:r>
            <w:rPr>
              <w:b w:val="0"/>
            </w:rPr>
            <w:fldChar w:fldCharType="begin"/>
          </w:r>
          <w:r>
            <w:instrText>TOC \o "1-3" \h \z \u</w:instrText>
          </w:r>
          <w:r>
            <w:rPr>
              <w:b w:val="0"/>
            </w:rPr>
            <w:fldChar w:fldCharType="separate"/>
          </w:r>
          <w:r>
            <w:rPr>
              <w:noProof/>
            </w:rPr>
            <w:t>Inhaltsverzeichnis</w:t>
          </w:r>
          <w:r>
            <w:rPr>
              <w:noProof/>
            </w:rPr>
            <w:tab/>
          </w:r>
          <w:r>
            <w:rPr>
              <w:noProof/>
            </w:rPr>
            <w:fldChar w:fldCharType="begin"/>
          </w:r>
          <w:r>
            <w:rPr>
              <w:noProof/>
            </w:rPr>
            <w:instrText xml:space="preserve"> PAGEREF _Toc293682104 \h </w:instrText>
          </w:r>
          <w:r>
            <w:rPr>
              <w:noProof/>
            </w:rPr>
          </w:r>
          <w:r>
            <w:rPr>
              <w:noProof/>
            </w:rPr>
            <w:fldChar w:fldCharType="separate"/>
          </w:r>
          <w:r w:rsidR="00D1584F">
            <w:rPr>
              <w:noProof/>
            </w:rPr>
            <w:t>2</w:t>
          </w:r>
          <w:r>
            <w:rPr>
              <w:noProof/>
            </w:rPr>
            <w:fldChar w:fldCharType="end"/>
          </w:r>
        </w:p>
        <w:p w14:paraId="22E04512"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1.</w:t>
          </w:r>
          <w:r>
            <w:rPr>
              <w:rFonts w:eastAsiaTheme="minorEastAsia" w:cstheme="minorBidi"/>
              <w:b w:val="0"/>
              <w:caps/>
              <w:noProof/>
              <w:lang w:eastAsia="ja-JP"/>
            </w:rPr>
            <w:tab/>
          </w:r>
          <w:r>
            <w:rPr>
              <w:noProof/>
            </w:rPr>
            <w:t>Vorwort</w:t>
          </w:r>
          <w:r>
            <w:rPr>
              <w:noProof/>
            </w:rPr>
            <w:tab/>
          </w:r>
          <w:r>
            <w:rPr>
              <w:noProof/>
            </w:rPr>
            <w:fldChar w:fldCharType="begin"/>
          </w:r>
          <w:r>
            <w:rPr>
              <w:noProof/>
            </w:rPr>
            <w:instrText xml:space="preserve"> PAGEREF _Toc293682105 \h </w:instrText>
          </w:r>
          <w:r>
            <w:rPr>
              <w:noProof/>
            </w:rPr>
          </w:r>
          <w:r>
            <w:rPr>
              <w:noProof/>
            </w:rPr>
            <w:fldChar w:fldCharType="separate"/>
          </w:r>
          <w:r w:rsidR="00D1584F">
            <w:rPr>
              <w:noProof/>
            </w:rPr>
            <w:t>3</w:t>
          </w:r>
          <w:r>
            <w:rPr>
              <w:noProof/>
            </w:rPr>
            <w:fldChar w:fldCharType="end"/>
          </w:r>
        </w:p>
        <w:p w14:paraId="10C69A9C"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2.</w:t>
          </w:r>
          <w:r>
            <w:rPr>
              <w:rFonts w:eastAsiaTheme="minorEastAsia" w:cstheme="minorBidi"/>
              <w:b w:val="0"/>
              <w:caps/>
              <w:noProof/>
              <w:lang w:eastAsia="ja-JP"/>
            </w:rPr>
            <w:tab/>
          </w:r>
          <w:r>
            <w:rPr>
              <w:noProof/>
            </w:rPr>
            <w:t>Projektdefinition</w:t>
          </w:r>
          <w:r>
            <w:rPr>
              <w:noProof/>
            </w:rPr>
            <w:tab/>
          </w:r>
          <w:r>
            <w:rPr>
              <w:noProof/>
            </w:rPr>
            <w:fldChar w:fldCharType="begin"/>
          </w:r>
          <w:r>
            <w:rPr>
              <w:noProof/>
            </w:rPr>
            <w:instrText xml:space="preserve"> PAGEREF _Toc293682106 \h </w:instrText>
          </w:r>
          <w:r>
            <w:rPr>
              <w:noProof/>
            </w:rPr>
          </w:r>
          <w:r>
            <w:rPr>
              <w:noProof/>
            </w:rPr>
            <w:fldChar w:fldCharType="separate"/>
          </w:r>
          <w:r w:rsidR="00D1584F">
            <w:rPr>
              <w:noProof/>
            </w:rPr>
            <w:t>3</w:t>
          </w:r>
          <w:r>
            <w:rPr>
              <w:noProof/>
            </w:rPr>
            <w:fldChar w:fldCharType="end"/>
          </w:r>
        </w:p>
        <w:p w14:paraId="2E2608B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2.1.</w:t>
          </w:r>
          <w:r>
            <w:rPr>
              <w:rFonts w:eastAsiaTheme="minorEastAsia" w:cstheme="minorBidi"/>
              <w:b w:val="0"/>
              <w:caps/>
              <w:noProof/>
              <w:lang w:eastAsia="ja-JP"/>
            </w:rPr>
            <w:tab/>
          </w:r>
          <w:r>
            <w:rPr>
              <w:noProof/>
            </w:rPr>
            <w:t>Ausganssituation</w:t>
          </w:r>
          <w:r>
            <w:rPr>
              <w:noProof/>
            </w:rPr>
            <w:tab/>
          </w:r>
          <w:r>
            <w:rPr>
              <w:noProof/>
            </w:rPr>
            <w:fldChar w:fldCharType="begin"/>
          </w:r>
          <w:r>
            <w:rPr>
              <w:noProof/>
            </w:rPr>
            <w:instrText xml:space="preserve"> PAGEREF _Toc293682107 \h </w:instrText>
          </w:r>
          <w:r>
            <w:rPr>
              <w:noProof/>
            </w:rPr>
          </w:r>
          <w:r>
            <w:rPr>
              <w:noProof/>
            </w:rPr>
            <w:fldChar w:fldCharType="separate"/>
          </w:r>
          <w:r w:rsidR="00D1584F">
            <w:rPr>
              <w:noProof/>
            </w:rPr>
            <w:t>3</w:t>
          </w:r>
          <w:r>
            <w:rPr>
              <w:noProof/>
            </w:rPr>
            <w:fldChar w:fldCharType="end"/>
          </w:r>
        </w:p>
        <w:p w14:paraId="04286D1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2.2.</w:t>
          </w:r>
          <w:r>
            <w:rPr>
              <w:rFonts w:eastAsiaTheme="minorEastAsia" w:cstheme="minorBidi"/>
              <w:b w:val="0"/>
              <w:caps/>
              <w:noProof/>
              <w:lang w:eastAsia="ja-JP"/>
            </w:rPr>
            <w:tab/>
          </w:r>
          <w:r>
            <w:rPr>
              <w:noProof/>
            </w:rPr>
            <w:t>Ideensammlung / Brainstorming</w:t>
          </w:r>
          <w:r>
            <w:rPr>
              <w:noProof/>
            </w:rPr>
            <w:tab/>
          </w:r>
          <w:r>
            <w:rPr>
              <w:noProof/>
            </w:rPr>
            <w:fldChar w:fldCharType="begin"/>
          </w:r>
          <w:r>
            <w:rPr>
              <w:noProof/>
            </w:rPr>
            <w:instrText xml:space="preserve"> PAGEREF _Toc293682108 \h </w:instrText>
          </w:r>
          <w:r>
            <w:rPr>
              <w:noProof/>
            </w:rPr>
          </w:r>
          <w:r>
            <w:rPr>
              <w:noProof/>
            </w:rPr>
            <w:fldChar w:fldCharType="separate"/>
          </w:r>
          <w:r w:rsidR="00D1584F">
            <w:rPr>
              <w:noProof/>
            </w:rPr>
            <w:t>4</w:t>
          </w:r>
          <w:r>
            <w:rPr>
              <w:noProof/>
            </w:rPr>
            <w:fldChar w:fldCharType="end"/>
          </w:r>
        </w:p>
        <w:p w14:paraId="1DED7EFF"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2.3.</w:t>
          </w:r>
          <w:r>
            <w:rPr>
              <w:rFonts w:eastAsiaTheme="minorEastAsia" w:cstheme="minorBidi"/>
              <w:b w:val="0"/>
              <w:caps/>
              <w:noProof/>
              <w:lang w:eastAsia="ja-JP"/>
            </w:rPr>
            <w:tab/>
          </w:r>
          <w:r>
            <w:rPr>
              <w:noProof/>
            </w:rPr>
            <w:t>Firmengründung</w:t>
          </w:r>
          <w:r>
            <w:rPr>
              <w:noProof/>
            </w:rPr>
            <w:tab/>
          </w:r>
          <w:r>
            <w:rPr>
              <w:noProof/>
            </w:rPr>
            <w:fldChar w:fldCharType="begin"/>
          </w:r>
          <w:r>
            <w:rPr>
              <w:noProof/>
            </w:rPr>
            <w:instrText xml:space="preserve"> PAGEREF _Toc293682109 \h </w:instrText>
          </w:r>
          <w:r>
            <w:rPr>
              <w:noProof/>
            </w:rPr>
          </w:r>
          <w:r>
            <w:rPr>
              <w:noProof/>
            </w:rPr>
            <w:fldChar w:fldCharType="separate"/>
          </w:r>
          <w:r w:rsidR="00D1584F">
            <w:rPr>
              <w:noProof/>
            </w:rPr>
            <w:t>5</w:t>
          </w:r>
          <w:r>
            <w:rPr>
              <w:noProof/>
            </w:rPr>
            <w:fldChar w:fldCharType="end"/>
          </w:r>
        </w:p>
        <w:p w14:paraId="3B2DB13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2.4.</w:t>
          </w:r>
          <w:r>
            <w:rPr>
              <w:rFonts w:eastAsiaTheme="minorEastAsia" w:cstheme="minorBidi"/>
              <w:b w:val="0"/>
              <w:caps/>
              <w:noProof/>
              <w:lang w:eastAsia="ja-JP"/>
            </w:rPr>
            <w:tab/>
          </w:r>
          <w:r>
            <w:rPr>
              <w:noProof/>
            </w:rPr>
            <w:t>Namensfindung</w:t>
          </w:r>
          <w:r>
            <w:rPr>
              <w:noProof/>
            </w:rPr>
            <w:tab/>
          </w:r>
          <w:r>
            <w:rPr>
              <w:noProof/>
            </w:rPr>
            <w:fldChar w:fldCharType="begin"/>
          </w:r>
          <w:r>
            <w:rPr>
              <w:noProof/>
            </w:rPr>
            <w:instrText xml:space="preserve"> PAGEREF _Toc293682110 \h </w:instrText>
          </w:r>
          <w:r>
            <w:rPr>
              <w:noProof/>
            </w:rPr>
          </w:r>
          <w:r>
            <w:rPr>
              <w:noProof/>
            </w:rPr>
            <w:fldChar w:fldCharType="separate"/>
          </w:r>
          <w:r w:rsidR="00D1584F">
            <w:rPr>
              <w:noProof/>
            </w:rPr>
            <w:t>5</w:t>
          </w:r>
          <w:r>
            <w:rPr>
              <w:noProof/>
            </w:rPr>
            <w:fldChar w:fldCharType="end"/>
          </w:r>
        </w:p>
        <w:p w14:paraId="62F5384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2.5.</w:t>
          </w:r>
          <w:r>
            <w:rPr>
              <w:rFonts w:eastAsiaTheme="minorEastAsia" w:cstheme="minorBidi"/>
              <w:b w:val="0"/>
              <w:caps/>
              <w:noProof/>
              <w:lang w:eastAsia="ja-JP"/>
            </w:rPr>
            <w:tab/>
          </w:r>
          <w:r>
            <w:rPr>
              <w:noProof/>
            </w:rPr>
            <w:t>Entscheidungsfindung</w:t>
          </w:r>
          <w:r>
            <w:rPr>
              <w:noProof/>
            </w:rPr>
            <w:tab/>
          </w:r>
          <w:r>
            <w:rPr>
              <w:noProof/>
            </w:rPr>
            <w:fldChar w:fldCharType="begin"/>
          </w:r>
          <w:r>
            <w:rPr>
              <w:noProof/>
            </w:rPr>
            <w:instrText xml:space="preserve"> PAGEREF _Toc293682111 \h </w:instrText>
          </w:r>
          <w:r>
            <w:rPr>
              <w:noProof/>
            </w:rPr>
          </w:r>
          <w:r>
            <w:rPr>
              <w:noProof/>
            </w:rPr>
            <w:fldChar w:fldCharType="separate"/>
          </w:r>
          <w:r w:rsidR="00D1584F">
            <w:rPr>
              <w:noProof/>
            </w:rPr>
            <w:t>5</w:t>
          </w:r>
          <w:r>
            <w:rPr>
              <w:noProof/>
            </w:rPr>
            <w:fldChar w:fldCharType="end"/>
          </w:r>
        </w:p>
        <w:p w14:paraId="747C7100"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3.</w:t>
          </w:r>
          <w:r>
            <w:rPr>
              <w:rFonts w:eastAsiaTheme="minorEastAsia" w:cstheme="minorBidi"/>
              <w:b w:val="0"/>
              <w:caps/>
              <w:noProof/>
              <w:lang w:eastAsia="ja-JP"/>
            </w:rPr>
            <w:tab/>
          </w:r>
          <w:r>
            <w:rPr>
              <w:noProof/>
            </w:rPr>
            <w:t>Projektplanung</w:t>
          </w:r>
          <w:r>
            <w:rPr>
              <w:noProof/>
            </w:rPr>
            <w:tab/>
          </w:r>
          <w:r>
            <w:rPr>
              <w:noProof/>
            </w:rPr>
            <w:fldChar w:fldCharType="begin"/>
          </w:r>
          <w:r>
            <w:rPr>
              <w:noProof/>
            </w:rPr>
            <w:instrText xml:space="preserve"> PAGEREF _Toc293682112 \h </w:instrText>
          </w:r>
          <w:r>
            <w:rPr>
              <w:noProof/>
            </w:rPr>
          </w:r>
          <w:r>
            <w:rPr>
              <w:noProof/>
            </w:rPr>
            <w:fldChar w:fldCharType="separate"/>
          </w:r>
          <w:r w:rsidR="00D1584F">
            <w:rPr>
              <w:noProof/>
            </w:rPr>
            <w:t>6</w:t>
          </w:r>
          <w:r>
            <w:rPr>
              <w:noProof/>
            </w:rPr>
            <w:fldChar w:fldCharType="end"/>
          </w:r>
        </w:p>
        <w:p w14:paraId="6508073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3.1.</w:t>
          </w:r>
          <w:r>
            <w:rPr>
              <w:rFonts w:eastAsiaTheme="minorEastAsia" w:cstheme="minorBidi"/>
              <w:b w:val="0"/>
              <w:caps/>
              <w:noProof/>
              <w:lang w:eastAsia="ja-JP"/>
            </w:rPr>
            <w:tab/>
          </w:r>
          <w:r>
            <w:rPr>
              <w:noProof/>
            </w:rPr>
            <w:t>Detaillierung</w:t>
          </w:r>
          <w:r>
            <w:rPr>
              <w:noProof/>
            </w:rPr>
            <w:tab/>
          </w:r>
          <w:r>
            <w:rPr>
              <w:noProof/>
            </w:rPr>
            <w:fldChar w:fldCharType="begin"/>
          </w:r>
          <w:r>
            <w:rPr>
              <w:noProof/>
            </w:rPr>
            <w:instrText xml:space="preserve"> PAGEREF _Toc293682113 \h </w:instrText>
          </w:r>
          <w:r>
            <w:rPr>
              <w:noProof/>
            </w:rPr>
          </w:r>
          <w:r>
            <w:rPr>
              <w:noProof/>
            </w:rPr>
            <w:fldChar w:fldCharType="separate"/>
          </w:r>
          <w:r w:rsidR="00D1584F">
            <w:rPr>
              <w:noProof/>
            </w:rPr>
            <w:t>6</w:t>
          </w:r>
          <w:r>
            <w:rPr>
              <w:noProof/>
            </w:rPr>
            <w:fldChar w:fldCharType="end"/>
          </w:r>
        </w:p>
        <w:p w14:paraId="00095FF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3.2.</w:t>
          </w:r>
          <w:r>
            <w:rPr>
              <w:rFonts w:eastAsiaTheme="minorEastAsia" w:cstheme="minorBidi"/>
              <w:b w:val="0"/>
              <w:caps/>
              <w:noProof/>
              <w:lang w:eastAsia="ja-JP"/>
            </w:rPr>
            <w:tab/>
          </w:r>
          <w:r>
            <w:rPr>
              <w:noProof/>
            </w:rPr>
            <w:t>Strukturierung</w:t>
          </w:r>
          <w:r>
            <w:rPr>
              <w:noProof/>
            </w:rPr>
            <w:tab/>
          </w:r>
          <w:r>
            <w:rPr>
              <w:noProof/>
            </w:rPr>
            <w:fldChar w:fldCharType="begin"/>
          </w:r>
          <w:r>
            <w:rPr>
              <w:noProof/>
            </w:rPr>
            <w:instrText xml:space="preserve"> PAGEREF _Toc293682114 \h </w:instrText>
          </w:r>
          <w:r>
            <w:rPr>
              <w:noProof/>
            </w:rPr>
          </w:r>
          <w:r>
            <w:rPr>
              <w:noProof/>
            </w:rPr>
            <w:fldChar w:fldCharType="separate"/>
          </w:r>
          <w:r w:rsidR="00D1584F">
            <w:rPr>
              <w:noProof/>
            </w:rPr>
            <w:t>7</w:t>
          </w:r>
          <w:r>
            <w:rPr>
              <w:noProof/>
            </w:rPr>
            <w:fldChar w:fldCharType="end"/>
          </w:r>
        </w:p>
        <w:p w14:paraId="02B41753"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3.3.</w:t>
          </w:r>
          <w:r>
            <w:rPr>
              <w:rFonts w:eastAsiaTheme="minorEastAsia" w:cstheme="minorBidi"/>
              <w:b w:val="0"/>
              <w:caps/>
              <w:noProof/>
              <w:lang w:eastAsia="ja-JP"/>
            </w:rPr>
            <w:tab/>
          </w:r>
          <w:r>
            <w:rPr>
              <w:noProof/>
            </w:rPr>
            <w:t>Verantwortlichkeiten</w:t>
          </w:r>
          <w:r>
            <w:rPr>
              <w:noProof/>
            </w:rPr>
            <w:tab/>
          </w:r>
          <w:r>
            <w:rPr>
              <w:noProof/>
            </w:rPr>
            <w:fldChar w:fldCharType="begin"/>
          </w:r>
          <w:r>
            <w:rPr>
              <w:noProof/>
            </w:rPr>
            <w:instrText xml:space="preserve"> PAGEREF _Toc293682115 \h </w:instrText>
          </w:r>
          <w:r>
            <w:rPr>
              <w:noProof/>
            </w:rPr>
          </w:r>
          <w:r>
            <w:rPr>
              <w:noProof/>
            </w:rPr>
            <w:fldChar w:fldCharType="separate"/>
          </w:r>
          <w:r w:rsidR="00D1584F">
            <w:rPr>
              <w:noProof/>
            </w:rPr>
            <w:t>9</w:t>
          </w:r>
          <w:r>
            <w:rPr>
              <w:noProof/>
            </w:rPr>
            <w:fldChar w:fldCharType="end"/>
          </w:r>
        </w:p>
        <w:p w14:paraId="51EF7749"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4.</w:t>
          </w:r>
          <w:r>
            <w:rPr>
              <w:rFonts w:eastAsiaTheme="minorEastAsia" w:cstheme="minorBidi"/>
              <w:b w:val="0"/>
              <w:caps/>
              <w:noProof/>
              <w:lang w:eastAsia="ja-JP"/>
            </w:rPr>
            <w:tab/>
          </w:r>
          <w:r>
            <w:rPr>
              <w:noProof/>
            </w:rPr>
            <w:t>Marketingkonzepte</w:t>
          </w:r>
          <w:r>
            <w:rPr>
              <w:noProof/>
            </w:rPr>
            <w:tab/>
          </w:r>
          <w:r>
            <w:rPr>
              <w:noProof/>
            </w:rPr>
            <w:fldChar w:fldCharType="begin"/>
          </w:r>
          <w:r>
            <w:rPr>
              <w:noProof/>
            </w:rPr>
            <w:instrText xml:space="preserve"> PAGEREF _Toc293682116 \h </w:instrText>
          </w:r>
          <w:r>
            <w:rPr>
              <w:noProof/>
            </w:rPr>
          </w:r>
          <w:r>
            <w:rPr>
              <w:noProof/>
            </w:rPr>
            <w:fldChar w:fldCharType="separate"/>
          </w:r>
          <w:r w:rsidR="00D1584F">
            <w:rPr>
              <w:noProof/>
            </w:rPr>
            <w:t>9</w:t>
          </w:r>
          <w:r>
            <w:rPr>
              <w:noProof/>
            </w:rPr>
            <w:fldChar w:fldCharType="end"/>
          </w:r>
        </w:p>
        <w:p w14:paraId="6AC0127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4.1.</w:t>
          </w:r>
          <w:r>
            <w:rPr>
              <w:rFonts w:eastAsiaTheme="minorEastAsia" w:cstheme="minorBidi"/>
              <w:b w:val="0"/>
              <w:caps/>
              <w:noProof/>
              <w:lang w:eastAsia="ja-JP"/>
            </w:rPr>
            <w:tab/>
          </w:r>
          <w:r>
            <w:rPr>
              <w:noProof/>
            </w:rPr>
            <w:t>Marktanalyse &amp; Verfassung des aktuellen Marktes</w:t>
          </w:r>
          <w:r>
            <w:rPr>
              <w:noProof/>
            </w:rPr>
            <w:tab/>
          </w:r>
          <w:r>
            <w:rPr>
              <w:noProof/>
            </w:rPr>
            <w:fldChar w:fldCharType="begin"/>
          </w:r>
          <w:r>
            <w:rPr>
              <w:noProof/>
            </w:rPr>
            <w:instrText xml:space="preserve"> PAGEREF _Toc293682117 \h </w:instrText>
          </w:r>
          <w:r>
            <w:rPr>
              <w:noProof/>
            </w:rPr>
          </w:r>
          <w:r>
            <w:rPr>
              <w:noProof/>
            </w:rPr>
            <w:fldChar w:fldCharType="separate"/>
          </w:r>
          <w:r w:rsidR="00D1584F">
            <w:rPr>
              <w:noProof/>
            </w:rPr>
            <w:t>9</w:t>
          </w:r>
          <w:r>
            <w:rPr>
              <w:noProof/>
            </w:rPr>
            <w:fldChar w:fldCharType="end"/>
          </w:r>
        </w:p>
        <w:p w14:paraId="65922D69"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4.2.</w:t>
          </w:r>
          <w:r>
            <w:rPr>
              <w:rFonts w:eastAsiaTheme="minorEastAsia" w:cstheme="minorBidi"/>
              <w:b w:val="0"/>
              <w:caps/>
              <w:noProof/>
              <w:lang w:eastAsia="ja-JP"/>
            </w:rPr>
            <w:tab/>
          </w:r>
          <w:r>
            <w:rPr>
              <w:noProof/>
            </w:rPr>
            <w:t>Marketingziele</w:t>
          </w:r>
          <w:r>
            <w:rPr>
              <w:noProof/>
            </w:rPr>
            <w:tab/>
          </w:r>
          <w:r>
            <w:rPr>
              <w:noProof/>
            </w:rPr>
            <w:fldChar w:fldCharType="begin"/>
          </w:r>
          <w:r>
            <w:rPr>
              <w:noProof/>
            </w:rPr>
            <w:instrText xml:space="preserve"> PAGEREF _Toc293682118 \h </w:instrText>
          </w:r>
          <w:r>
            <w:rPr>
              <w:noProof/>
            </w:rPr>
          </w:r>
          <w:r>
            <w:rPr>
              <w:noProof/>
            </w:rPr>
            <w:fldChar w:fldCharType="separate"/>
          </w:r>
          <w:r w:rsidR="00D1584F">
            <w:rPr>
              <w:noProof/>
            </w:rPr>
            <w:t>9</w:t>
          </w:r>
          <w:r>
            <w:rPr>
              <w:noProof/>
            </w:rPr>
            <w:fldChar w:fldCharType="end"/>
          </w:r>
        </w:p>
        <w:p w14:paraId="33E4F37B"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4.3.</w:t>
          </w:r>
          <w:r>
            <w:rPr>
              <w:rFonts w:eastAsiaTheme="minorEastAsia" w:cstheme="minorBidi"/>
              <w:b w:val="0"/>
              <w:caps/>
              <w:noProof/>
              <w:lang w:eastAsia="ja-JP"/>
            </w:rPr>
            <w:tab/>
          </w:r>
          <w:r>
            <w:rPr>
              <w:noProof/>
            </w:rPr>
            <w:t>Marketingstrategien</w:t>
          </w:r>
          <w:r>
            <w:rPr>
              <w:noProof/>
            </w:rPr>
            <w:tab/>
          </w:r>
          <w:r>
            <w:rPr>
              <w:noProof/>
            </w:rPr>
            <w:fldChar w:fldCharType="begin"/>
          </w:r>
          <w:r>
            <w:rPr>
              <w:noProof/>
            </w:rPr>
            <w:instrText xml:space="preserve"> PAGEREF _Toc293682119 \h </w:instrText>
          </w:r>
          <w:r>
            <w:rPr>
              <w:noProof/>
            </w:rPr>
          </w:r>
          <w:r>
            <w:rPr>
              <w:noProof/>
            </w:rPr>
            <w:fldChar w:fldCharType="separate"/>
          </w:r>
          <w:r w:rsidR="00D1584F">
            <w:rPr>
              <w:noProof/>
            </w:rPr>
            <w:t>10</w:t>
          </w:r>
          <w:r>
            <w:rPr>
              <w:noProof/>
            </w:rPr>
            <w:fldChar w:fldCharType="end"/>
          </w:r>
        </w:p>
        <w:p w14:paraId="715D837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4.4.</w:t>
          </w:r>
          <w:r>
            <w:rPr>
              <w:rFonts w:eastAsiaTheme="minorEastAsia" w:cstheme="minorBidi"/>
              <w:b w:val="0"/>
              <w:caps/>
              <w:noProof/>
              <w:lang w:eastAsia="ja-JP"/>
            </w:rPr>
            <w:tab/>
          </w:r>
          <w:r>
            <w:rPr>
              <w:noProof/>
            </w:rPr>
            <w:t>Marketing-Mix</w:t>
          </w:r>
          <w:r>
            <w:rPr>
              <w:noProof/>
            </w:rPr>
            <w:tab/>
          </w:r>
          <w:r>
            <w:rPr>
              <w:noProof/>
            </w:rPr>
            <w:fldChar w:fldCharType="begin"/>
          </w:r>
          <w:r>
            <w:rPr>
              <w:noProof/>
            </w:rPr>
            <w:instrText xml:space="preserve"> PAGEREF _Toc293682120 \h </w:instrText>
          </w:r>
          <w:r>
            <w:rPr>
              <w:noProof/>
            </w:rPr>
          </w:r>
          <w:r>
            <w:rPr>
              <w:noProof/>
            </w:rPr>
            <w:fldChar w:fldCharType="separate"/>
          </w:r>
          <w:r w:rsidR="00D1584F">
            <w:rPr>
              <w:noProof/>
            </w:rPr>
            <w:t>10</w:t>
          </w:r>
          <w:r>
            <w:rPr>
              <w:noProof/>
            </w:rPr>
            <w:fldChar w:fldCharType="end"/>
          </w:r>
        </w:p>
        <w:p w14:paraId="2B890E2D"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5.</w:t>
          </w:r>
          <w:r>
            <w:rPr>
              <w:rFonts w:eastAsiaTheme="minorEastAsia" w:cstheme="minorBidi"/>
              <w:b w:val="0"/>
              <w:caps/>
              <w:noProof/>
              <w:lang w:eastAsia="ja-JP"/>
            </w:rPr>
            <w:tab/>
          </w:r>
          <w:r>
            <w:rPr>
              <w:noProof/>
            </w:rPr>
            <w:t>Projektdurchführung</w:t>
          </w:r>
          <w:r>
            <w:rPr>
              <w:noProof/>
            </w:rPr>
            <w:tab/>
          </w:r>
          <w:r>
            <w:rPr>
              <w:noProof/>
            </w:rPr>
            <w:fldChar w:fldCharType="begin"/>
          </w:r>
          <w:r>
            <w:rPr>
              <w:noProof/>
            </w:rPr>
            <w:instrText xml:space="preserve"> PAGEREF _Toc293682121 \h </w:instrText>
          </w:r>
          <w:r>
            <w:rPr>
              <w:noProof/>
            </w:rPr>
          </w:r>
          <w:r>
            <w:rPr>
              <w:noProof/>
            </w:rPr>
            <w:fldChar w:fldCharType="separate"/>
          </w:r>
          <w:r w:rsidR="00D1584F">
            <w:rPr>
              <w:noProof/>
            </w:rPr>
            <w:t>11</w:t>
          </w:r>
          <w:r>
            <w:rPr>
              <w:noProof/>
            </w:rPr>
            <w:fldChar w:fldCharType="end"/>
          </w:r>
        </w:p>
        <w:p w14:paraId="43F192C3"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5.1.</w:t>
          </w:r>
          <w:r>
            <w:rPr>
              <w:rFonts w:eastAsiaTheme="minorEastAsia" w:cstheme="minorBidi"/>
              <w:b w:val="0"/>
              <w:caps/>
              <w:noProof/>
              <w:lang w:eastAsia="ja-JP"/>
            </w:rPr>
            <w:tab/>
          </w:r>
          <w:r>
            <w:rPr>
              <w:noProof/>
            </w:rPr>
            <w:t>Erstellen der Datenbankstruktur und der Datenbank</w:t>
          </w:r>
          <w:r>
            <w:rPr>
              <w:noProof/>
            </w:rPr>
            <w:tab/>
          </w:r>
          <w:r>
            <w:rPr>
              <w:noProof/>
            </w:rPr>
            <w:fldChar w:fldCharType="begin"/>
          </w:r>
          <w:r>
            <w:rPr>
              <w:noProof/>
            </w:rPr>
            <w:instrText xml:space="preserve"> PAGEREF _Toc293682122 \h </w:instrText>
          </w:r>
          <w:r>
            <w:rPr>
              <w:noProof/>
            </w:rPr>
          </w:r>
          <w:r>
            <w:rPr>
              <w:noProof/>
            </w:rPr>
            <w:fldChar w:fldCharType="separate"/>
          </w:r>
          <w:r w:rsidR="00D1584F">
            <w:rPr>
              <w:noProof/>
            </w:rPr>
            <w:t>11</w:t>
          </w:r>
          <w:r>
            <w:rPr>
              <w:noProof/>
            </w:rPr>
            <w:fldChar w:fldCharType="end"/>
          </w:r>
        </w:p>
        <w:p w14:paraId="2598287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5.2.</w:t>
          </w:r>
          <w:r>
            <w:rPr>
              <w:rFonts w:eastAsiaTheme="minorEastAsia" w:cstheme="minorBidi"/>
              <w:b w:val="0"/>
              <w:caps/>
              <w:noProof/>
              <w:lang w:eastAsia="ja-JP"/>
            </w:rPr>
            <w:tab/>
          </w:r>
          <w:r>
            <w:rPr>
              <w:noProof/>
            </w:rPr>
            <w:t>Programmierung des Webservice</w:t>
          </w:r>
          <w:r>
            <w:rPr>
              <w:noProof/>
            </w:rPr>
            <w:tab/>
          </w:r>
          <w:r>
            <w:rPr>
              <w:noProof/>
            </w:rPr>
            <w:fldChar w:fldCharType="begin"/>
          </w:r>
          <w:r>
            <w:rPr>
              <w:noProof/>
            </w:rPr>
            <w:instrText xml:space="preserve"> PAGEREF _Toc293682123 \h </w:instrText>
          </w:r>
          <w:r>
            <w:rPr>
              <w:noProof/>
            </w:rPr>
          </w:r>
          <w:r>
            <w:rPr>
              <w:noProof/>
            </w:rPr>
            <w:fldChar w:fldCharType="separate"/>
          </w:r>
          <w:r w:rsidR="00D1584F">
            <w:rPr>
              <w:noProof/>
            </w:rPr>
            <w:t>12</w:t>
          </w:r>
          <w:r>
            <w:rPr>
              <w:noProof/>
            </w:rPr>
            <w:fldChar w:fldCharType="end"/>
          </w:r>
        </w:p>
        <w:p w14:paraId="59545C9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5.3.</w:t>
          </w:r>
          <w:r>
            <w:rPr>
              <w:rFonts w:eastAsiaTheme="minorEastAsia" w:cstheme="minorBidi"/>
              <w:b w:val="0"/>
              <w:caps/>
              <w:noProof/>
              <w:lang w:eastAsia="ja-JP"/>
            </w:rPr>
            <w:tab/>
          </w:r>
          <w:r>
            <w:rPr>
              <w:noProof/>
            </w:rPr>
            <w:t>Rechtesystem</w:t>
          </w:r>
          <w:r>
            <w:rPr>
              <w:noProof/>
            </w:rPr>
            <w:tab/>
          </w:r>
          <w:r>
            <w:rPr>
              <w:noProof/>
            </w:rPr>
            <w:fldChar w:fldCharType="begin"/>
          </w:r>
          <w:r>
            <w:rPr>
              <w:noProof/>
            </w:rPr>
            <w:instrText xml:space="preserve"> PAGEREF _Toc293682124 \h </w:instrText>
          </w:r>
          <w:r>
            <w:rPr>
              <w:noProof/>
            </w:rPr>
          </w:r>
          <w:r>
            <w:rPr>
              <w:noProof/>
            </w:rPr>
            <w:fldChar w:fldCharType="separate"/>
          </w:r>
          <w:r w:rsidR="00D1584F">
            <w:rPr>
              <w:noProof/>
            </w:rPr>
            <w:t>12</w:t>
          </w:r>
          <w:r>
            <w:rPr>
              <w:noProof/>
            </w:rPr>
            <w:fldChar w:fldCharType="end"/>
          </w:r>
        </w:p>
        <w:p w14:paraId="1470785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5.4.</w:t>
          </w:r>
          <w:r>
            <w:rPr>
              <w:rFonts w:eastAsiaTheme="minorEastAsia" w:cstheme="minorBidi"/>
              <w:b w:val="0"/>
              <w:caps/>
              <w:noProof/>
              <w:lang w:eastAsia="ja-JP"/>
            </w:rPr>
            <w:tab/>
          </w:r>
          <w:r>
            <w:rPr>
              <w:noProof/>
            </w:rPr>
            <w:t>Programmierung der Benutzeroberfläche</w:t>
          </w:r>
          <w:r>
            <w:rPr>
              <w:noProof/>
            </w:rPr>
            <w:tab/>
          </w:r>
          <w:r>
            <w:rPr>
              <w:noProof/>
            </w:rPr>
            <w:fldChar w:fldCharType="begin"/>
          </w:r>
          <w:r>
            <w:rPr>
              <w:noProof/>
            </w:rPr>
            <w:instrText xml:space="preserve"> PAGEREF _Toc293682125 \h </w:instrText>
          </w:r>
          <w:r>
            <w:rPr>
              <w:noProof/>
            </w:rPr>
          </w:r>
          <w:r>
            <w:rPr>
              <w:noProof/>
            </w:rPr>
            <w:fldChar w:fldCharType="separate"/>
          </w:r>
          <w:r w:rsidR="00D1584F">
            <w:rPr>
              <w:noProof/>
            </w:rPr>
            <w:t>12</w:t>
          </w:r>
          <w:r>
            <w:rPr>
              <w:noProof/>
            </w:rPr>
            <w:fldChar w:fldCharType="end"/>
          </w:r>
        </w:p>
        <w:p w14:paraId="39C4EAD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5.5.</w:t>
          </w:r>
          <w:r>
            <w:rPr>
              <w:rFonts w:eastAsiaTheme="minorEastAsia" w:cstheme="minorBidi"/>
              <w:b w:val="0"/>
              <w:caps/>
              <w:noProof/>
              <w:lang w:eastAsia="ja-JP"/>
            </w:rPr>
            <w:tab/>
          </w:r>
          <w:r>
            <w:rPr>
              <w:noProof/>
            </w:rPr>
            <w:t>Programmierung der Produktfunktion</w:t>
          </w:r>
          <w:r>
            <w:rPr>
              <w:noProof/>
            </w:rPr>
            <w:tab/>
          </w:r>
          <w:r>
            <w:rPr>
              <w:noProof/>
            </w:rPr>
            <w:fldChar w:fldCharType="begin"/>
          </w:r>
          <w:r>
            <w:rPr>
              <w:noProof/>
            </w:rPr>
            <w:instrText xml:space="preserve"> PAGEREF _Toc293682126 \h </w:instrText>
          </w:r>
          <w:r>
            <w:rPr>
              <w:noProof/>
            </w:rPr>
          </w:r>
          <w:r>
            <w:rPr>
              <w:noProof/>
            </w:rPr>
            <w:fldChar w:fldCharType="separate"/>
          </w:r>
          <w:r w:rsidR="00D1584F">
            <w:rPr>
              <w:noProof/>
            </w:rPr>
            <w:t>12</w:t>
          </w:r>
          <w:r>
            <w:rPr>
              <w:noProof/>
            </w:rPr>
            <w:fldChar w:fldCharType="end"/>
          </w:r>
        </w:p>
        <w:p w14:paraId="5271CFAF"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6.</w:t>
          </w:r>
          <w:r>
            <w:rPr>
              <w:rFonts w:eastAsiaTheme="minorEastAsia" w:cstheme="minorBidi"/>
              <w:b w:val="0"/>
              <w:caps/>
              <w:noProof/>
              <w:lang w:eastAsia="ja-JP"/>
            </w:rPr>
            <w:tab/>
          </w:r>
          <w:r>
            <w:rPr>
              <w:noProof/>
            </w:rPr>
            <w:t>Qualitätssicherung</w:t>
          </w:r>
          <w:r>
            <w:rPr>
              <w:noProof/>
            </w:rPr>
            <w:tab/>
          </w:r>
          <w:r>
            <w:rPr>
              <w:noProof/>
            </w:rPr>
            <w:fldChar w:fldCharType="begin"/>
          </w:r>
          <w:r>
            <w:rPr>
              <w:noProof/>
            </w:rPr>
            <w:instrText xml:space="preserve"> PAGEREF _Toc293682127 \h </w:instrText>
          </w:r>
          <w:r>
            <w:rPr>
              <w:noProof/>
            </w:rPr>
          </w:r>
          <w:r>
            <w:rPr>
              <w:noProof/>
            </w:rPr>
            <w:fldChar w:fldCharType="separate"/>
          </w:r>
          <w:r w:rsidR="00D1584F">
            <w:rPr>
              <w:noProof/>
            </w:rPr>
            <w:t>12</w:t>
          </w:r>
          <w:r>
            <w:rPr>
              <w:noProof/>
            </w:rPr>
            <w:fldChar w:fldCharType="end"/>
          </w:r>
        </w:p>
        <w:p w14:paraId="73395266"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6.1.</w:t>
          </w:r>
          <w:r>
            <w:rPr>
              <w:rFonts w:eastAsiaTheme="minorEastAsia" w:cstheme="minorBidi"/>
              <w:b w:val="0"/>
              <w:caps/>
              <w:noProof/>
              <w:lang w:eastAsia="ja-JP"/>
            </w:rPr>
            <w:tab/>
          </w:r>
          <w:r>
            <w:rPr>
              <w:noProof/>
            </w:rPr>
            <w:t>Erstellung der Testszenarien</w:t>
          </w:r>
          <w:r>
            <w:rPr>
              <w:noProof/>
            </w:rPr>
            <w:tab/>
          </w:r>
          <w:r>
            <w:rPr>
              <w:noProof/>
            </w:rPr>
            <w:fldChar w:fldCharType="begin"/>
          </w:r>
          <w:r>
            <w:rPr>
              <w:noProof/>
            </w:rPr>
            <w:instrText xml:space="preserve"> PAGEREF _Toc293682128 \h </w:instrText>
          </w:r>
          <w:r>
            <w:rPr>
              <w:noProof/>
            </w:rPr>
          </w:r>
          <w:r>
            <w:rPr>
              <w:noProof/>
            </w:rPr>
            <w:fldChar w:fldCharType="separate"/>
          </w:r>
          <w:r w:rsidR="00D1584F">
            <w:rPr>
              <w:noProof/>
            </w:rPr>
            <w:t>13</w:t>
          </w:r>
          <w:r>
            <w:rPr>
              <w:noProof/>
            </w:rPr>
            <w:fldChar w:fldCharType="end"/>
          </w:r>
        </w:p>
        <w:p w14:paraId="791B0D7C"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6.2.</w:t>
          </w:r>
          <w:r>
            <w:rPr>
              <w:rFonts w:eastAsiaTheme="minorEastAsia" w:cstheme="minorBidi"/>
              <w:b w:val="0"/>
              <w:caps/>
              <w:noProof/>
              <w:lang w:eastAsia="ja-JP"/>
            </w:rPr>
            <w:tab/>
          </w:r>
          <w:r>
            <w:rPr>
              <w:noProof/>
            </w:rPr>
            <w:t>Testdurchführung</w:t>
          </w:r>
          <w:r>
            <w:rPr>
              <w:noProof/>
            </w:rPr>
            <w:tab/>
          </w:r>
          <w:r>
            <w:rPr>
              <w:noProof/>
            </w:rPr>
            <w:fldChar w:fldCharType="begin"/>
          </w:r>
          <w:r>
            <w:rPr>
              <w:noProof/>
            </w:rPr>
            <w:instrText xml:space="preserve"> PAGEREF _Toc293682129 \h </w:instrText>
          </w:r>
          <w:r>
            <w:rPr>
              <w:noProof/>
            </w:rPr>
          </w:r>
          <w:r>
            <w:rPr>
              <w:noProof/>
            </w:rPr>
            <w:fldChar w:fldCharType="separate"/>
          </w:r>
          <w:r w:rsidR="00D1584F">
            <w:rPr>
              <w:noProof/>
            </w:rPr>
            <w:t>13</w:t>
          </w:r>
          <w:r>
            <w:rPr>
              <w:noProof/>
            </w:rPr>
            <w:fldChar w:fldCharType="end"/>
          </w:r>
        </w:p>
        <w:p w14:paraId="1DE146C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6.3.</w:t>
          </w:r>
          <w:r>
            <w:rPr>
              <w:rFonts w:eastAsiaTheme="minorEastAsia" w:cstheme="minorBidi"/>
              <w:b w:val="0"/>
              <w:caps/>
              <w:noProof/>
              <w:lang w:eastAsia="ja-JP"/>
            </w:rPr>
            <w:tab/>
          </w:r>
          <w:r>
            <w:rPr>
              <w:noProof/>
            </w:rPr>
            <w:t>Bugfixing</w:t>
          </w:r>
          <w:r>
            <w:rPr>
              <w:noProof/>
            </w:rPr>
            <w:tab/>
          </w:r>
          <w:r>
            <w:rPr>
              <w:noProof/>
            </w:rPr>
            <w:fldChar w:fldCharType="begin"/>
          </w:r>
          <w:r>
            <w:rPr>
              <w:noProof/>
            </w:rPr>
            <w:instrText xml:space="preserve"> PAGEREF _Toc293682130 \h </w:instrText>
          </w:r>
          <w:r>
            <w:rPr>
              <w:noProof/>
            </w:rPr>
          </w:r>
          <w:r>
            <w:rPr>
              <w:noProof/>
            </w:rPr>
            <w:fldChar w:fldCharType="separate"/>
          </w:r>
          <w:r w:rsidR="00D1584F">
            <w:rPr>
              <w:noProof/>
            </w:rPr>
            <w:t>13</w:t>
          </w:r>
          <w:r>
            <w:rPr>
              <w:noProof/>
            </w:rPr>
            <w:fldChar w:fldCharType="end"/>
          </w:r>
        </w:p>
        <w:p w14:paraId="66644BE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6.4.</w:t>
          </w:r>
          <w:r>
            <w:rPr>
              <w:rFonts w:eastAsiaTheme="minorEastAsia" w:cstheme="minorBidi"/>
              <w:b w:val="0"/>
              <w:caps/>
              <w:noProof/>
              <w:lang w:eastAsia="ja-JP"/>
            </w:rPr>
            <w:tab/>
          </w:r>
          <w:r>
            <w:rPr>
              <w:noProof/>
            </w:rPr>
            <w:t>Codereview</w:t>
          </w:r>
          <w:r>
            <w:rPr>
              <w:noProof/>
            </w:rPr>
            <w:tab/>
          </w:r>
          <w:r>
            <w:rPr>
              <w:noProof/>
            </w:rPr>
            <w:fldChar w:fldCharType="begin"/>
          </w:r>
          <w:r>
            <w:rPr>
              <w:noProof/>
            </w:rPr>
            <w:instrText xml:space="preserve"> PAGEREF _Toc293682131 \h </w:instrText>
          </w:r>
          <w:r>
            <w:rPr>
              <w:noProof/>
            </w:rPr>
          </w:r>
          <w:r>
            <w:rPr>
              <w:noProof/>
            </w:rPr>
            <w:fldChar w:fldCharType="separate"/>
          </w:r>
          <w:r w:rsidR="00D1584F">
            <w:rPr>
              <w:noProof/>
            </w:rPr>
            <w:t>13</w:t>
          </w:r>
          <w:r>
            <w:rPr>
              <w:noProof/>
            </w:rPr>
            <w:fldChar w:fldCharType="end"/>
          </w:r>
        </w:p>
        <w:p w14:paraId="30C1BFEE"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6.5.</w:t>
          </w:r>
          <w:r>
            <w:rPr>
              <w:rFonts w:eastAsiaTheme="minorEastAsia" w:cstheme="minorBidi"/>
              <w:b w:val="0"/>
              <w:caps/>
              <w:noProof/>
              <w:lang w:eastAsia="ja-JP"/>
            </w:rPr>
            <w:tab/>
          </w:r>
          <w:r>
            <w:rPr>
              <w:noProof/>
            </w:rPr>
            <w:t>Refactoring</w:t>
          </w:r>
          <w:r>
            <w:rPr>
              <w:noProof/>
            </w:rPr>
            <w:tab/>
          </w:r>
          <w:r>
            <w:rPr>
              <w:noProof/>
            </w:rPr>
            <w:fldChar w:fldCharType="begin"/>
          </w:r>
          <w:r>
            <w:rPr>
              <w:noProof/>
            </w:rPr>
            <w:instrText xml:space="preserve"> PAGEREF _Toc293682132 \h </w:instrText>
          </w:r>
          <w:r>
            <w:rPr>
              <w:noProof/>
            </w:rPr>
          </w:r>
          <w:r>
            <w:rPr>
              <w:noProof/>
            </w:rPr>
            <w:fldChar w:fldCharType="separate"/>
          </w:r>
          <w:r w:rsidR="00D1584F">
            <w:rPr>
              <w:noProof/>
            </w:rPr>
            <w:t>13</w:t>
          </w:r>
          <w:r>
            <w:rPr>
              <w:noProof/>
            </w:rPr>
            <w:fldChar w:fldCharType="end"/>
          </w:r>
        </w:p>
        <w:p w14:paraId="13ECD878"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6.6.</w:t>
          </w:r>
          <w:r>
            <w:rPr>
              <w:rFonts w:eastAsiaTheme="minorEastAsia" w:cstheme="minorBidi"/>
              <w:b w:val="0"/>
              <w:caps/>
              <w:noProof/>
              <w:lang w:eastAsia="ja-JP"/>
            </w:rPr>
            <w:tab/>
          </w:r>
          <w:r>
            <w:rPr>
              <w:noProof/>
            </w:rPr>
            <w:t>Datenschutz</w:t>
          </w:r>
          <w:r>
            <w:rPr>
              <w:noProof/>
            </w:rPr>
            <w:tab/>
          </w:r>
          <w:r>
            <w:rPr>
              <w:noProof/>
            </w:rPr>
            <w:fldChar w:fldCharType="begin"/>
          </w:r>
          <w:r>
            <w:rPr>
              <w:noProof/>
            </w:rPr>
            <w:instrText xml:space="preserve"> PAGEREF _Toc293682133 \h </w:instrText>
          </w:r>
          <w:r>
            <w:rPr>
              <w:noProof/>
            </w:rPr>
          </w:r>
          <w:r>
            <w:rPr>
              <w:noProof/>
            </w:rPr>
            <w:fldChar w:fldCharType="separate"/>
          </w:r>
          <w:r w:rsidR="00D1584F">
            <w:rPr>
              <w:noProof/>
            </w:rPr>
            <w:t>13</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682105"/>
      <w:r w:rsidRPr="00C82897">
        <w:rPr>
          <w:sz w:val="32"/>
        </w:rPr>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682106"/>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682107"/>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682108"/>
      <w:r w:rsidRPr="000E1267">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682109"/>
      <w:r w:rsidRPr="000E1267">
        <w:lastRenderedPageBreak/>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682110"/>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proofErr w:type="spellStart"/>
      <w:r>
        <w:rPr>
          <w:b/>
          <w:bCs/>
          <w:sz w:val="24"/>
        </w:rPr>
        <w:t>We</w:t>
      </w:r>
      <w:proofErr w:type="spellEnd"/>
      <w:r>
        <w:rPr>
          <w:b/>
          <w:bCs/>
          <w:sz w:val="24"/>
        </w:rPr>
        <w:t xml:space="preserv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682111"/>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1" w:name="_Toc293682112"/>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682113"/>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682114"/>
      <w:r w:rsidRPr="000E1267">
        <w:t>Strukturierung</w:t>
      </w:r>
      <w:bookmarkEnd w:id="26"/>
      <w:bookmarkEnd w:id="27"/>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921FD1" w:rsidRPr="009668C5" w:rsidRDefault="00921FD1" w:rsidP="00F7383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921FD1" w:rsidRPr="009668C5" w:rsidRDefault="00921FD1" w:rsidP="00F7383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921FD1" w:rsidRPr="002342CE" w:rsidRDefault="00921FD1" w:rsidP="002D1F58">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921FD1" w:rsidRPr="002342CE" w:rsidRDefault="00921FD1" w:rsidP="002D1F58">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682115"/>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682116"/>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682117"/>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682118"/>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w:t>
      </w:r>
      <w:r w:rsidR="002922E0">
        <w:rPr>
          <w:sz w:val="24"/>
        </w:rPr>
        <w:lastRenderedPageBreak/>
        <w:t xml:space="preserve">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682119"/>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682120"/>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 xml:space="preserve">Je mehr Nutzer wir für unser gewinnen, und </w:t>
      </w:r>
      <w:r w:rsidR="000D54DE">
        <w:rPr>
          <w:sz w:val="24"/>
        </w:rPr>
        <w:lastRenderedPageBreak/>
        <w:t>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682121"/>
      <w:r w:rsidRPr="00C82897">
        <w:rPr>
          <w:sz w:val="32"/>
        </w:rPr>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682122"/>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blPrEx>
          <w:tblCellMar>
            <w:top w:w="0" w:type="dxa"/>
            <w:bottom w:w="0" w:type="dxa"/>
          </w:tblCellMar>
        </w:tblPrEx>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blPrEx>
          <w:tblCellMar>
            <w:top w:w="0" w:type="dxa"/>
            <w:bottom w:w="0" w:type="dxa"/>
          </w:tblCellMar>
        </w:tblPrEx>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blPrEx>
          <w:tblCellMar>
            <w:top w:w="0" w:type="dxa"/>
            <w:bottom w:w="0" w:type="dxa"/>
          </w:tblCellMar>
        </w:tblPrEx>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29FDC1E9"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p>
    <w:p w14:paraId="425D8F50" w14:textId="77777777" w:rsidR="00346664" w:rsidRDefault="00D16BF5" w:rsidP="00C82897">
      <w:pPr>
        <w:pStyle w:val="berschrift1"/>
        <w:numPr>
          <w:ilvl w:val="1"/>
          <w:numId w:val="31"/>
        </w:numPr>
      </w:pPr>
      <w:bookmarkStart w:id="55" w:name="_Toc293682123"/>
      <w:r w:rsidRPr="00346664">
        <w:t>Programmierung des Webservice</w:t>
      </w:r>
      <w:bookmarkEnd w:id="54"/>
      <w:bookmarkEnd w:id="55"/>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3DDCAF3E" w:rsidR="00C2564B" w:rsidRDefault="003E33D8" w:rsidP="008F0E42">
      <w:pPr>
        <w:jc w:val="both"/>
        <w:rPr>
          <w:sz w:val="24"/>
        </w:rPr>
      </w:pPr>
      <w:r>
        <w:rPr>
          <w:noProof/>
          <w:sz w:val="24"/>
        </w:rPr>
        <w:drawing>
          <wp:anchor distT="0" distB="0" distL="114300" distR="114300" simplePos="0" relativeHeight="251661824" behindDoc="0" locked="0" layoutInCell="1" allowOverlap="1" wp14:anchorId="142061C9" wp14:editId="78005561">
            <wp:simplePos x="0" y="0"/>
            <wp:positionH relativeFrom="column">
              <wp:posOffset>2327275</wp:posOffset>
            </wp:positionH>
            <wp:positionV relativeFrom="paragraph">
              <wp:posOffset>366395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2564B">
        <w:rPr>
          <w:sz w:val="24"/>
        </w:rPr>
        <w:t xml:space="preserve">Um den Server zu starten muss man das Terminal / die </w:t>
      </w:r>
      <w:proofErr w:type="spellStart"/>
      <w:r w:rsidR="00C2564B">
        <w:rPr>
          <w:sz w:val="24"/>
        </w:rPr>
        <w:t>Komandozeile</w:t>
      </w:r>
      <w:proofErr w:type="spellEnd"/>
      <w:r w:rsidR="00C2564B">
        <w:rPr>
          <w:sz w:val="24"/>
        </w:rPr>
        <w:t xml:space="preserve"> öffnen, zum Projekt navigieren und den Befehl </w:t>
      </w:r>
      <w:r w:rsidR="00D0581F">
        <w:rPr>
          <w:sz w:val="24"/>
        </w:rPr>
        <w:t>„</w:t>
      </w:r>
      <w:r w:rsidR="00C2564B">
        <w:rPr>
          <w:sz w:val="24"/>
        </w:rPr>
        <w:t xml:space="preserve">$ </w:t>
      </w:r>
      <w:proofErr w:type="spellStart"/>
      <w:r w:rsidR="00C2564B">
        <w:rPr>
          <w:sz w:val="24"/>
        </w:rPr>
        <w:t>node</w:t>
      </w:r>
      <w:proofErr w:type="spellEnd"/>
      <w:r w:rsidR="00C2564B">
        <w:rPr>
          <w:sz w:val="24"/>
        </w:rPr>
        <w:t xml:space="preserve"> server.js</w:t>
      </w:r>
      <w:r w:rsidR="00D0581F">
        <w:rPr>
          <w:sz w:val="24"/>
        </w:rPr>
        <w:t>“</w:t>
      </w:r>
      <w:r w:rsidR="00C2564B">
        <w:rPr>
          <w:sz w:val="24"/>
        </w:rPr>
        <w:t xml:space="preserve"> ausführen. Die Anwendung wurde ohne Fehler gestart</w:t>
      </w:r>
      <w:r>
        <w:rPr>
          <w:sz w:val="24"/>
        </w:rPr>
        <w:t>et, wenn daraufhin diese Ausgabe erscheint:</w:t>
      </w:r>
    </w:p>
    <w:p w14:paraId="6BA38C5E" w14:textId="77777777" w:rsidR="003E33D8" w:rsidRDefault="003E33D8" w:rsidP="008F0E42">
      <w:pPr>
        <w:jc w:val="both"/>
        <w:rPr>
          <w:sz w:val="24"/>
        </w:rPr>
      </w:pPr>
    </w:p>
    <w:p w14:paraId="4AA36F53" w14:textId="3FD864E5" w:rsidR="003E33D8" w:rsidRPr="00346664" w:rsidRDefault="003E33D8" w:rsidP="008F0E42">
      <w:pPr>
        <w:jc w:val="both"/>
        <w:rPr>
          <w:sz w:val="24"/>
        </w:rPr>
      </w:pPr>
      <w:r>
        <w:rPr>
          <w:sz w:val="24"/>
        </w:rPr>
        <w:t>Ab diesem Zeitpunkt ist der Server bereit Anfragen von Nutzer entgegenzunehmen und zu beantworten.</w:t>
      </w:r>
    </w:p>
    <w:p w14:paraId="5C5D3C7E" w14:textId="66C2433E" w:rsidR="00E369E3" w:rsidRPr="00E369E3" w:rsidRDefault="001A29BC" w:rsidP="00E369E3">
      <w:pPr>
        <w:pStyle w:val="berschrift1"/>
        <w:numPr>
          <w:ilvl w:val="1"/>
          <w:numId w:val="31"/>
        </w:numPr>
      </w:pPr>
      <w:bookmarkStart w:id="56" w:name="_Toc293682124"/>
      <w:r w:rsidRPr="00346664">
        <w:t>Rechtesystem</w:t>
      </w:r>
      <w:bookmarkStart w:id="57" w:name="__RefHeading___Toc292971837"/>
      <w:bookmarkStart w:id="58" w:name="_Toc293666713"/>
      <w:bookmarkEnd w:id="57"/>
      <w:bookmarkEnd w:id="56"/>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59" w:name="_Toc293682125"/>
      <w:r w:rsidRPr="00346664">
        <w:t>Programmierung der Benutzeroberfläche</w:t>
      </w:r>
      <w:bookmarkEnd w:id="58"/>
      <w:bookmarkEnd w:id="59"/>
    </w:p>
    <w:p w14:paraId="5FAE48B2" w14:textId="77777777" w:rsidR="00022A2A" w:rsidRPr="00022A2A" w:rsidRDefault="00022A2A" w:rsidP="00022A2A"/>
    <w:p w14:paraId="3C27CBCD" w14:textId="2E18FC44" w:rsidR="00346664" w:rsidRDefault="003A4932" w:rsidP="00346664">
      <w:pPr>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2"/>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2" w:name="_Toc293682126"/>
      <w:r w:rsidRPr="00346664">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6B207E">
      <w:pPr>
        <w:rPr>
          <w:sz w:val="24"/>
        </w:rPr>
      </w:pPr>
    </w:p>
    <w:p w14:paraId="25F401F8" w14:textId="2496027E" w:rsidR="006B207E" w:rsidRDefault="00A532AF" w:rsidP="006B207E">
      <w:pPr>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63BB73F0" w14:textId="13ECAE44" w:rsidR="00D005B5" w:rsidRDefault="00D005B5" w:rsidP="00D005B5">
      <w:pPr>
        <w:pStyle w:val="Listenabsatz"/>
        <w:numPr>
          <w:ilvl w:val="0"/>
          <w:numId w:val="34"/>
        </w:numPr>
        <w:rPr>
          <w:sz w:val="24"/>
        </w:rPr>
      </w:pPr>
      <w:r>
        <w:rPr>
          <w:sz w:val="24"/>
        </w:rPr>
        <w:t xml:space="preserve">Es muss ein </w:t>
      </w:r>
      <w:proofErr w:type="spellStart"/>
      <w:r>
        <w:rPr>
          <w:sz w:val="24"/>
        </w:rPr>
        <w:t>Canvas</w:t>
      </w:r>
      <w:proofErr w:type="spellEnd"/>
      <w:r>
        <w:rPr>
          <w:sz w:val="24"/>
        </w:rPr>
        <w:t xml:space="preserve">-Element für die </w:t>
      </w:r>
      <w:proofErr w:type="spellStart"/>
      <w:r>
        <w:rPr>
          <w:sz w:val="24"/>
        </w:rPr>
        <w:t>Zeichung</w:t>
      </w:r>
      <w:proofErr w:type="spellEnd"/>
      <w:r>
        <w:rPr>
          <w:sz w:val="24"/>
        </w:rPr>
        <w:t xml:space="preserve"> des Spiels benutzt werden.</w:t>
      </w:r>
    </w:p>
    <w:p w14:paraId="45637783" w14:textId="0E303B37" w:rsidR="00D005B5" w:rsidRDefault="00D005B5" w:rsidP="00D005B5">
      <w:pPr>
        <w:pStyle w:val="Listenabsatz"/>
        <w:numPr>
          <w:ilvl w:val="0"/>
          <w:numId w:val="34"/>
        </w:numPr>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6576E963" w14:textId="5AECA520" w:rsidR="007967F9" w:rsidRDefault="007967F9" w:rsidP="00D005B5">
      <w:pPr>
        <w:pStyle w:val="Listenabsatz"/>
        <w:numPr>
          <w:ilvl w:val="0"/>
          <w:numId w:val="34"/>
        </w:numPr>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3"/>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43879604" w14:textId="6933AC52" w:rsidR="00C761A4" w:rsidRDefault="00C761A4" w:rsidP="00D005B5">
      <w:pPr>
        <w:pStyle w:val="Listenabsatz"/>
        <w:numPr>
          <w:ilvl w:val="0"/>
          <w:numId w:val="34"/>
        </w:numPr>
        <w:rPr>
          <w:sz w:val="24"/>
        </w:rPr>
      </w:pPr>
      <w:r>
        <w:rPr>
          <w:sz w:val="24"/>
        </w:rPr>
        <w:t>Beim Hochladen muss darauf geachtet werden sowohl die JavaScript Datei, sowie alle nötigen Ressourcen abzuschicken</w:t>
      </w:r>
    </w:p>
    <w:p w14:paraId="296F0C6A" w14:textId="07FF5B1A" w:rsidR="00280B5F" w:rsidRPr="006544E0" w:rsidRDefault="006544E0" w:rsidP="00280B5F">
      <w:pPr>
        <w:ind w:left="360"/>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4"/>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6D29EB66" w14:textId="29EA6834" w:rsidR="00346664" w:rsidRPr="00346664" w:rsidRDefault="00921FD1" w:rsidP="001C1F8A">
      <w:pPr>
        <w:pStyle w:val="berschrift1"/>
        <w:numPr>
          <w:ilvl w:val="0"/>
          <w:numId w:val="31"/>
        </w:numPr>
      </w:pPr>
      <w:bookmarkStart w:id="65" w:name="_Toc293682127"/>
      <w:r>
        <w:rPr>
          <w:noProof/>
          <w:sz w:val="24"/>
        </w:rPr>
        <w:drawing>
          <wp:anchor distT="0" distB="0" distL="114300" distR="114300" simplePos="0" relativeHeight="251662848" behindDoc="0" locked="0" layoutInCell="1" allowOverlap="1" wp14:anchorId="6B562E40" wp14:editId="20AC50DC">
            <wp:simplePos x="0" y="0"/>
            <wp:positionH relativeFrom="column">
              <wp:posOffset>2686050</wp:posOffset>
            </wp:positionH>
            <wp:positionV relativeFrom="paragraph">
              <wp:posOffset>-382905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16BF5" w:rsidRPr="00C82897">
        <w:rPr>
          <w:sz w:val="32"/>
        </w:rPr>
        <w:t>Qualitätssicherung</w:t>
      </w:r>
      <w:bookmarkStart w:id="66" w:name="__RefHeading___Toc292971840"/>
      <w:bookmarkStart w:id="67" w:name="_Toc293666716"/>
      <w:bookmarkEnd w:id="64"/>
      <w:bookmarkEnd w:id="66"/>
      <w:bookmarkEnd w:id="65"/>
    </w:p>
    <w:p w14:paraId="7C389E4A" w14:textId="77777777" w:rsidR="00346664" w:rsidRPr="00346664" w:rsidRDefault="00346664" w:rsidP="00346664">
      <w:pPr>
        <w:jc w:val="both"/>
      </w:pPr>
    </w:p>
    <w:p w14:paraId="231D7A64" w14:textId="77777777" w:rsidR="00346664" w:rsidRPr="00346664" w:rsidRDefault="00D16BF5" w:rsidP="001C1F8A">
      <w:pPr>
        <w:pStyle w:val="berschrift1"/>
        <w:numPr>
          <w:ilvl w:val="1"/>
          <w:numId w:val="31"/>
        </w:numPr>
      </w:pPr>
      <w:bookmarkStart w:id="68" w:name="_Toc293682128"/>
      <w:r w:rsidRPr="00346664">
        <w:lastRenderedPageBreak/>
        <w:t>Erstellung der Testszenarien</w:t>
      </w:r>
      <w:bookmarkStart w:id="69" w:name="__RefHeading___Toc292971841"/>
      <w:bookmarkStart w:id="70" w:name="_Toc293666717"/>
      <w:bookmarkEnd w:id="67"/>
      <w:bookmarkEnd w:id="69"/>
      <w:bookmarkEnd w:id="68"/>
    </w:p>
    <w:p w14:paraId="3CED0B65" w14:textId="77777777" w:rsidR="00346664" w:rsidRPr="00346664" w:rsidRDefault="00346664" w:rsidP="00346664">
      <w:pPr>
        <w:ind w:left="360"/>
        <w:jc w:val="both"/>
      </w:pPr>
    </w:p>
    <w:p w14:paraId="6CDAFCF4" w14:textId="77777777" w:rsidR="00346664" w:rsidRPr="00346664" w:rsidRDefault="00D16BF5" w:rsidP="001C1F8A">
      <w:pPr>
        <w:pStyle w:val="berschrift1"/>
        <w:numPr>
          <w:ilvl w:val="1"/>
          <w:numId w:val="31"/>
        </w:numPr>
      </w:pPr>
      <w:bookmarkStart w:id="71" w:name="_Toc293682129"/>
      <w:r w:rsidRPr="00346664">
        <w:t>Testdurchführung</w:t>
      </w:r>
      <w:bookmarkStart w:id="72" w:name="__RefHeading___Toc292971842"/>
      <w:bookmarkStart w:id="73" w:name="_Toc293666718"/>
      <w:bookmarkEnd w:id="70"/>
      <w:bookmarkEnd w:id="72"/>
      <w:bookmarkEnd w:id="71"/>
    </w:p>
    <w:p w14:paraId="2826FF9F" w14:textId="77777777" w:rsidR="00346664" w:rsidRPr="00346664" w:rsidRDefault="00346664" w:rsidP="00346664">
      <w:pPr>
        <w:jc w:val="both"/>
        <w:rPr>
          <w:sz w:val="28"/>
        </w:rPr>
      </w:pPr>
    </w:p>
    <w:p w14:paraId="7B294EA6" w14:textId="77777777" w:rsidR="00346664" w:rsidRPr="00346664" w:rsidRDefault="00D16BF5" w:rsidP="001C1F8A">
      <w:pPr>
        <w:pStyle w:val="berschrift1"/>
        <w:numPr>
          <w:ilvl w:val="1"/>
          <w:numId w:val="31"/>
        </w:numPr>
      </w:pPr>
      <w:bookmarkStart w:id="74" w:name="_Toc293682130"/>
      <w:r w:rsidRPr="00346664">
        <w:t>Bugfixing</w:t>
      </w:r>
      <w:bookmarkStart w:id="75" w:name="__RefHeading___Toc292971843"/>
      <w:bookmarkStart w:id="76" w:name="_Toc293666719"/>
      <w:bookmarkEnd w:id="73"/>
      <w:bookmarkEnd w:id="75"/>
      <w:bookmarkEnd w:id="74"/>
    </w:p>
    <w:p w14:paraId="7ABB38FA" w14:textId="77777777" w:rsidR="00346664" w:rsidRPr="00346664" w:rsidRDefault="00346664" w:rsidP="00346664">
      <w:pPr>
        <w:jc w:val="both"/>
        <w:rPr>
          <w:sz w:val="28"/>
        </w:rPr>
      </w:pPr>
    </w:p>
    <w:p w14:paraId="7B85C6A1" w14:textId="77777777" w:rsidR="00346664" w:rsidRPr="00346664" w:rsidRDefault="00D16BF5" w:rsidP="001C1F8A">
      <w:pPr>
        <w:pStyle w:val="berschrift1"/>
        <w:numPr>
          <w:ilvl w:val="1"/>
          <w:numId w:val="31"/>
        </w:numPr>
      </w:pPr>
      <w:bookmarkStart w:id="77" w:name="_Toc293682131"/>
      <w:r w:rsidRPr="00346664">
        <w:t>Codereview</w:t>
      </w:r>
      <w:bookmarkStart w:id="78" w:name="__RefHeading___Toc292971844"/>
      <w:bookmarkStart w:id="79" w:name="_Toc293666720"/>
      <w:bookmarkEnd w:id="76"/>
      <w:bookmarkEnd w:id="78"/>
      <w:bookmarkEnd w:id="77"/>
    </w:p>
    <w:p w14:paraId="5621F969" w14:textId="77777777" w:rsidR="00346664" w:rsidRPr="00346664" w:rsidRDefault="00346664" w:rsidP="00346664">
      <w:pPr>
        <w:jc w:val="both"/>
        <w:rPr>
          <w:sz w:val="28"/>
        </w:rPr>
      </w:pPr>
    </w:p>
    <w:p w14:paraId="706A12C6" w14:textId="77777777" w:rsidR="00346664" w:rsidRPr="00346664" w:rsidRDefault="00D16BF5" w:rsidP="001C1F8A">
      <w:pPr>
        <w:pStyle w:val="berschrift1"/>
        <w:numPr>
          <w:ilvl w:val="1"/>
          <w:numId w:val="31"/>
        </w:numPr>
      </w:pPr>
      <w:bookmarkStart w:id="80" w:name="_Toc293682132"/>
      <w:proofErr w:type="spellStart"/>
      <w:r w:rsidRPr="00346664">
        <w:t>Refactoring</w:t>
      </w:r>
      <w:bookmarkStart w:id="81" w:name="__RefHeading___Toc292971845"/>
      <w:bookmarkStart w:id="82" w:name="_Toc293666721"/>
      <w:bookmarkEnd w:id="79"/>
      <w:bookmarkEnd w:id="81"/>
      <w:bookmarkEnd w:id="80"/>
      <w:proofErr w:type="spellEnd"/>
    </w:p>
    <w:p w14:paraId="305F29C5" w14:textId="77777777" w:rsidR="00346664" w:rsidRPr="00346664" w:rsidRDefault="00346664" w:rsidP="00346664">
      <w:pPr>
        <w:jc w:val="both"/>
        <w:rPr>
          <w:sz w:val="28"/>
        </w:rPr>
      </w:pPr>
    </w:p>
    <w:p w14:paraId="4DD23D83" w14:textId="77777777" w:rsidR="00D16BF5" w:rsidRPr="00346664" w:rsidRDefault="00D16BF5" w:rsidP="001C1F8A">
      <w:pPr>
        <w:pStyle w:val="berschrift1"/>
        <w:numPr>
          <w:ilvl w:val="1"/>
          <w:numId w:val="31"/>
        </w:numPr>
      </w:pPr>
      <w:bookmarkStart w:id="83" w:name="_Toc293682133"/>
      <w:r w:rsidRPr="00346664">
        <w:t>Datenschutz</w:t>
      </w:r>
      <w:bookmarkEnd w:id="82"/>
      <w:bookmarkEnd w:id="83"/>
    </w:p>
    <w:p w14:paraId="158EA75B" w14:textId="77777777" w:rsidR="00D16BF5" w:rsidRDefault="00D16BF5">
      <w:pPr>
        <w:jc w:val="both"/>
      </w:pPr>
    </w:p>
    <w:p w14:paraId="1CB6FC97" w14:textId="77777777" w:rsidR="00D16BF5" w:rsidRDefault="00D16BF5">
      <w:pPr>
        <w:pStyle w:val="Listenabsatz"/>
        <w:ind w:left="360"/>
        <w:jc w:val="both"/>
      </w:pPr>
      <w:bookmarkStart w:id="84" w:name="_GoBack"/>
      <w:bookmarkEnd w:id="84"/>
    </w:p>
    <w:sectPr w:rsidR="00D16BF5"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921FD1" w:rsidRDefault="00921FD1">
      <w:pPr>
        <w:spacing w:after="0" w:line="240" w:lineRule="auto"/>
      </w:pPr>
      <w:r>
        <w:separator/>
      </w:r>
    </w:p>
  </w:endnote>
  <w:endnote w:type="continuationSeparator" w:id="0">
    <w:p w14:paraId="1A8C277A" w14:textId="77777777" w:rsidR="00921FD1" w:rsidRDefault="0092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921FD1" w:rsidRDefault="00921FD1"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921FD1" w:rsidRDefault="00921FD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921FD1" w:rsidRDefault="00921FD1"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5A013D">
      <w:rPr>
        <w:rStyle w:val="Seitenzahl"/>
        <w:noProof/>
      </w:rPr>
      <w:t>15</w:t>
    </w:r>
    <w:r>
      <w:rPr>
        <w:rStyle w:val="Seitenzahl"/>
      </w:rPr>
      <w:fldChar w:fldCharType="end"/>
    </w:r>
  </w:p>
  <w:p w14:paraId="4B8D7B06" w14:textId="77777777" w:rsidR="00921FD1" w:rsidRDefault="00921FD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921FD1" w:rsidRDefault="00921FD1">
      <w:pPr>
        <w:spacing w:after="0" w:line="240" w:lineRule="auto"/>
      </w:pPr>
      <w:r>
        <w:separator/>
      </w:r>
    </w:p>
  </w:footnote>
  <w:footnote w:type="continuationSeparator" w:id="0">
    <w:p w14:paraId="4DCED3B5" w14:textId="77777777" w:rsidR="00921FD1" w:rsidRDefault="00921FD1">
      <w:pPr>
        <w:spacing w:after="0" w:line="240" w:lineRule="auto"/>
      </w:pPr>
      <w:r>
        <w:continuationSeparator/>
      </w:r>
    </w:p>
  </w:footnote>
  <w:footnote w:id="1">
    <w:p w14:paraId="07A7FC92" w14:textId="77777777" w:rsidR="00921FD1" w:rsidRDefault="00921FD1">
      <w:pPr>
        <w:pStyle w:val="Funotentext"/>
      </w:pPr>
      <w:r>
        <w:rPr>
          <w:rStyle w:val="Funotenzeichen"/>
        </w:rPr>
        <w:footnoteRef/>
      </w:r>
      <w:r>
        <w:t xml:space="preserve"> </w:t>
      </w:r>
      <w:r w:rsidRPr="00FE0479">
        <w:t>https://nodejs.org</w:t>
      </w:r>
    </w:p>
  </w:footnote>
  <w:footnote w:id="2">
    <w:p w14:paraId="52912A41" w14:textId="77777777" w:rsidR="00921FD1" w:rsidRDefault="00921FD1">
      <w:pPr>
        <w:pStyle w:val="Funotentext"/>
      </w:pPr>
      <w:r>
        <w:rPr>
          <w:rStyle w:val="Funotenzeichen"/>
        </w:rPr>
        <w:footnoteRef/>
      </w:r>
      <w:r>
        <w:t xml:space="preserve"> </w:t>
      </w:r>
      <w:r w:rsidRPr="00C65929">
        <w:t>http://de.wikipedia.org/wiki/JavaScript</w:t>
      </w:r>
    </w:p>
  </w:footnote>
  <w:footnote w:id="3">
    <w:p w14:paraId="260EE8D1" w14:textId="77777777" w:rsidR="00921FD1" w:rsidRDefault="00921FD1">
      <w:pPr>
        <w:pStyle w:val="Funotentext"/>
      </w:pPr>
      <w:r>
        <w:rPr>
          <w:rStyle w:val="Funotenzeichen"/>
        </w:rPr>
        <w:footnoteRef/>
      </w:r>
      <w:r>
        <w:t xml:space="preserve"> </w:t>
      </w:r>
      <w:r w:rsidRPr="00FE0479">
        <w:t>https://code.google.com/p/v8/</w:t>
      </w:r>
    </w:p>
  </w:footnote>
  <w:footnote w:id="4">
    <w:p w14:paraId="25064E4D" w14:textId="77777777" w:rsidR="00921FD1" w:rsidRDefault="00921FD1">
      <w:pPr>
        <w:pStyle w:val="Funotentext"/>
      </w:pPr>
      <w:r>
        <w:rPr>
          <w:rStyle w:val="Funotenzeichen"/>
        </w:rPr>
        <w:footnoteRef/>
      </w:r>
      <w:r>
        <w:t xml:space="preserve"> </w:t>
      </w:r>
      <w:r w:rsidRPr="000C5A77">
        <w:t>https://www.npmjs.com</w:t>
      </w:r>
    </w:p>
  </w:footnote>
  <w:footnote w:id="5">
    <w:p w14:paraId="7DF6B889" w14:textId="77777777" w:rsidR="00921FD1" w:rsidRDefault="00921FD1">
      <w:pPr>
        <w:pStyle w:val="Funotentext"/>
      </w:pPr>
      <w:r>
        <w:rPr>
          <w:rStyle w:val="Funotenzeichen"/>
        </w:rPr>
        <w:footnoteRef/>
      </w:r>
      <w:r>
        <w:t xml:space="preserve"> </w:t>
      </w:r>
      <w:r w:rsidRPr="00520138">
        <w:t>http://getbootstrap.com</w:t>
      </w:r>
    </w:p>
  </w:footnote>
  <w:footnote w:id="6">
    <w:p w14:paraId="7D12546E" w14:textId="77777777" w:rsidR="00921FD1" w:rsidRDefault="00921FD1">
      <w:pPr>
        <w:pStyle w:val="Funotentext"/>
      </w:pPr>
      <w:r>
        <w:rPr>
          <w:rStyle w:val="Funotenzeichen"/>
        </w:rPr>
        <w:footnoteRef/>
      </w:r>
      <w:r>
        <w:t xml:space="preserve"> </w:t>
      </w:r>
      <w:r w:rsidRPr="00D30C9D">
        <w:t>http://jade-lang.com</w:t>
      </w:r>
    </w:p>
  </w:footnote>
  <w:footnote w:id="7">
    <w:p w14:paraId="433DF91F" w14:textId="77777777" w:rsidR="00921FD1" w:rsidRDefault="00921FD1">
      <w:pPr>
        <w:pStyle w:val="Funotentext"/>
      </w:pPr>
      <w:r>
        <w:rPr>
          <w:rStyle w:val="Funotenzeichen"/>
        </w:rPr>
        <w:footnoteRef/>
      </w:r>
      <w:r>
        <w:t xml:space="preserve"> </w:t>
      </w:r>
      <w:r w:rsidRPr="00B20178">
        <w:t>http://passportjs.org/docs/</w:t>
      </w:r>
    </w:p>
  </w:footnote>
  <w:footnote w:id="8">
    <w:p w14:paraId="3B8AE929" w14:textId="77777777" w:rsidR="00921FD1" w:rsidRDefault="00921FD1">
      <w:pPr>
        <w:pStyle w:val="Funotentext"/>
      </w:pPr>
      <w:r>
        <w:rPr>
          <w:rStyle w:val="Funotenzeichen"/>
        </w:rPr>
        <w:footnoteRef/>
      </w:r>
      <w:r>
        <w:t xml:space="preserve"> </w:t>
      </w:r>
      <w:r w:rsidRPr="00B20178">
        <w:t>http://de.wikipedia.org/wiki/Bcrypt</w:t>
      </w:r>
    </w:p>
  </w:footnote>
  <w:footnote w:id="9">
    <w:p w14:paraId="5B1FADFF" w14:textId="77777777" w:rsidR="00921FD1" w:rsidRDefault="00921FD1">
      <w:pPr>
        <w:pStyle w:val="Funotentext"/>
      </w:pPr>
      <w:r>
        <w:rPr>
          <w:rStyle w:val="Funotenzeichen"/>
        </w:rPr>
        <w:footnoteRef/>
      </w:r>
      <w:r>
        <w:t xml:space="preserve"> </w:t>
      </w:r>
      <w:r w:rsidRPr="003636AB">
        <w:t>http://adilapapaya.com/docs/nodemailer/</w:t>
      </w:r>
    </w:p>
  </w:footnote>
  <w:footnote w:id="10">
    <w:p w14:paraId="69630340" w14:textId="77777777" w:rsidR="00921FD1" w:rsidRDefault="00921FD1">
      <w:pPr>
        <w:pStyle w:val="Funotentext"/>
      </w:pPr>
      <w:r>
        <w:rPr>
          <w:rStyle w:val="Funotenzeichen"/>
        </w:rPr>
        <w:footnoteRef/>
      </w:r>
      <w:r>
        <w:t xml:space="preserve"> </w:t>
      </w:r>
      <w:r w:rsidRPr="00721362">
        <w:t>https://nodejs.org/api/modules.html</w:t>
      </w:r>
    </w:p>
  </w:footnote>
  <w:footnote w:id="11">
    <w:p w14:paraId="16809282" w14:textId="77777777" w:rsidR="00921FD1" w:rsidRDefault="00921FD1">
      <w:pPr>
        <w:pStyle w:val="Funotentext"/>
      </w:pPr>
      <w:r>
        <w:rPr>
          <w:rStyle w:val="Funotenzeichen"/>
        </w:rPr>
        <w:footnoteRef/>
      </w:r>
      <w:r>
        <w:t xml:space="preserve"> </w:t>
      </w:r>
      <w:r w:rsidRPr="00D37C04">
        <w:t>http://de.wikipedia.org/wiki/Data_Access_Object</w:t>
      </w:r>
    </w:p>
  </w:footnote>
  <w:footnote w:id="12">
    <w:p w14:paraId="33302FDF" w14:textId="5194C316" w:rsidR="00921FD1" w:rsidRDefault="00921FD1">
      <w:pPr>
        <w:pStyle w:val="Funotentext"/>
      </w:pPr>
      <w:r>
        <w:rPr>
          <w:rStyle w:val="Funotenzeichen"/>
        </w:rPr>
        <w:footnoteRef/>
      </w:r>
      <w:r>
        <w:t xml:space="preserve"> </w:t>
      </w:r>
      <w:proofErr w:type="spellStart"/>
      <w:r w:rsidRPr="005D6CEC">
        <w:t>Document</w:t>
      </w:r>
      <w:proofErr w:type="spellEnd"/>
      <w:r w:rsidRPr="005D6CEC">
        <w:t xml:space="preserve"> </w:t>
      </w:r>
      <w:proofErr w:type="spellStart"/>
      <w:r w:rsidRPr="005D6CEC">
        <w:t>Object</w:t>
      </w:r>
      <w:proofErr w:type="spellEnd"/>
      <w:r w:rsidRPr="005D6CEC">
        <w:t xml:space="preserve"> Model</w:t>
      </w:r>
    </w:p>
  </w:footnote>
  <w:footnote w:id="13">
    <w:p w14:paraId="7DEDD4DD" w14:textId="7C29449F" w:rsidR="00921FD1" w:rsidRDefault="00921FD1">
      <w:pPr>
        <w:pStyle w:val="Funotentext"/>
      </w:pPr>
      <w:r>
        <w:rPr>
          <w:rStyle w:val="Funotenzeichen"/>
        </w:rPr>
        <w:footnoteRef/>
      </w:r>
      <w:r>
        <w:t xml:space="preserve"> </w:t>
      </w:r>
      <w:r w:rsidRPr="00DE2E4E">
        <w:t>https://developer.mozilla.org/de/docs/Web/API/XMLHttpRequest</w:t>
      </w:r>
    </w:p>
  </w:footnote>
  <w:footnote w:id="14">
    <w:p w14:paraId="2489CDFC" w14:textId="644A5D26" w:rsidR="00921FD1" w:rsidRDefault="00921FD1">
      <w:pPr>
        <w:pStyle w:val="Funotentext"/>
      </w:pPr>
      <w:r>
        <w:rPr>
          <w:rStyle w:val="Funotenzeichen"/>
        </w:rPr>
        <w:footnoteRef/>
      </w:r>
      <w:r>
        <w:t xml:space="preserve"> siehe hierzu: </w:t>
      </w:r>
      <w:r w:rsidRPr="00280B5F">
        <w:t>https://developer.mozilla.org/en-US/docs/Web/HTML/Element/canvas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921FD1" w:rsidRDefault="00921FD1" w:rsidP="0006587C">
    <w:pPr>
      <w:pStyle w:val="Kopfzeile"/>
      <w:pBdr>
        <w:between w:val="single" w:sz="4" w:space="1" w:color="4F81BD"/>
      </w:pBdr>
      <w:spacing w:line="276" w:lineRule="auto"/>
      <w:rPr>
        <w:rFonts w:ascii="Cambria" w:hAnsi="Cambria"/>
      </w:rPr>
    </w:pPr>
    <w:r>
      <w:rPr>
        <w:rFonts w:ascii="Cambria" w:hAnsi="Cambria"/>
      </w:rPr>
      <w:t xml:space="preserve">Mittelstufendokumentation                                    </w:t>
    </w:r>
    <w:proofErr w:type="spellStart"/>
    <w:r>
      <w:rPr>
        <w:rFonts w:ascii="Cambria" w:hAnsi="Cambria"/>
      </w:rPr>
      <w:t>We</w:t>
    </w:r>
    <w:proofErr w:type="spellEnd"/>
    <w:r>
      <w:rPr>
        <w:rFonts w:ascii="Cambria" w:hAnsi="Cambria"/>
      </w:rPr>
      <w:t xml:space="preserve"> Love Games                                                                         FA13b</w:t>
    </w:r>
  </w:p>
  <w:p w14:paraId="7ABBF1AE" w14:textId="77777777" w:rsidR="00921FD1" w:rsidRDefault="00921FD1"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921FD1" w:rsidRDefault="00921FD1" w:rsidP="0006587C">
    <w:pPr>
      <w:pStyle w:val="Kopfzeile"/>
    </w:pPr>
  </w:p>
  <w:p w14:paraId="323658E9" w14:textId="77777777" w:rsidR="00921FD1" w:rsidRDefault="00921FD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2">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3">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7">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8">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6">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7">
    <w:nsid w:val="5C6B3D87"/>
    <w:multiLevelType w:val="hybridMultilevel"/>
    <w:tmpl w:val="2F60E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9">
    <w:nsid w:val="6EF153AE"/>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3"/>
  </w:num>
  <w:num w:numId="7">
    <w:abstractNumId w:val="32"/>
  </w:num>
  <w:num w:numId="8">
    <w:abstractNumId w:val="12"/>
  </w:num>
  <w:num w:numId="9">
    <w:abstractNumId w:val="13"/>
  </w:num>
  <w:num w:numId="10">
    <w:abstractNumId w:val="27"/>
  </w:num>
  <w:num w:numId="11">
    <w:abstractNumId w:val="17"/>
  </w:num>
  <w:num w:numId="12">
    <w:abstractNumId w:val="30"/>
  </w:num>
  <w:num w:numId="13">
    <w:abstractNumId w:val="22"/>
  </w:num>
  <w:num w:numId="14">
    <w:abstractNumId w:val="6"/>
  </w:num>
  <w:num w:numId="15">
    <w:abstractNumId w:val="16"/>
  </w:num>
  <w:num w:numId="16">
    <w:abstractNumId w:val="5"/>
  </w:num>
  <w:num w:numId="17">
    <w:abstractNumId w:val="19"/>
  </w:num>
  <w:num w:numId="18">
    <w:abstractNumId w:val="26"/>
  </w:num>
  <w:num w:numId="19">
    <w:abstractNumId w:val="8"/>
  </w:num>
  <w:num w:numId="20">
    <w:abstractNumId w:val="14"/>
  </w:num>
  <w:num w:numId="21">
    <w:abstractNumId w:val="11"/>
  </w:num>
  <w:num w:numId="22">
    <w:abstractNumId w:val="7"/>
  </w:num>
  <w:num w:numId="23">
    <w:abstractNumId w:val="33"/>
  </w:num>
  <w:num w:numId="24">
    <w:abstractNumId w:val="28"/>
  </w:num>
  <w:num w:numId="25">
    <w:abstractNumId w:val="10"/>
  </w:num>
  <w:num w:numId="26">
    <w:abstractNumId w:val="20"/>
  </w:num>
  <w:num w:numId="27">
    <w:abstractNumId w:val="25"/>
  </w:num>
  <w:num w:numId="28">
    <w:abstractNumId w:val="15"/>
  </w:num>
  <w:num w:numId="29">
    <w:abstractNumId w:val="9"/>
  </w:num>
  <w:num w:numId="30">
    <w:abstractNumId w:val="24"/>
  </w:num>
  <w:num w:numId="31">
    <w:abstractNumId w:val="29"/>
  </w:num>
  <w:num w:numId="32">
    <w:abstractNumId w:val="18"/>
  </w:num>
  <w:num w:numId="33">
    <w:abstractNumId w:val="21"/>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B0201"/>
    <w:rsid w:val="000C0A7F"/>
    <w:rsid w:val="000C5A77"/>
    <w:rsid w:val="000D54DE"/>
    <w:rsid w:val="000E1267"/>
    <w:rsid w:val="00154C51"/>
    <w:rsid w:val="001925ED"/>
    <w:rsid w:val="001A29BC"/>
    <w:rsid w:val="001C1F8A"/>
    <w:rsid w:val="001E1418"/>
    <w:rsid w:val="001E6B8B"/>
    <w:rsid w:val="001E7B1C"/>
    <w:rsid w:val="002240CD"/>
    <w:rsid w:val="002359D9"/>
    <w:rsid w:val="00243649"/>
    <w:rsid w:val="0026009E"/>
    <w:rsid w:val="00260DD5"/>
    <w:rsid w:val="00266214"/>
    <w:rsid w:val="00280B5F"/>
    <w:rsid w:val="002922E0"/>
    <w:rsid w:val="002D1F58"/>
    <w:rsid w:val="002F23A9"/>
    <w:rsid w:val="00305F4C"/>
    <w:rsid w:val="00336DE6"/>
    <w:rsid w:val="00346664"/>
    <w:rsid w:val="00351F0D"/>
    <w:rsid w:val="00352D32"/>
    <w:rsid w:val="003636AB"/>
    <w:rsid w:val="003828A3"/>
    <w:rsid w:val="003A3E1B"/>
    <w:rsid w:val="003A4932"/>
    <w:rsid w:val="003E33D8"/>
    <w:rsid w:val="00465A20"/>
    <w:rsid w:val="00471438"/>
    <w:rsid w:val="00487520"/>
    <w:rsid w:val="004B6978"/>
    <w:rsid w:val="004F7080"/>
    <w:rsid w:val="005077FD"/>
    <w:rsid w:val="00520138"/>
    <w:rsid w:val="00551C01"/>
    <w:rsid w:val="005601BE"/>
    <w:rsid w:val="005766B8"/>
    <w:rsid w:val="005A013D"/>
    <w:rsid w:val="005C32B2"/>
    <w:rsid w:val="005C3C31"/>
    <w:rsid w:val="005C4B85"/>
    <w:rsid w:val="005D188B"/>
    <w:rsid w:val="005D371C"/>
    <w:rsid w:val="005D6CEC"/>
    <w:rsid w:val="005E419E"/>
    <w:rsid w:val="00633236"/>
    <w:rsid w:val="00633789"/>
    <w:rsid w:val="006544E0"/>
    <w:rsid w:val="006B207E"/>
    <w:rsid w:val="006B551A"/>
    <w:rsid w:val="007078DA"/>
    <w:rsid w:val="00713486"/>
    <w:rsid w:val="00721362"/>
    <w:rsid w:val="007315E5"/>
    <w:rsid w:val="00742E08"/>
    <w:rsid w:val="00763EBD"/>
    <w:rsid w:val="00772AF4"/>
    <w:rsid w:val="007967F9"/>
    <w:rsid w:val="007973E9"/>
    <w:rsid w:val="007B5012"/>
    <w:rsid w:val="007D1147"/>
    <w:rsid w:val="007F61F1"/>
    <w:rsid w:val="00896FC3"/>
    <w:rsid w:val="008B642C"/>
    <w:rsid w:val="008B6CDD"/>
    <w:rsid w:val="008F0E42"/>
    <w:rsid w:val="00901469"/>
    <w:rsid w:val="00921FD1"/>
    <w:rsid w:val="009732E3"/>
    <w:rsid w:val="009B6875"/>
    <w:rsid w:val="009C0B39"/>
    <w:rsid w:val="009E5932"/>
    <w:rsid w:val="009F5402"/>
    <w:rsid w:val="00A12A6E"/>
    <w:rsid w:val="00A33B0A"/>
    <w:rsid w:val="00A532AF"/>
    <w:rsid w:val="00AD658C"/>
    <w:rsid w:val="00AE1604"/>
    <w:rsid w:val="00B0136D"/>
    <w:rsid w:val="00B20178"/>
    <w:rsid w:val="00B209E0"/>
    <w:rsid w:val="00B31802"/>
    <w:rsid w:val="00B55751"/>
    <w:rsid w:val="00BE4BCB"/>
    <w:rsid w:val="00C03B06"/>
    <w:rsid w:val="00C11785"/>
    <w:rsid w:val="00C23719"/>
    <w:rsid w:val="00C2564B"/>
    <w:rsid w:val="00C41132"/>
    <w:rsid w:val="00C65929"/>
    <w:rsid w:val="00C75332"/>
    <w:rsid w:val="00C761A4"/>
    <w:rsid w:val="00C82897"/>
    <w:rsid w:val="00C92299"/>
    <w:rsid w:val="00CB5EF1"/>
    <w:rsid w:val="00CC3556"/>
    <w:rsid w:val="00CD3F2A"/>
    <w:rsid w:val="00CF3709"/>
    <w:rsid w:val="00D005B5"/>
    <w:rsid w:val="00D0581F"/>
    <w:rsid w:val="00D1584F"/>
    <w:rsid w:val="00D16BF5"/>
    <w:rsid w:val="00D30C9D"/>
    <w:rsid w:val="00D37C04"/>
    <w:rsid w:val="00D6346B"/>
    <w:rsid w:val="00DB6BE5"/>
    <w:rsid w:val="00DB7ADA"/>
    <w:rsid w:val="00DE2E4E"/>
    <w:rsid w:val="00E05E7B"/>
    <w:rsid w:val="00E15E63"/>
    <w:rsid w:val="00E255C7"/>
    <w:rsid w:val="00E3605E"/>
    <w:rsid w:val="00E369E3"/>
    <w:rsid w:val="00E40842"/>
    <w:rsid w:val="00E464BB"/>
    <w:rsid w:val="00E55B5F"/>
    <w:rsid w:val="00E745BE"/>
    <w:rsid w:val="00EB21EE"/>
    <w:rsid w:val="00F2145F"/>
    <w:rsid w:val="00F2304A"/>
    <w:rsid w:val="00F2750E"/>
    <w:rsid w:val="00F472D3"/>
    <w:rsid w:val="00F5044F"/>
    <w:rsid w:val="00F7383B"/>
    <w:rsid w:val="00FB65F4"/>
    <w:rsid w:val="00FC141A"/>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70"/>
    <w:rsid w:val="00CE63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4AD8546B0C654D80EB968A16D5C52F">
    <w:name w:val="F24AD8546B0C654D80EB968A16D5C52F"/>
    <w:rsid w:val="00CE6370"/>
  </w:style>
  <w:style w:type="paragraph" w:customStyle="1" w:styleId="22AE91BA2F2D0D4F82497869B9A2CAA3">
    <w:name w:val="22AE91BA2F2D0D4F82497869B9A2CAA3"/>
    <w:rsid w:val="00CE6370"/>
  </w:style>
  <w:style w:type="paragraph" w:customStyle="1" w:styleId="A686DFBDB3940D4CB01F151C86464ACF">
    <w:name w:val="A686DFBDB3940D4CB01F151C86464ACF"/>
    <w:rsid w:val="00CE6370"/>
  </w:style>
  <w:style w:type="paragraph" w:customStyle="1" w:styleId="72032FD3AC358F41AEEE45BB7FDA18D8">
    <w:name w:val="72032FD3AC358F41AEEE45BB7FDA18D8"/>
    <w:rsid w:val="00CE6370"/>
  </w:style>
  <w:style w:type="paragraph" w:customStyle="1" w:styleId="69F5BF526CB6D346B1E374BBD9A82188">
    <w:name w:val="69F5BF526CB6D346B1E374BBD9A82188"/>
    <w:rsid w:val="00CE6370"/>
  </w:style>
  <w:style w:type="paragraph" w:customStyle="1" w:styleId="0F13FC939B771348BD021CC4E61ADBB7">
    <w:name w:val="0F13FC939B771348BD021CC4E61ADBB7"/>
    <w:rsid w:val="00CE63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4AD8546B0C654D80EB968A16D5C52F">
    <w:name w:val="F24AD8546B0C654D80EB968A16D5C52F"/>
    <w:rsid w:val="00CE6370"/>
  </w:style>
  <w:style w:type="paragraph" w:customStyle="1" w:styleId="22AE91BA2F2D0D4F82497869B9A2CAA3">
    <w:name w:val="22AE91BA2F2D0D4F82497869B9A2CAA3"/>
    <w:rsid w:val="00CE6370"/>
  </w:style>
  <w:style w:type="paragraph" w:customStyle="1" w:styleId="A686DFBDB3940D4CB01F151C86464ACF">
    <w:name w:val="A686DFBDB3940D4CB01F151C86464ACF"/>
    <w:rsid w:val="00CE6370"/>
  </w:style>
  <w:style w:type="paragraph" w:customStyle="1" w:styleId="72032FD3AC358F41AEEE45BB7FDA18D8">
    <w:name w:val="72032FD3AC358F41AEEE45BB7FDA18D8"/>
    <w:rsid w:val="00CE6370"/>
  </w:style>
  <w:style w:type="paragraph" w:customStyle="1" w:styleId="69F5BF526CB6D346B1E374BBD9A82188">
    <w:name w:val="69F5BF526CB6D346B1E374BBD9A82188"/>
    <w:rsid w:val="00CE6370"/>
  </w:style>
  <w:style w:type="paragraph" w:customStyle="1" w:styleId="0F13FC939B771348BD021CC4E61ADBB7">
    <w:name w:val="0F13FC939B771348BD021CC4E61ADBB7"/>
    <w:rsid w:val="00CE6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83E00-0EBE-AD46-A6C5-26D643ED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3455</Words>
  <Characters>21771</Characters>
  <Application>Microsoft Macintosh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25176</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2</cp:revision>
  <cp:lastPrinted>2015-05-19T17:24:00Z</cp:lastPrinted>
  <dcterms:created xsi:type="dcterms:W3CDTF">2015-05-20T09:03:00Z</dcterms:created>
  <dcterms:modified xsi:type="dcterms:W3CDTF">2015-05-20T09:03:00Z</dcterms:modified>
</cp:coreProperties>
</file>