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0D3B75"/>
          <w:sz w:val="72"/>
          <w:szCs w:val="72"/>
        </w:rPr>
        <w:t xml:space="preserve">iDetect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1A56A0"/>
          <w:sz w:val="36"/>
          <w:szCs w:val="36"/>
        </w:rPr>
        <w:t xml:space="preserve">Backend Foundation Setup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OCR-Based Discount ID Verification System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Pamantasan ng Lungsod ng Valenzuela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College of Engineering and Information 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Technical Setup &amp; Developer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Authors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 los Reyes, Enoria, Mercado, Santiago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EF3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About this document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guide documents every step taken to set up the iDetect backend foundation — from database installation to a running REST API. It is intended for all team members to understand the project structure, reproduce the setup on any machine, and continue development from a shared baseline.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D3B75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iDetect is a multi-portal OCR-based ID verification system for Senior Citizens and PWDs in Valenzuela City. It connects food service establishments with government databases (OSCA and PDAO) to verify discount IDs in real time.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1.1 The Five Portals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Client Portal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Flutter mobile app — used by business establishment staff to scan IDs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BPLO Portal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web app — Business Permit &amp; Licensing Office manages establishments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OSCA Portal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web app — manages Senior Citizen ID records and fraud flags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PDAO Portal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web app — manages PWD ID records and fraud flags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Beneficiary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Flutter mobile app — Senior Citizens and PWDs check their own status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 + Express.js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Web Portals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+ Vite + TailwindCSS (planned)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Mobile Apps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Flutter — Android 8.0+ / iOS 12.0+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JWT (JSON Web Tokens) + OTP via 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Cloudinary (ID images, dispute documents)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OCR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Tesseract.js (server-side)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D3B75"/>
          <w:sz w:val="32"/>
          <w:szCs w:val="32"/>
        </w:rPr>
        <w:t xml:space="preserve">2. Project Folder Structure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project uses a monorepo — one root folder containing all five portals and the shared backend. This keeps everything organized and makes it easy to share code between portals.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idetect/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api/                  ← Node.js + Express REST API (built in this guide)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config/           ← Database connection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middleware/       ← Auth (JWT) and error handling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routes/           ← All API endpoints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server.js         ← Main entry 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.env                ← Your local environment variables (never commit this)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package.json        ← Node.js dependencies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web-bplo/             ← React portal for BPLO (next to build)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web-osca/             ← React portal for OSCA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web-pdao/             ← React portal for PDAO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mobile-client/        ← Flutter app for establishments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mobile-beneficiary/   ← Flutter app for Senior Citizens/PWDs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database/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migrations/           ← SQL files that build the database tables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seeds/                ← Sample data for development/testing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README.md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EF3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Key rule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portals share ONE backend API. The API is the single source of truth. No portal talks directly to the database — everything goes through the API.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D3B75"/>
          <w:sz w:val="32"/>
          <w:szCs w:val="32"/>
        </w:rPr>
        <w:t xml:space="preserve">3. Database Design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database has 9 tables. They were built in a specific order because some tables reference others (foreign keys). All migrations are in the database/migrations/ folder.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 Tables and Their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200"/>
        <w:gridCol w:w="57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users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staff accounts for BPLO, OSCA, and PDAO portals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establishments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Registered food service businesses managed by BPLO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beneficiaries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Official Senior Citizen and PWD records from OSCA/PDAO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beneficiary_accounts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 accounts for the Beneficiary Portal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verification_logs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ID scan ever performed — the core audit trail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fraud_flags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Suspicious ID reports from establishments to OSCA/PDAO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disputes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Beneficiary challenges to incorrect denials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and SMS alerts sent to beneficiaries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audit_logs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Immutable record of every admin action (non-repudiation)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3.2 Key Design Decisions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OSCA and PDAO share the same beneficiaries table. Data compartmentalization is enforced at the API layer using the user's role — not by separate tables.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beneficiary_accounts is intentionally separate from beneficiaries. A beneficiary can exist in the database without having a mobile app account.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verification_logs rows are never deleted. This is the permanent audit trail and source of fraud analytics.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audit_logs rows are also never updated or deleted. This satisfies the ISO 25010 non-repudiation requirement.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D3B75"/>
          <w:sz w:val="32"/>
          <w:szCs w:val="32"/>
        </w:rPr>
        <w:t xml:space="preserve">4. Step-by-Step Setup Instructions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Follow these steps in order to reproduce the full backend setup on any Windows machine with VS Code and Node.js already installed.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Step 1 — Install PostgreSQL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 postgresql.org/download/windows and download the Windows installer.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During installation, set a password you will remember. Keep Port at 5432.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asked to install Stack Builder at the end — uncheck it and skip.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Step 2 — Add PostgreSQL to PATH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allows the psql command to work from any terminal window.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Search for Environment Variables in the Windows Start menu.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Edit the system environment variables → Environment Variables.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Under System variables, find Path → Edit → New → paste: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C:\Program Files\PostgreSQL\18\bin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Replace 18 with your installed version number. Check what exists under C:\Program Files\PostgreSQL\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OK on all windows. Open a new terminal and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psql --version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Expected: psql (PostgreSQL) 18.x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Step 3 — Create the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psql -U postgres -c "CREATE DATABASE idetect;"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Expected output: CREATE DATABASE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psql -U postgres -d idetect -c "CREATE EXTENSION IF NOT EXISTS pgcrypto;"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Expected output: CREATE EXTENSION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Step 4 — Run the Migrations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Navigate into the migrations folder and run the master 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C:\Users\YourName\Documents\idetect\database\migrations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psql -U postgres -d idetect -f run_all.sql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Expected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&gt;&gt;&gt; Running migration 001: 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&gt;&gt;&gt; Running migration 002: establishments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... (through 009)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=== iDetect schema ready ===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Step 5 — Load Sample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..\seeds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psql -U postgres -d idetect -f dev_seed.sql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Expected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INSERT 0 3   ← 3 admin 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INSERT 0 3   ← 3 establishments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INSERT 0 4   ← 4 beneficiaries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INSERT 0 2   ← 2 beneficiary app accounts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INSERT 0 3   ← 3 verification log samples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=== Dev seed data inserted ===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828" w:sz="12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run the seed data on your local development machine. Never run it on the production server.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Step 6 — Set Up the API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Copy all files from the downloaded idetect-api folder into idetect/apps/api/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Make sure the folder structure inside src/ is correct (see Section 2).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Rename .env.example to .env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.env and fill in your PostgreSQL password and JWT secrets: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DB_PASSWORD=your_actual_postgres_password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JWT_SECRET_STAFF=idetect_staff_super_secret_2026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JWT_SECRET_ESTABLISHMENT=idetect_establishment_secret_2026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JWT_SECRET_BENEFICIARY=idetect_beneficiary_secret_2026</w:t>
            </w:r>
          </w:p>
        </w:tc>
      </w:tr>
    </w:tbl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the terminal, navigate to the API folder and install dependencies: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C:\Users\YourName\Documents\idetect\apps\api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Step 7 — Fix Password Hashes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seed data uses placeholder hashes. Replace them with real bcrypt hashes so you can log in.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Generate a real hash: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node -e "const b=require('bcryptjs'); b.hash('Password123!',12).then(h=&gt;console.log(h))"</w:t>
            </w:r>
          </w:p>
        </w:tc>
      </w:tr>
    </w:tbl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psql and update the users table — paste the hash directly inside psql to avoid PowerShell variable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psql -U postgres -d idetect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 users SET password_hash = 'PASTE_YOUR_HASH_HERE'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email IN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'bplo.admin@valenzuela.gov.ph',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'osca.admin@valenzuela.gov.ph',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'pdao.admin@valenzuela.gov.ph'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Expected: UPDATE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\q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EF3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Why inside psql?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PowerShell treats $ as a variable prefix and silently corrupts bcrypt hashes (which start with $2a$12$). Running the UPDATE from inside psql bypasses this issue entirely.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Step 8 — Start and Verify the API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Start the API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run dev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Expected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iDetect API running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http://localhost:3000/api/health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Environment: development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Database connected successfully</w:t>
            </w:r>
          </w:p>
        </w:tc>
      </w:tr>
    </w:tbl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your browser and go to http://localhost:3000/api/health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Expected 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 "status": "ok", "service": "iDetect API", "version": "1.0.0" }</w:t>
            </w:r>
          </w:p>
        </w:tc>
      </w:tr>
    </w:tbl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the login endpoint from a second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$headers = @{"Content-Type" = "application/json"}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$body = '{"email":"osca.admin@valenzuela.gov.ph","password":"Password123!"}'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Invoke-RestMethod -Uri "http://localhost:3000/api/auth/staff/login" -Method POST -Headers $headers -Body $body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Expected: token + user details returned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D3B75"/>
          <w:sz w:val="32"/>
          <w:szCs w:val="32"/>
        </w:rPr>
        <w:t xml:space="preserve">5. API Endpoints Reference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routes are prefixed with /api. Authentication tokens go in the Authorization header as: Bearer &lt;token&gt;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5.1 Authentication Routes (Public)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POST /api/auth/staff/login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Login for BPLO, OSCA, PDAO admin staff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POST /api/auth/establishment/login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Login for business establishments (Client Portal)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POST /api/auth/beneficiary/request-otp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1: Beneficiary enters ID number + birthdate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POST /api/auth/beneficiary/verify-otp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2: Beneficiary submits OTP to receive token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5.2 Verification Routes (Establishment token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POST /api/verification/scan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Submit a scanned ID — returns VALID / SUSPICIOUS / INVALID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GET /api/verification/history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past verification scans for this establishment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5.3 Beneficiary Routes (OSCA or PDAO token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GET /api/beneficiaries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records (each admin only sees their own type)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GET /api/beneficiaries/:id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a single beneficiary record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POST /api/beneficiaries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a new beneficiary record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PATCH /api/beneficiaries/:id/status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Change status: active / suspended / revoked / expired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5.4 Fraud Flag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POST /api/fraud-flags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Establishment flags a suspicious ID (establishment token)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GET /api/fraud-flags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OSCA/PDAO views incoming flags for their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PATCH /api/fraud-flags/:id/review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OSCA/PDAO confirms or dismisses a flag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5.5 Establishment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POST /api/establishments/register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Public — business submits registration (no token needed)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GET /api/establishments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BPLO views all establishments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PATCH /api/establishments/:id/approve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BPLO approves a pending establishment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PATCH /api/establishments/:id/suspend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BPLO suspends an establishment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D3B75"/>
          <w:sz w:val="32"/>
          <w:szCs w:val="32"/>
        </w:rPr>
        <w:t xml:space="preserve">6. How the Core Verification Flow Works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the most important flow in the system — what happens when a cashier scans an ID: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Cashier opens the Client Portal mobile app and scans the ID card.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The app sends the extracted ID number + type to POST /api/verification/scan.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The API checks the establishments table — is this business approved?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The API queries the beneficiaries table for the ID number.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Result is determined: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VALID       → beneficiary found, status = active, not expired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SUSPICIOUS  → beneficiary found, status = suspended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INVALID     → not found, expired, or revoked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MANUAL_REVIEW → OCR confidence below threshold (default: 75%)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6. A row is inserted into verification_logs (always — regardless of result).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7. If the beneficiary has a mobile app account, a push notification is sent.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8. The result is returned to the cashier's phone.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EF3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Privacy by design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verification result never exposes comprehensive personal data to the establishment. On a VALID result, only full_name, beneficiary_type, validity_end, and issuing_office are returned — nothing more.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D3B75"/>
          <w:sz w:val="32"/>
          <w:szCs w:val="32"/>
        </w:rPr>
        <w:t xml:space="preserve">7. Role-Based Access Control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API route checks the user's role before allowing access. The roles are: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bplo_admin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 manage establishments (approve, suspend, revoke). Cannot see beneficiary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osca_admin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 manage senior_citizen beneficiary records and fraud flags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pdao_admin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 manage pwd beneficiary records and fraud flags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establishment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 perform ID scans and flag suspicious IDs. Cannot see other establishments'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beneficiary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 view own verification history, submit disputes, receive notifications.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EF3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Data compartmentalization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OSCA admins never see PWD records. PDAO admins never see Senior Citizen records. BPLO admins see neither — only establishment accounts. This is enforced in every query by filtering on beneficiary_type based on the logged-in user's role.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D3B75"/>
          <w:sz w:val="32"/>
          <w:szCs w:val="32"/>
        </w:rPr>
        <w:t xml:space="preserve">8. Test Accounts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accounts are created by the dev seed data and are for local testing only. All use the password: Password123!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8.1 Admin Staff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bplo.admin@valenzuela.gov.ph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BPLO admin — manages establishments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osca.admin@valenzuela.gov.ph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OSCA admin — manages senior citizen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pdao.admin@valenzuela.gov.ph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PDAO admin — manages PWD records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8.2 Establishment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jollibee.mcarthur@example.com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Approved establishment — can perform scans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chowking.polo@example.com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Approved establishment — can perform scans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pending.resto@example.com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 establishment — cannot scan yet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8.3 Sample Beneficiaries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OSCA-VLZ-2020-00001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Remedios Villanueva — Senior Citizen, status: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PWD-VLZ-2022-00042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Roberto Liwanag — PWD, status: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OSCA-VLZ-2019-00777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Crisanto Dela Torre — Senior Citizen, status: SUSPENDED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5"/>
                <w:sz w:val="20"/>
                <w:szCs w:val="20"/>
              </w:rPr>
              <w:t xml:space="preserve">PWD-VLZ-2020-00015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Luisa Mendoza — PWD, status: EXPIRED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D3B75"/>
          <w:sz w:val="32"/>
          <w:szCs w:val="32"/>
        </w:rPr>
        <w:t xml:space="preserve">9. Common Errors and Fixes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psql is not recognized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PATH not set. Add C:\Program Files\PostgreSQL\18\bin to System PATH, then open a new terminal.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Cannot find module './routes/auth'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 files not in the correct folder. Make sure config/, middleware/, routes/, and server.js are all inside src/.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Invalid email or 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 hash in the database is wrong. Regenerate the hash using node, then update via psql directly (not PowerShell) to avoid $ corruption.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Database connection failed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your .env file — DB_PASSWORD must match what you set during PostgreSQL installation.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auth (1).js in routes/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was downloaded twice. Rename it to auth.js.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UPDATE 0 (no rows updated)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email addresses in your WHERE clause don't match the seed data. Verify with: SELECT email FROM users;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D3B75"/>
          <w:sz w:val="32"/>
          <w:szCs w:val="32"/>
        </w:rPr>
        <w:t xml:space="preserve">10. What Was Built and What Comes Next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What is complete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PostgreSQL database with all 9 tables and proper indexes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Sample seed data with test accounts for all user 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Node.js + Express REST API skeleton with full folder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JWT authentication system for all three user types (staff, establishment, beneficiary)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Core verification endpoint — returns VALID / SUSPICIOUS / INVALID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Fraud flag endpoints — establishments flag, OSCA/PDAO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Beneficiary record management for OSCA and PDAO portals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Establishment management for BPLO portal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Rate limiting, security headers, and centralized error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Audit logging on all key actions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What comes next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BPLO Web Portal — React + Vite web interface for BPLO admins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OSCA Web Portal — React web interface with fraud flag dashboard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PDAO Web Portal — React web interface (mirrors OSCA)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OCR Integration — Tesseract.js processing pipeline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Client Portal Mobile App — Flutter app for establishment staff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Beneficiary Mobile App — Flutter app for Senior Citizens and PWDs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SMS notifications — Semaphore API integration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Cloudinary integration — ID image storage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D32" w:sz="12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For the capstone panel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backend foundation (Sections 1-9) demonstrates the system architecture, database design, authentication system, and core verification logic — all of which are ready for evaluation. The portals and mobile apps are built on top of this foundation.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— Pamantasan ng Lungsod ng Valenzuela | iDetect Capstone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iDetect — Backend Foundation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3B7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2026-03-19T09:52:28.247Z</dcterms:created>
  <dcterms:modified xsi:type="dcterms:W3CDTF">2026-03-19T09:52:28.248Z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