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outliers_gaussian</w:t>
      </w:r>
      <w:r>
        <w:t xml:space="preserve">: flags as outliers values beyond mean ± 3 standard deviations, assuming approximately normal distribution.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using the 3-sigma rule and inspect.</w:t>
      </w:r>
    </w:p>
    <w:p>
      <w:pPr>
        <w:pStyle w:val="SourceCode"/>
      </w:pPr>
      <w:r>
        <w:rPr>
          <w:rStyle w:val="CommentTok"/>
        </w:rPr>
        <w:t xml:space="preserve"># Outlier removal using Gaussian rule (3σ)</w:t>
      </w:r>
      <w:r>
        <w:br/>
      </w:r>
      <w:r>
        <w:rPr>
          <w:rStyle w:val="CommentTok"/>
        </w:rPr>
        <w:t xml:space="preserve"># An outlier is a value smaller than $\overline{x} - 3\,\sigma_x$ or larger than $\overline{x} + 3\,\sigma_x$.</w:t>
      </w:r>
      <w:r>
        <w:br/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 </w:t>
      </w:r>
      <w:r>
        <w:rPr>
          <w:rStyle w:val="CommentTok"/>
        </w:rPr>
        <w:t xml:space="preserve"># computes limits based on mean and std dev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List observations identified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149     1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16          5.7         4.4          1.5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Pukelsheim, F. (1994). The Three Sigma Rule. The American Statistician 48(2):88–91.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2025-11-07T22:28:52Z</dcterms:created>
  <dcterms:modified xsi:type="dcterms:W3CDTF">2025-11-07T22:28:52Z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